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7EF" w:rsidRPr="00B30952" w:rsidRDefault="009D07EF" w:rsidP="00B51153">
      <w:pPr>
        <w:pStyle w:val="Title"/>
        <w:ind w:left="2880" w:firstLine="720"/>
        <w:jc w:val="both"/>
        <w:outlineLvl w:val="0"/>
      </w:pPr>
      <w:r w:rsidRPr="00B30952">
        <w:t>Curriculum Vitae</w:t>
      </w:r>
    </w:p>
    <w:p w:rsidR="009D07EF" w:rsidRPr="00B30952" w:rsidRDefault="00F65C1B" w:rsidP="00B51153">
      <w:pPr>
        <w:ind w:left="7200" w:right="-360" w:firstLine="720"/>
        <w:jc w:val="both"/>
        <w:rPr>
          <w:sz w:val="16"/>
          <w:szCs w:val="16"/>
        </w:rPr>
      </w:pPr>
      <w:r w:rsidRPr="00B30952">
        <w:rPr>
          <w:noProof/>
          <w:lang w:eastAsia="zh-CN"/>
        </w:rPr>
        <w:drawing>
          <wp:inline distT="0" distB="0" distL="0" distR="0">
            <wp:extent cx="762000" cy="762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9D07EF" w:rsidRPr="00B30952" w:rsidRDefault="009D07EF" w:rsidP="000A1CA4">
      <w:pPr>
        <w:jc w:val="both"/>
        <w:rPr>
          <w:rFonts w:ascii="Arial" w:hAnsi="Arial" w:cs="Arial"/>
          <w:bCs/>
          <w:color w:val="000000"/>
          <w:sz w:val="28"/>
          <w:szCs w:val="28"/>
          <w:lang w:eastAsia="zh-CN"/>
        </w:rPr>
      </w:pPr>
      <w:r w:rsidRPr="00B30952">
        <w:t>Name:</w:t>
      </w:r>
      <w:r w:rsidRPr="00B30952">
        <w:tab/>
      </w:r>
      <w:r w:rsidRPr="00B30952">
        <w:tab/>
        <w:t xml:space="preserve">Zhe-Sheng (Jason) </w:t>
      </w:r>
      <w:smartTag w:uri="urn:schemas-microsoft-com:office:smarttags" w:element="City">
        <w:smartTag w:uri="urn:schemas-microsoft-com:office:smarttags" w:element="place">
          <w:r w:rsidRPr="00B30952">
            <w:t>Chen</w:t>
          </w:r>
        </w:smartTag>
        <w:r w:rsidRPr="00B30952">
          <w:t xml:space="preserve">, </w:t>
        </w:r>
        <w:smartTag w:uri="urn:schemas-microsoft-com:office:smarttags" w:element="State">
          <w:r w:rsidRPr="00B30952">
            <w:t>MD.</w:t>
          </w:r>
        </w:smartTag>
      </w:smartTag>
      <w:r w:rsidRPr="00B30952">
        <w:t xml:space="preserve"> Ph. D.</w:t>
      </w:r>
    </w:p>
    <w:p w:rsidR="009D07EF" w:rsidRPr="00B30952" w:rsidRDefault="009D07EF" w:rsidP="000A1CA4">
      <w:pPr>
        <w:ind w:right="-360"/>
        <w:jc w:val="both"/>
        <w:rPr>
          <w:lang w:eastAsia="zh-CN"/>
        </w:rPr>
      </w:pPr>
      <w:r w:rsidRPr="00B30952">
        <w:t xml:space="preserve">Place of Birth: </w:t>
      </w:r>
      <w:smartTag w:uri="urn:schemas-microsoft-com:office:smarttags" w:element="State">
        <w:smartTag w:uri="urn:schemas-microsoft-com:office:smarttags" w:element="PlaceName">
          <w:smartTag w:uri="urn:schemas-microsoft-com:office:smarttags" w:element="PlaceName">
            <w:smartTag w:uri="urn:schemas-microsoft-com:office:smarttags" w:element="place">
              <w:r w:rsidRPr="00B30952">
                <w:t>Guangdong</w:t>
              </w:r>
            </w:smartTag>
          </w:smartTag>
          <w:r w:rsidRPr="00B30952">
            <w:t xml:space="preserve"> </w:t>
          </w:r>
          <w:smartTag w:uri="urn:schemas-microsoft-com:office:smarttags" w:element="State">
            <w:smartTag w:uri="urn:schemas-microsoft-com:office:smarttags" w:element="PlaceType">
              <w:r w:rsidRPr="00B30952">
                <w:t>Province</w:t>
              </w:r>
            </w:smartTag>
          </w:smartTag>
        </w:smartTag>
      </w:smartTag>
      <w:r w:rsidRPr="00B30952">
        <w:t>, P. R. China</w:t>
      </w:r>
      <w:r w:rsidRPr="00B30952">
        <w:rPr>
          <w:lang w:eastAsia="zh-CN"/>
        </w:rPr>
        <w:t>.</w:t>
      </w:r>
      <w:r w:rsidR="00F65C1B" w:rsidRPr="00B30952">
        <w:rPr>
          <w:lang w:eastAsia="zh-CN"/>
        </w:rPr>
        <w:tab/>
      </w:r>
      <w:r w:rsidR="00F65C1B" w:rsidRPr="00B30952">
        <w:rPr>
          <w:lang w:eastAsia="zh-CN"/>
        </w:rPr>
        <w:tab/>
      </w:r>
      <w:r w:rsidR="00F65C1B" w:rsidRPr="00B30952">
        <w:rPr>
          <w:lang w:eastAsia="zh-CN"/>
        </w:rPr>
        <w:tab/>
      </w:r>
      <w:r w:rsidR="00F65C1B" w:rsidRPr="00B30952">
        <w:rPr>
          <w:lang w:eastAsia="zh-CN"/>
        </w:rPr>
        <w:tab/>
      </w:r>
    </w:p>
    <w:p w:rsidR="009D07EF" w:rsidRPr="00B30952" w:rsidRDefault="009D07EF" w:rsidP="00A9311D">
      <w:pPr>
        <w:ind w:right="-360"/>
        <w:jc w:val="both"/>
      </w:pPr>
      <w:r w:rsidRPr="00B30952">
        <w:t xml:space="preserve">Office Address: 8000 Utopia Parkway, </w:t>
      </w:r>
      <w:smartTag w:uri="urn:schemas-microsoft-com:office:smarttags" w:element="City">
        <w:r w:rsidRPr="00B30952">
          <w:t>Queens</w:t>
        </w:r>
      </w:smartTag>
      <w:r w:rsidRPr="00B30952">
        <w:t xml:space="preserve">, </w:t>
      </w:r>
      <w:smartTag w:uri="urn:schemas-microsoft-com:office:smarttags" w:element="State">
        <w:r w:rsidRPr="00B30952">
          <w:t>New York</w:t>
        </w:r>
      </w:smartTag>
      <w:r w:rsidRPr="00B30952">
        <w:t xml:space="preserve">, </w:t>
      </w:r>
      <w:smartTag w:uri="urn:schemas-microsoft-com:office:smarttags" w:element="State">
        <w:r w:rsidRPr="00B30952">
          <w:t>NY</w:t>
        </w:r>
      </w:smartTag>
      <w:r w:rsidRPr="00B30952">
        <w:t xml:space="preserve"> 11439 </w:t>
      </w:r>
      <w:smartTag w:uri="urn:schemas-microsoft-com:office:smarttags" w:element="country-region">
        <w:smartTag w:uri="urn:schemas-microsoft-com:office:smarttags" w:element="place">
          <w:r w:rsidRPr="00B30952">
            <w:t>USA</w:t>
          </w:r>
        </w:smartTag>
      </w:smartTag>
      <w:r w:rsidRPr="00B30952">
        <w:t xml:space="preserve"> </w:t>
      </w:r>
    </w:p>
    <w:p w:rsidR="009D07EF" w:rsidRPr="00B30952" w:rsidRDefault="009D07EF" w:rsidP="00A9311D">
      <w:pPr>
        <w:ind w:right="-360"/>
        <w:jc w:val="both"/>
      </w:pPr>
      <w:r w:rsidRPr="00B30952">
        <w:t xml:space="preserve">Tel: </w:t>
      </w:r>
      <w:r w:rsidR="00D04603" w:rsidRPr="00B30952">
        <w:t>1-7189901432</w:t>
      </w:r>
      <w:r w:rsidRPr="00B30952">
        <w:t xml:space="preserve">; Fax: 1-7189901877, E-mail: </w:t>
      </w:r>
      <w:hyperlink r:id="rId8" w:history="1">
        <w:r w:rsidRPr="00B30952">
          <w:rPr>
            <w:rStyle w:val="Hyperlink"/>
          </w:rPr>
          <w:t>Chenz@stjohns.edu</w:t>
        </w:r>
      </w:hyperlink>
      <w:r w:rsidR="00D25DEC" w:rsidRPr="00B30952">
        <w:t xml:space="preserve"> or </w:t>
      </w:r>
      <w:hyperlink r:id="rId9" w:history="1">
        <w:r w:rsidR="00D25DEC" w:rsidRPr="00B30952">
          <w:rPr>
            <w:rStyle w:val="Hyperlink"/>
          </w:rPr>
          <w:t>chen15245@yahoo.com</w:t>
        </w:r>
      </w:hyperlink>
      <w:r w:rsidR="00D25DEC" w:rsidRPr="00B30952">
        <w:t xml:space="preserve"> </w:t>
      </w:r>
    </w:p>
    <w:p w:rsidR="009D07EF" w:rsidRPr="00B30952" w:rsidRDefault="009D07EF" w:rsidP="00A9311D">
      <w:pPr>
        <w:ind w:right="-360"/>
        <w:jc w:val="both"/>
        <w:rPr>
          <w:sz w:val="16"/>
          <w:szCs w:val="16"/>
        </w:rPr>
      </w:pPr>
    </w:p>
    <w:p w:rsidR="009D07EF" w:rsidRPr="00B30952" w:rsidRDefault="009D07EF" w:rsidP="000A1CA4">
      <w:pPr>
        <w:ind w:right="-360"/>
        <w:jc w:val="both"/>
        <w:outlineLvl w:val="0"/>
        <w:rPr>
          <w:b/>
        </w:rPr>
      </w:pPr>
      <w:r w:rsidRPr="00B30952">
        <w:rPr>
          <w:b/>
        </w:rPr>
        <w:t>Education:</w:t>
      </w:r>
    </w:p>
    <w:p w:rsidR="009D07EF" w:rsidRPr="00B30952" w:rsidRDefault="009D07EF" w:rsidP="008C6608">
      <w:pPr>
        <w:ind w:left="1440" w:right="-360" w:hanging="1440"/>
        <w:jc w:val="both"/>
      </w:pPr>
      <w:r w:rsidRPr="00B30952">
        <w:t>1993-1998</w:t>
      </w:r>
      <w:r w:rsidRPr="00B30952">
        <w:tab/>
        <w:t>Ph.D. degree (</w:t>
      </w:r>
      <w:r w:rsidRPr="00B30952">
        <w:rPr>
          <w:b/>
        </w:rPr>
        <w:t>Cancer Pharmacology</w:t>
      </w:r>
      <w:r w:rsidRPr="00B30952">
        <w:t xml:space="preserve">) from Graduate School of Medical and Dental Sciences, </w:t>
      </w:r>
      <w:smartTag w:uri="urn:schemas-microsoft-com:office:smarttags" w:element="State">
        <w:smartTag w:uri="urn:schemas-microsoft-com:office:smarttags" w:element="place">
          <w:smartTag w:uri="urn:schemas-microsoft-com:office:smarttags" w:element="City">
            <w:r w:rsidRPr="00B30952">
              <w:t>Kagoshima University</w:t>
            </w:r>
          </w:smartTag>
        </w:smartTag>
        <w:r w:rsidRPr="00B30952">
          <w:t xml:space="preserve">, </w:t>
        </w:r>
        <w:smartTag w:uri="urn:schemas-microsoft-com:office:smarttags" w:element="State">
          <w:smartTag w:uri="urn:schemas-microsoft-com:office:smarttags" w:element="country-region">
            <w:r w:rsidRPr="00B30952">
              <w:t>Japan</w:t>
            </w:r>
          </w:smartTag>
        </w:smartTag>
      </w:smartTag>
    </w:p>
    <w:p w:rsidR="009D07EF" w:rsidRPr="00B30952" w:rsidRDefault="009D07EF" w:rsidP="008C6608">
      <w:pPr>
        <w:ind w:left="1440" w:right="-360" w:hanging="1440"/>
        <w:jc w:val="both"/>
      </w:pPr>
      <w:r w:rsidRPr="00B30952">
        <w:t>1985-1988</w:t>
      </w:r>
      <w:r w:rsidRPr="00B30952">
        <w:tab/>
        <w:t>Master</w:t>
      </w:r>
      <w:r w:rsidR="004A19DA" w:rsidRPr="00B30952">
        <w:t>s</w:t>
      </w:r>
      <w:r w:rsidRPr="00B30952">
        <w:t xml:space="preserve"> degree (</w:t>
      </w:r>
      <w:r w:rsidRPr="00B30952">
        <w:rPr>
          <w:b/>
        </w:rPr>
        <w:t>Toxicology</w:t>
      </w:r>
      <w:r w:rsidRPr="00B30952">
        <w:t xml:space="preserve">) from Sun Yat-Sen University of Medical Sciences, P. R. China. </w:t>
      </w:r>
    </w:p>
    <w:p w:rsidR="009D07EF" w:rsidRPr="00B30952" w:rsidRDefault="009D07EF" w:rsidP="000A1CA4">
      <w:pPr>
        <w:ind w:left="1440" w:right="-360" w:hanging="1440"/>
        <w:jc w:val="both"/>
      </w:pPr>
      <w:r w:rsidRPr="00B30952">
        <w:t>1980-1985</w:t>
      </w:r>
      <w:r w:rsidRPr="00B30952">
        <w:tab/>
        <w:t xml:space="preserve">M.D. degree from Guangdong Medical and Pharmaceutical College, P. R. China.  </w:t>
      </w:r>
    </w:p>
    <w:p w:rsidR="009D07EF" w:rsidRPr="00B30952" w:rsidRDefault="009D07EF" w:rsidP="000A1CA4">
      <w:pPr>
        <w:ind w:right="-360"/>
        <w:jc w:val="both"/>
        <w:rPr>
          <w:sz w:val="16"/>
          <w:szCs w:val="16"/>
        </w:rPr>
      </w:pPr>
    </w:p>
    <w:p w:rsidR="009D07EF" w:rsidRPr="00B30952" w:rsidRDefault="009D07EF" w:rsidP="000A1CA4">
      <w:pPr>
        <w:ind w:right="-360"/>
        <w:jc w:val="both"/>
        <w:outlineLvl w:val="0"/>
      </w:pPr>
      <w:r w:rsidRPr="00B30952">
        <w:rPr>
          <w:b/>
          <w:sz w:val="28"/>
        </w:rPr>
        <w:t>Research and Professional Experience</w:t>
      </w:r>
      <w:r w:rsidRPr="00B30952">
        <w:t>:</w:t>
      </w:r>
    </w:p>
    <w:p w:rsidR="009D07EF" w:rsidRPr="00B30952" w:rsidRDefault="004A19DA" w:rsidP="00A33A3F">
      <w:pPr>
        <w:ind w:right="-360"/>
        <w:jc w:val="both"/>
      </w:pPr>
      <w:r w:rsidRPr="00B30952">
        <w:t>2012-present</w:t>
      </w:r>
      <w:r w:rsidRPr="00B30952">
        <w:tab/>
      </w:r>
      <w:r w:rsidR="009D07EF" w:rsidRPr="00B30952">
        <w:t>Full Professor with tenure, St. John’s University.</w:t>
      </w:r>
    </w:p>
    <w:p w:rsidR="009D07EF" w:rsidRPr="00B30952" w:rsidRDefault="004A19DA" w:rsidP="00A33A3F">
      <w:pPr>
        <w:ind w:right="-360"/>
        <w:jc w:val="both"/>
      </w:pPr>
      <w:r w:rsidRPr="00B30952">
        <w:t>2010-2012</w:t>
      </w:r>
      <w:r w:rsidR="00600268" w:rsidRPr="00B30952">
        <w:tab/>
        <w:t>Associate Professor</w:t>
      </w:r>
      <w:r w:rsidR="009D07EF" w:rsidRPr="00B30952">
        <w:t xml:space="preserve"> with tenure, St. John’s University.</w:t>
      </w:r>
    </w:p>
    <w:p w:rsidR="009D07EF" w:rsidRPr="00B30952" w:rsidRDefault="004A19DA" w:rsidP="00A33A3F">
      <w:pPr>
        <w:ind w:right="-360"/>
        <w:jc w:val="both"/>
      </w:pPr>
      <w:r w:rsidRPr="00B30952">
        <w:t>2008-2012</w:t>
      </w:r>
      <w:r w:rsidRPr="00B30952">
        <w:tab/>
      </w:r>
      <w:r w:rsidR="009D07EF" w:rsidRPr="00B30952">
        <w:t xml:space="preserve">Associate Professor, Department of Pharmaceutical Sciences, College of Pharmacy </w:t>
      </w:r>
    </w:p>
    <w:p w:rsidR="009D07EF" w:rsidRPr="00B30952" w:rsidRDefault="009D07EF" w:rsidP="00A33A3F">
      <w:pPr>
        <w:ind w:right="-360"/>
        <w:jc w:val="both"/>
      </w:pPr>
      <w:r w:rsidRPr="00B30952">
        <w:tab/>
      </w:r>
      <w:r w:rsidRPr="00B30952">
        <w:tab/>
        <w:t xml:space="preserve">and Health </w:t>
      </w:r>
      <w:r w:rsidRPr="00B30952">
        <w:rPr>
          <w:lang w:eastAsia="zh-CN"/>
        </w:rPr>
        <w:t>Science</w:t>
      </w:r>
      <w:r w:rsidRPr="00B30952">
        <w:t xml:space="preserve">s, </w:t>
      </w:r>
      <w:smartTag w:uri="urn:schemas-microsoft-com:office:smarttags" w:element="State">
        <w:smartTag w:uri="urn:schemas-microsoft-com:office:smarttags" w:element="place">
          <w:smartTag w:uri="urn:schemas-microsoft-com:office:smarttags" w:element="PlaceName">
            <w:r w:rsidRPr="00B30952">
              <w:t>St. John’s</w:t>
            </w:r>
          </w:smartTag>
        </w:smartTag>
        <w:r w:rsidRPr="00B30952">
          <w:t xml:space="preserve"> </w:t>
        </w:r>
        <w:smartTag w:uri="urn:schemas-microsoft-com:office:smarttags" w:element="State">
          <w:smartTag w:uri="urn:schemas-microsoft-com:office:smarttags" w:element="PlaceType">
            <w:r w:rsidRPr="00B30952">
              <w:t>University</w:t>
            </w:r>
          </w:smartTag>
        </w:smartTag>
      </w:smartTag>
      <w:r w:rsidRPr="00B30952">
        <w:t xml:space="preserve">.  </w:t>
      </w:r>
    </w:p>
    <w:p w:rsidR="009D07EF" w:rsidRPr="00B30952" w:rsidRDefault="009D07EF" w:rsidP="00A33A3F">
      <w:pPr>
        <w:ind w:right="-360"/>
        <w:jc w:val="both"/>
      </w:pPr>
      <w:r w:rsidRPr="00B30952">
        <w:t>2004-2008</w:t>
      </w:r>
      <w:r w:rsidRPr="00B30952">
        <w:tab/>
        <w:t xml:space="preserve">Assistant Professor, Department of Pharmaceutical Sciences, College of Pharmacy </w:t>
      </w:r>
    </w:p>
    <w:p w:rsidR="009D07EF" w:rsidRPr="00B30952" w:rsidRDefault="009D07EF" w:rsidP="00A33A3F">
      <w:pPr>
        <w:ind w:right="-360"/>
        <w:jc w:val="both"/>
      </w:pPr>
      <w:r w:rsidRPr="00B30952">
        <w:tab/>
      </w:r>
      <w:r w:rsidRPr="00B30952">
        <w:tab/>
        <w:t xml:space="preserve">and Health Sciences, </w:t>
      </w:r>
      <w:smartTag w:uri="urn:schemas-microsoft-com:office:smarttags" w:element="State">
        <w:smartTag w:uri="urn:schemas-microsoft-com:office:smarttags" w:element="place">
          <w:smartTag w:uri="urn:schemas-microsoft-com:office:smarttags" w:element="PlaceName">
            <w:r w:rsidRPr="00B30952">
              <w:t>St. John’s</w:t>
            </w:r>
          </w:smartTag>
        </w:smartTag>
        <w:r w:rsidRPr="00B30952">
          <w:t xml:space="preserve"> </w:t>
        </w:r>
        <w:smartTag w:uri="urn:schemas-microsoft-com:office:smarttags" w:element="State">
          <w:smartTag w:uri="urn:schemas-microsoft-com:office:smarttags" w:element="PlaceType">
            <w:r w:rsidRPr="00B30952">
              <w:t>University</w:t>
            </w:r>
          </w:smartTag>
        </w:smartTag>
      </w:smartTag>
      <w:r w:rsidRPr="00B30952">
        <w:t xml:space="preserve">.  </w:t>
      </w:r>
    </w:p>
    <w:p w:rsidR="009D07EF" w:rsidRPr="00B30952" w:rsidRDefault="009D07EF" w:rsidP="00A33A3F">
      <w:pPr>
        <w:ind w:right="-360"/>
        <w:jc w:val="both"/>
      </w:pPr>
      <w:r w:rsidRPr="00B30952">
        <w:t>2002-2004</w:t>
      </w:r>
      <w:r w:rsidRPr="00B30952">
        <w:tab/>
        <w:t xml:space="preserve">Research Associate at </w:t>
      </w:r>
      <w:smartTag w:uri="urn:schemas-microsoft-com:office:smarttags" w:element="State">
        <w:smartTag w:uri="urn:schemas-microsoft-com:office:smarttags" w:element="place">
          <w:smartTag w:uri="urn:schemas-microsoft-com:office:smarttags" w:element="PlaceName">
            <w:r w:rsidRPr="00B30952">
              <w:t>Fox</w:t>
            </w:r>
          </w:smartTag>
        </w:smartTag>
        <w:r w:rsidRPr="00B30952">
          <w:t xml:space="preserve"> </w:t>
        </w:r>
        <w:smartTag w:uri="urn:schemas-microsoft-com:office:smarttags" w:element="State">
          <w:smartTag w:uri="urn:schemas-microsoft-com:office:smarttags" w:element="PlaceName">
            <w:r w:rsidRPr="00B30952">
              <w:t>Chase</w:t>
            </w:r>
          </w:smartTag>
        </w:smartTag>
        <w:r w:rsidRPr="00B30952">
          <w:t xml:space="preserve"> </w:t>
        </w:r>
        <w:smartTag w:uri="urn:schemas-microsoft-com:office:smarttags" w:element="State">
          <w:smartTag w:uri="urn:schemas-microsoft-com:office:smarttags" w:element="PlaceName">
            <w:r w:rsidRPr="00B30952">
              <w:t>Cancer</w:t>
            </w:r>
          </w:smartTag>
        </w:smartTag>
        <w:r w:rsidRPr="00B30952">
          <w:t xml:space="preserve"> </w:t>
        </w:r>
        <w:smartTag w:uri="urn:schemas-microsoft-com:office:smarttags" w:element="State">
          <w:smartTag w:uri="urn:schemas-microsoft-com:office:smarttags" w:element="PlaceType">
            <w:r w:rsidRPr="00B30952">
              <w:t>Center</w:t>
            </w:r>
          </w:smartTag>
        </w:smartTag>
      </w:smartTag>
      <w:r w:rsidRPr="00B30952">
        <w:t xml:space="preserve"> with Dr. Gary D. Kruh</w:t>
      </w:r>
    </w:p>
    <w:p w:rsidR="009D07EF" w:rsidRPr="00B30952" w:rsidRDefault="009D07EF" w:rsidP="00A33A3F">
      <w:pPr>
        <w:ind w:left="1440" w:right="-360" w:hanging="1440"/>
        <w:jc w:val="both"/>
        <w:rPr>
          <w:lang w:eastAsia="zh-CN"/>
        </w:rPr>
      </w:pPr>
      <w:r w:rsidRPr="00B30952">
        <w:t>2000-2002</w:t>
      </w:r>
      <w:r w:rsidRPr="00B30952">
        <w:tab/>
        <w:t xml:space="preserve">Postdoctoral Associate at Fox Chase Cancer Center with Dr. Gary D. Kruh. </w:t>
      </w:r>
    </w:p>
    <w:p w:rsidR="009D07EF" w:rsidRPr="00B30952" w:rsidRDefault="009D07EF" w:rsidP="00A33A3F">
      <w:pPr>
        <w:ind w:left="1440" w:right="-360" w:hanging="1440"/>
        <w:jc w:val="both"/>
      </w:pPr>
      <w:r w:rsidRPr="00B30952">
        <w:t>1998-2000</w:t>
      </w:r>
      <w:r w:rsidRPr="00B30952">
        <w:tab/>
        <w:t xml:space="preserve">Research Fellow of Japan Society for the Promotion of Sciences, with Professor Shin-ichi Akiyama. 8-35-1 Sakuragaoka Kagoshima 890-0085 Japan. </w:t>
      </w:r>
    </w:p>
    <w:p w:rsidR="009D07EF" w:rsidRPr="00B30952" w:rsidRDefault="009D07EF" w:rsidP="00A33A3F">
      <w:pPr>
        <w:ind w:right="-360"/>
        <w:jc w:val="both"/>
      </w:pPr>
      <w:r w:rsidRPr="00B30952">
        <w:t>1990-1993</w:t>
      </w:r>
      <w:r w:rsidRPr="00B30952">
        <w:tab/>
        <w:t>Associate Director, Department of Environmental Toxicology, Center for Diseases</w:t>
      </w:r>
    </w:p>
    <w:p w:rsidR="009D07EF" w:rsidRPr="00B30952" w:rsidRDefault="009D07EF" w:rsidP="00A33A3F">
      <w:pPr>
        <w:ind w:left="720" w:right="-360" w:firstLine="720"/>
        <w:jc w:val="both"/>
      </w:pPr>
      <w:r w:rsidRPr="00B30952">
        <w:t xml:space="preserve">Control and Prevention, </w:t>
      </w:r>
      <w:smartTag w:uri="urn:schemas-microsoft-com:office:smarttags" w:element="State">
        <w:r w:rsidRPr="00B30952">
          <w:t>Guangdong</w:t>
        </w:r>
      </w:smartTag>
      <w:r w:rsidRPr="00B30952">
        <w:t xml:space="preserve">, </w:t>
      </w:r>
      <w:smartTag w:uri="urn:schemas-microsoft-com:office:smarttags" w:element="State">
        <w:smartTag w:uri="urn:schemas-microsoft-com:office:smarttags" w:element="place">
          <w:smartTag w:uri="urn:schemas-microsoft-com:office:smarttags" w:element="country-region">
            <w:r w:rsidRPr="00B30952">
              <w:t>China</w:t>
            </w:r>
          </w:smartTag>
        </w:smartTag>
      </w:smartTag>
    </w:p>
    <w:p w:rsidR="009D07EF" w:rsidRPr="00B30952" w:rsidRDefault="009D07EF" w:rsidP="000A1CA4">
      <w:pPr>
        <w:ind w:right="-360"/>
        <w:jc w:val="both"/>
      </w:pPr>
      <w:r w:rsidRPr="00B30952">
        <w:t>1988-1990</w:t>
      </w:r>
      <w:r w:rsidRPr="00B30952">
        <w:tab/>
        <w:t xml:space="preserve">Attending Doctor, Center for Diseases Control and Prevention, </w:t>
      </w:r>
      <w:smartTag w:uri="urn:schemas-microsoft-com:office:smarttags" w:element="State">
        <w:r w:rsidRPr="00B30952">
          <w:t>Guangdong</w:t>
        </w:r>
      </w:smartTag>
      <w:r w:rsidRPr="00B30952">
        <w:t xml:space="preserve">, </w:t>
      </w:r>
      <w:smartTag w:uri="urn:schemas-microsoft-com:office:smarttags" w:element="State">
        <w:smartTag w:uri="urn:schemas-microsoft-com:office:smarttags" w:element="place">
          <w:smartTag w:uri="urn:schemas-microsoft-com:office:smarttags" w:element="country-region">
            <w:r w:rsidRPr="00B30952">
              <w:t>China</w:t>
            </w:r>
          </w:smartTag>
        </w:smartTag>
      </w:smartTag>
    </w:p>
    <w:p w:rsidR="009D07EF" w:rsidRPr="00B30952" w:rsidRDefault="009D07EF" w:rsidP="000A1CA4">
      <w:pPr>
        <w:ind w:right="-360"/>
        <w:jc w:val="both"/>
      </w:pPr>
    </w:p>
    <w:p w:rsidR="00883DE6" w:rsidRPr="00B30952" w:rsidRDefault="00883DE6" w:rsidP="000A1CA4">
      <w:pPr>
        <w:ind w:right="-360"/>
        <w:jc w:val="both"/>
      </w:pPr>
      <w:r w:rsidRPr="00B30952">
        <w:t>Adjunct Positions:</w:t>
      </w:r>
    </w:p>
    <w:p w:rsidR="00BC0543" w:rsidRPr="00B30952" w:rsidRDefault="00BC0543" w:rsidP="000A1CA4">
      <w:pPr>
        <w:ind w:right="-360"/>
        <w:jc w:val="both"/>
      </w:pPr>
      <w:r w:rsidRPr="00B30952">
        <w:t>2016-</w:t>
      </w:r>
      <w:r w:rsidR="003A0E8E" w:rsidRPr="00B30952">
        <w:rPr>
          <w:rFonts w:ascii="Times New Roman" w:eastAsia="SimSun" w:hAnsi="Times New Roman"/>
          <w:color w:val="000000"/>
          <w:shd w:val="clear" w:color="auto" w:fill="FFFFFF"/>
          <w:lang w:eastAsia="zh-CN"/>
        </w:rPr>
        <w:t xml:space="preserve">present </w:t>
      </w:r>
      <w:r w:rsidR="003A0E8E" w:rsidRPr="00B30952">
        <w:rPr>
          <w:lang w:eastAsia="zh-CN"/>
        </w:rPr>
        <w:t xml:space="preserve"> </w:t>
      </w:r>
      <w:r w:rsidR="003A0E8E" w:rsidRPr="00B30952">
        <w:rPr>
          <w:rFonts w:ascii="Times New Roman" w:eastAsia="SimSun" w:hAnsi="Times New Roman"/>
          <w:color w:val="000000"/>
          <w:shd w:val="clear" w:color="auto" w:fill="FFFFFF"/>
        </w:rPr>
        <w:t>H</w:t>
      </w:r>
      <w:r w:rsidRPr="00B30952">
        <w:t>enan Provincial People’s Hospital, Zhengzhou, China</w:t>
      </w:r>
    </w:p>
    <w:p w:rsidR="00685B63" w:rsidRPr="00B30952" w:rsidRDefault="00685B63" w:rsidP="007B4F05">
      <w:pPr>
        <w:ind w:right="-360"/>
        <w:jc w:val="both"/>
        <w:rPr>
          <w:rFonts w:ascii="Times New Roman" w:eastAsia="SimSun" w:hAnsi="Times New Roman"/>
          <w:color w:val="000000"/>
          <w:shd w:val="clear" w:color="auto" w:fill="FFFFFF"/>
        </w:rPr>
      </w:pPr>
      <w:r w:rsidRPr="00B30952">
        <w:rPr>
          <w:rFonts w:ascii="Times New Roman" w:eastAsia="SimSun" w:hAnsi="Times New Roman" w:hint="eastAsia"/>
          <w:color w:val="000000"/>
          <w:shd w:val="clear" w:color="auto" w:fill="FFFFFF"/>
          <w:lang w:eastAsia="zh-CN"/>
        </w:rPr>
        <w:t>2015-</w:t>
      </w:r>
      <w:r w:rsidRPr="00B30952">
        <w:rPr>
          <w:rFonts w:ascii="Times New Roman" w:eastAsia="SimSun" w:hAnsi="Times New Roman"/>
          <w:color w:val="000000"/>
          <w:shd w:val="clear" w:color="auto" w:fill="FFFFFF"/>
          <w:lang w:eastAsia="zh-CN"/>
        </w:rPr>
        <w:t xml:space="preserve">present </w:t>
      </w:r>
      <w:r w:rsidR="00883DE6" w:rsidRPr="00B30952">
        <w:rPr>
          <w:lang w:eastAsia="zh-CN"/>
        </w:rPr>
        <w:t xml:space="preserve"> </w:t>
      </w:r>
      <w:r w:rsidRPr="00B30952">
        <w:rPr>
          <w:rFonts w:ascii="Times New Roman" w:eastAsia="SimSun" w:hAnsi="Times New Roman"/>
          <w:color w:val="000000"/>
          <w:shd w:val="clear" w:color="auto" w:fill="FFFFFF"/>
        </w:rPr>
        <w:t>Weifang Medical University, Weifang, China</w:t>
      </w:r>
    </w:p>
    <w:p w:rsidR="00685B63" w:rsidRPr="00B30952" w:rsidRDefault="00685B63" w:rsidP="007B4F05">
      <w:pPr>
        <w:ind w:right="-360"/>
        <w:jc w:val="both"/>
        <w:rPr>
          <w:rFonts w:ascii="Times New Roman" w:eastAsia="SimSun" w:hAnsi="Times New Roman"/>
          <w:color w:val="000000"/>
          <w:shd w:val="clear" w:color="auto" w:fill="FFFFFF"/>
        </w:rPr>
      </w:pPr>
      <w:r w:rsidRPr="00B30952">
        <w:rPr>
          <w:rFonts w:ascii="Times New Roman" w:eastAsia="SimSun" w:hAnsi="Times New Roman"/>
          <w:color w:val="000000"/>
          <w:shd w:val="clear" w:color="auto" w:fill="FFFFFF"/>
        </w:rPr>
        <w:t>2015-present  Qingdao Agriculture University, Qingdao, China</w:t>
      </w:r>
    </w:p>
    <w:p w:rsidR="00685B63" w:rsidRPr="00B30952" w:rsidRDefault="00685B63" w:rsidP="007B4F05">
      <w:pPr>
        <w:ind w:right="-360"/>
        <w:jc w:val="both"/>
        <w:rPr>
          <w:lang w:eastAsia="zh-CN"/>
        </w:rPr>
      </w:pPr>
      <w:r w:rsidRPr="00B30952">
        <w:rPr>
          <w:rFonts w:ascii="Times New Roman" w:eastAsia="SimSun" w:hAnsi="Times New Roman"/>
          <w:color w:val="000000"/>
          <w:shd w:val="clear" w:color="auto" w:fill="FFFFFF"/>
        </w:rPr>
        <w:t xml:space="preserve">2012-present  </w:t>
      </w:r>
      <w:r w:rsidRPr="00B30952">
        <w:t>Guangzhou Medical University, Guangzhou, China</w:t>
      </w:r>
      <w:r w:rsidR="00883DE6" w:rsidRPr="00B30952">
        <w:rPr>
          <w:lang w:eastAsia="zh-CN"/>
        </w:rPr>
        <w:t xml:space="preserve"> </w:t>
      </w:r>
    </w:p>
    <w:p w:rsidR="00883DE6" w:rsidRPr="00B30952" w:rsidRDefault="007C1AC0" w:rsidP="007B4F05">
      <w:pPr>
        <w:ind w:right="-360"/>
        <w:jc w:val="both"/>
        <w:rPr>
          <w:lang w:eastAsia="zh-CN"/>
        </w:rPr>
      </w:pPr>
      <w:r w:rsidRPr="00B30952">
        <w:t xml:space="preserve">2011-present  </w:t>
      </w:r>
      <w:r w:rsidR="00685B63" w:rsidRPr="00B30952">
        <w:t>Jinan University</w:t>
      </w:r>
      <w:r w:rsidR="00DB5062" w:rsidRPr="00B30952">
        <w:t>, Guangzhou, China</w:t>
      </w:r>
      <w:r w:rsidR="00883DE6" w:rsidRPr="00B30952">
        <w:rPr>
          <w:lang w:eastAsia="zh-CN"/>
        </w:rPr>
        <w:t xml:space="preserve">       </w:t>
      </w:r>
    </w:p>
    <w:p w:rsidR="00883DE6" w:rsidRPr="00B30952" w:rsidRDefault="00883DE6" w:rsidP="000A1CA4">
      <w:pPr>
        <w:ind w:right="-360"/>
        <w:jc w:val="both"/>
      </w:pPr>
      <w:r w:rsidRPr="00B30952">
        <w:t>2009-present</w:t>
      </w:r>
      <w:r w:rsidR="009D07EF" w:rsidRPr="00B30952">
        <w:t xml:space="preserve"> </w:t>
      </w:r>
      <w:r w:rsidRPr="00B30952">
        <w:t xml:space="preserve"> </w:t>
      </w:r>
      <w:r w:rsidR="009D07EF" w:rsidRPr="00B30952">
        <w:t>Central</w:t>
      </w:r>
      <w:r w:rsidRPr="00B30952">
        <w:t xml:space="preserve"> South University</w:t>
      </w:r>
      <w:r w:rsidR="007B4F05" w:rsidRPr="00B30952">
        <w:t>, Changsha, China</w:t>
      </w:r>
    </w:p>
    <w:p w:rsidR="00883DE6" w:rsidRPr="00B30952" w:rsidRDefault="00883DE6" w:rsidP="000A1CA4">
      <w:pPr>
        <w:ind w:right="-360"/>
        <w:jc w:val="both"/>
      </w:pPr>
      <w:r w:rsidRPr="00B30952">
        <w:t xml:space="preserve">2009-present  </w:t>
      </w:r>
      <w:r w:rsidR="009D07EF" w:rsidRPr="00B30952">
        <w:t>Sun Yat-Sen University Cancer Center</w:t>
      </w:r>
      <w:r w:rsidR="007B4F05" w:rsidRPr="00B30952">
        <w:t>, Guangzhou, China</w:t>
      </w:r>
    </w:p>
    <w:p w:rsidR="00883DE6" w:rsidRPr="00B30952" w:rsidRDefault="00883DE6" w:rsidP="000A1CA4">
      <w:pPr>
        <w:ind w:right="-360"/>
        <w:jc w:val="both"/>
      </w:pPr>
      <w:r w:rsidRPr="00B30952">
        <w:t xml:space="preserve">2009-present  </w:t>
      </w:r>
      <w:r w:rsidR="009D07EF" w:rsidRPr="00B30952">
        <w:t xml:space="preserve">Guangdong Pharmaceutical University </w:t>
      </w:r>
    </w:p>
    <w:p w:rsidR="00685B63" w:rsidRPr="00B30952" w:rsidRDefault="00685B63" w:rsidP="00685B63">
      <w:pPr>
        <w:ind w:right="-360"/>
        <w:jc w:val="both"/>
      </w:pPr>
      <w:r w:rsidRPr="00B30952">
        <w:t>2007-present  University of Louisiana College of Pharmacy at Monroe, USA</w:t>
      </w:r>
    </w:p>
    <w:p w:rsidR="009D07EF" w:rsidRPr="00B30952" w:rsidRDefault="009D07EF" w:rsidP="000A1CA4">
      <w:pPr>
        <w:ind w:right="-360"/>
        <w:jc w:val="both"/>
        <w:rPr>
          <w:sz w:val="16"/>
          <w:szCs w:val="16"/>
        </w:rPr>
      </w:pPr>
    </w:p>
    <w:p w:rsidR="009D07EF" w:rsidRPr="00B30952" w:rsidRDefault="009D07EF" w:rsidP="000A1CA4">
      <w:pPr>
        <w:ind w:right="-360"/>
        <w:jc w:val="both"/>
        <w:outlineLvl w:val="0"/>
      </w:pPr>
      <w:r w:rsidRPr="00B30952">
        <w:rPr>
          <w:b/>
          <w:sz w:val="28"/>
        </w:rPr>
        <w:t>Professional Activities</w:t>
      </w:r>
      <w:r w:rsidRPr="00B30952">
        <w:t>:</w:t>
      </w:r>
    </w:p>
    <w:p w:rsidR="009D07EF" w:rsidRPr="00B30952" w:rsidRDefault="00AA3BFF" w:rsidP="000A1CA4">
      <w:pPr>
        <w:ind w:right="-360"/>
        <w:jc w:val="both"/>
      </w:pPr>
      <w:r w:rsidRPr="00B30952">
        <w:t xml:space="preserve">  1. Professional affiliations</w:t>
      </w:r>
    </w:p>
    <w:p w:rsidR="009D07EF" w:rsidRPr="00B30952" w:rsidRDefault="001848FD" w:rsidP="00685B63">
      <w:pPr>
        <w:ind w:firstLine="540"/>
        <w:jc w:val="both"/>
      </w:pPr>
      <w:r w:rsidRPr="00B30952">
        <w:t xml:space="preserve">1). </w:t>
      </w:r>
      <w:r w:rsidR="009D07EF" w:rsidRPr="00B30952">
        <w:t>American Association of Colleges of Pharm</w:t>
      </w:r>
      <w:r w:rsidR="00685B63" w:rsidRPr="00B30952">
        <w:t>acy (AACP, Active Member), 2004-</w:t>
      </w:r>
      <w:r w:rsidR="009D07EF" w:rsidRPr="00B30952">
        <w:t>present</w:t>
      </w:r>
      <w:r w:rsidR="00685B63" w:rsidRPr="00B30952">
        <w:t>.</w:t>
      </w:r>
      <w:r w:rsidR="009D07EF" w:rsidRPr="00B30952">
        <w:t xml:space="preserve">                                      </w:t>
      </w:r>
    </w:p>
    <w:p w:rsidR="009D07EF" w:rsidRPr="00B30952" w:rsidRDefault="001848FD" w:rsidP="00685B63">
      <w:pPr>
        <w:ind w:right="-360" w:firstLine="540"/>
        <w:jc w:val="both"/>
      </w:pPr>
      <w:r w:rsidRPr="00B30952">
        <w:lastRenderedPageBreak/>
        <w:t xml:space="preserve">2). </w:t>
      </w:r>
      <w:r w:rsidR="009D07EF" w:rsidRPr="00B30952">
        <w:t xml:space="preserve">American Association for Cancer Research (AACR), associate member, 1997-2003; </w:t>
      </w:r>
    </w:p>
    <w:p w:rsidR="009D07EF" w:rsidRPr="00B30952" w:rsidRDefault="00685B63" w:rsidP="00685B63">
      <w:pPr>
        <w:ind w:right="-360" w:firstLine="540"/>
        <w:jc w:val="both"/>
      </w:pPr>
      <w:r w:rsidRPr="00B30952">
        <w:t xml:space="preserve">   </w:t>
      </w:r>
      <w:r w:rsidR="009D07EF" w:rsidRPr="00B30952">
        <w:t>active member, 2003-present.</w:t>
      </w:r>
    </w:p>
    <w:p w:rsidR="00CB1B57" w:rsidRPr="00B30952" w:rsidRDefault="001848FD" w:rsidP="00AA3BFF">
      <w:pPr>
        <w:spacing w:line="240" w:lineRule="exact"/>
        <w:ind w:left="540" w:right="-360"/>
        <w:rPr>
          <w:rFonts w:ascii="SimSun" w:hAnsi="SimSun" w:cs="SimSun"/>
          <w:lang w:eastAsia="zh-CN"/>
        </w:rPr>
      </w:pPr>
      <w:r w:rsidRPr="00B30952">
        <w:rPr>
          <w:rFonts w:ascii="Times New Roman" w:hAnsi="Times New Roman" w:cs="SimSun"/>
          <w:lang w:eastAsia="zh-CN"/>
        </w:rPr>
        <w:t xml:space="preserve">3). </w:t>
      </w:r>
      <w:r w:rsidR="00685B63" w:rsidRPr="00B30952">
        <w:rPr>
          <w:rFonts w:ascii="Times New Roman" w:hAnsi="Times New Roman" w:cs="SimSun"/>
          <w:lang w:eastAsia="zh-CN"/>
        </w:rPr>
        <w:t xml:space="preserve">Founding </w:t>
      </w:r>
      <w:r w:rsidR="009D07EF" w:rsidRPr="00B30952">
        <w:rPr>
          <w:rFonts w:ascii="Times New Roman" w:hAnsi="Times New Roman" w:cs="SimSun"/>
          <w:lang w:eastAsia="zh-CN"/>
        </w:rPr>
        <w:t>President of US-China Science and Education Associatio</w:t>
      </w:r>
      <w:r w:rsidR="00CC53D6" w:rsidRPr="00B30952">
        <w:rPr>
          <w:rFonts w:ascii="Times New Roman" w:hAnsi="Times New Roman" w:cs="SimSun"/>
          <w:lang w:eastAsia="zh-CN"/>
        </w:rPr>
        <w:t>n</w:t>
      </w:r>
      <w:r w:rsidR="00AA3BFF" w:rsidRPr="00B30952">
        <w:rPr>
          <w:rFonts w:ascii="SimSun" w:hAnsi="SimSun" w:cs="SimSun"/>
          <w:lang w:eastAsia="zh-CN"/>
        </w:rPr>
        <w:t xml:space="preserve">   </w:t>
      </w:r>
      <w:r w:rsidR="00CB1B57" w:rsidRPr="00B30952">
        <w:rPr>
          <w:rFonts w:ascii="SimSun" w:hAnsi="SimSun" w:cs="SimSun" w:hint="eastAsia"/>
          <w:lang w:eastAsia="zh-CN"/>
        </w:rPr>
        <w:t xml:space="preserve">  </w:t>
      </w:r>
    </w:p>
    <w:p w:rsidR="009D07EF" w:rsidRPr="00B30952" w:rsidRDefault="00CB1B57" w:rsidP="00CB1B57">
      <w:pPr>
        <w:spacing w:line="240" w:lineRule="exact"/>
        <w:ind w:left="720" w:right="-360"/>
        <w:rPr>
          <w:lang w:eastAsia="zh-CN"/>
        </w:rPr>
      </w:pPr>
      <w:r w:rsidRPr="00B30952">
        <w:rPr>
          <w:rFonts w:ascii="SimSun" w:hAnsi="SimSun" w:cs="SimSun" w:hint="eastAsia"/>
          <w:lang w:eastAsia="zh-CN"/>
        </w:rPr>
        <w:t xml:space="preserve"> </w:t>
      </w:r>
      <w:hyperlink r:id="rId10" w:history="1">
        <w:r w:rsidR="009D07EF" w:rsidRPr="00B30952">
          <w:rPr>
            <w:rStyle w:val="Hyperlink"/>
            <w:lang w:eastAsia="zh-CN"/>
          </w:rPr>
          <w:t>http://www.ucsea.net/index.html</w:t>
        </w:r>
      </w:hyperlink>
      <w:r w:rsidR="009D07EF" w:rsidRPr="00B30952">
        <w:rPr>
          <w:lang w:eastAsia="zh-CN"/>
        </w:rPr>
        <w:t xml:space="preserve"> </w:t>
      </w:r>
      <w:r w:rsidR="00AA3BFF" w:rsidRPr="00B30952">
        <w:rPr>
          <w:lang w:eastAsia="zh-CN"/>
        </w:rPr>
        <w:t>(</w:t>
      </w:r>
      <w:r w:rsidR="00AA3BFF" w:rsidRPr="00B30952">
        <w:rPr>
          <w:rFonts w:hint="eastAsia"/>
          <w:lang w:eastAsia="zh-CN"/>
        </w:rPr>
        <w:t>美中科学与教育学会创会会长</w:t>
      </w:r>
      <w:r w:rsidR="00AA3BFF" w:rsidRPr="00B30952">
        <w:rPr>
          <w:lang w:eastAsia="zh-CN"/>
        </w:rPr>
        <w:t>).</w:t>
      </w:r>
    </w:p>
    <w:p w:rsidR="00A5436D" w:rsidRPr="00B30952" w:rsidRDefault="001848FD" w:rsidP="00685B63">
      <w:pPr>
        <w:ind w:right="-360" w:firstLine="540"/>
        <w:jc w:val="both"/>
        <w:rPr>
          <w:lang w:eastAsia="zh-CN"/>
        </w:rPr>
      </w:pPr>
      <w:r w:rsidRPr="00B30952">
        <w:rPr>
          <w:lang w:eastAsia="zh-CN"/>
        </w:rPr>
        <w:t xml:space="preserve">4). </w:t>
      </w:r>
      <w:r w:rsidR="00A5436D" w:rsidRPr="00B30952">
        <w:rPr>
          <w:lang w:eastAsia="zh-CN"/>
        </w:rPr>
        <w:t>Member of Asian C</w:t>
      </w:r>
      <w:r w:rsidR="00685B63" w:rsidRPr="00B30952">
        <w:rPr>
          <w:lang w:eastAsia="zh-CN"/>
        </w:rPr>
        <w:t>ouncil of Science Editors, 2015-present.</w:t>
      </w:r>
      <w:r w:rsidR="00A5436D" w:rsidRPr="00B30952">
        <w:rPr>
          <w:lang w:eastAsia="zh-CN"/>
        </w:rPr>
        <w:t xml:space="preserve"> </w:t>
      </w:r>
    </w:p>
    <w:p w:rsidR="007F6377" w:rsidRPr="00B30952" w:rsidRDefault="007F6377" w:rsidP="00685B63">
      <w:pPr>
        <w:ind w:right="-360" w:firstLine="540"/>
        <w:jc w:val="both"/>
        <w:rPr>
          <w:sz w:val="16"/>
          <w:szCs w:val="16"/>
          <w:lang w:eastAsia="zh-CN"/>
        </w:rPr>
      </w:pPr>
    </w:p>
    <w:p w:rsidR="009D07EF" w:rsidRPr="00B30952" w:rsidRDefault="009D07EF" w:rsidP="000A1CA4">
      <w:pPr>
        <w:ind w:right="-360"/>
        <w:jc w:val="both"/>
      </w:pPr>
      <w:r w:rsidRPr="00B30952">
        <w:rPr>
          <w:lang w:eastAsia="zh-CN"/>
        </w:rPr>
        <w:t xml:space="preserve">  </w:t>
      </w:r>
      <w:r w:rsidR="00AA3BFF" w:rsidRPr="00B30952">
        <w:t>2. Grant Review Activities</w:t>
      </w:r>
    </w:p>
    <w:p w:rsidR="009D07EF" w:rsidRPr="00B30952" w:rsidRDefault="009D07EF" w:rsidP="00AA3BFF">
      <w:pPr>
        <w:ind w:left="540" w:right="-360" w:hanging="180"/>
        <w:jc w:val="both"/>
        <w:rPr>
          <w:color w:val="000000"/>
        </w:rPr>
      </w:pPr>
      <w:r w:rsidRPr="00B30952">
        <w:t xml:space="preserve"> 1)</w:t>
      </w:r>
      <w:r w:rsidR="00AA3BFF" w:rsidRPr="00B30952">
        <w:t>.</w:t>
      </w:r>
      <w:r w:rsidRPr="00B30952">
        <w:t xml:space="preserve"> Ad hoc reviewer, out of State Grant</w:t>
      </w:r>
      <w:r w:rsidRPr="00B30952">
        <w:rPr>
          <w:color w:val="000000"/>
        </w:rPr>
        <w:t xml:space="preserve"> Reviewer for The Board of Regents Support Fund    </w:t>
      </w:r>
    </w:p>
    <w:p w:rsidR="009D07EF" w:rsidRPr="00B30952" w:rsidRDefault="009D07EF" w:rsidP="00AA3BFF">
      <w:pPr>
        <w:ind w:left="540" w:right="-360" w:hanging="180"/>
        <w:jc w:val="both"/>
        <w:rPr>
          <w:color w:val="000000"/>
        </w:rPr>
      </w:pPr>
      <w:r w:rsidRPr="00B30952">
        <w:rPr>
          <w:color w:val="000000"/>
        </w:rPr>
        <w:t xml:space="preserve">     Research and </w:t>
      </w:r>
      <w:r w:rsidR="00685B63" w:rsidRPr="00B30952">
        <w:rPr>
          <w:color w:val="000000"/>
        </w:rPr>
        <w:t>Development (R&amp;D) Program, 2008-</w:t>
      </w:r>
    </w:p>
    <w:p w:rsidR="009D07EF" w:rsidRPr="00B30952" w:rsidRDefault="009D07EF" w:rsidP="00AA3BFF">
      <w:pPr>
        <w:ind w:left="540" w:right="-360" w:hanging="180"/>
        <w:jc w:val="both"/>
        <w:rPr>
          <w:color w:val="000000"/>
        </w:rPr>
      </w:pPr>
      <w:r w:rsidRPr="00B30952">
        <w:rPr>
          <w:color w:val="000000"/>
        </w:rPr>
        <w:t xml:space="preserve"> 2)</w:t>
      </w:r>
      <w:r w:rsidR="00AA3BFF" w:rsidRPr="00B30952">
        <w:rPr>
          <w:color w:val="000000"/>
        </w:rPr>
        <w:t>.</w:t>
      </w:r>
      <w:r w:rsidRPr="00B30952">
        <w:rPr>
          <w:color w:val="000000"/>
        </w:rPr>
        <w:t xml:space="preserve"> Ad hoc reviewer, The Genesis Oncology Trust, New Zealand</w:t>
      </w:r>
      <w:r w:rsidR="00685B63" w:rsidRPr="00B30952">
        <w:rPr>
          <w:color w:val="000000"/>
        </w:rPr>
        <w:t>, 2009-</w:t>
      </w:r>
    </w:p>
    <w:p w:rsidR="009D07EF" w:rsidRPr="00B30952" w:rsidRDefault="009D07EF" w:rsidP="00AA3BFF">
      <w:pPr>
        <w:ind w:left="540" w:right="-360" w:hanging="180"/>
        <w:jc w:val="both"/>
        <w:rPr>
          <w:color w:val="000000"/>
        </w:rPr>
      </w:pPr>
      <w:r w:rsidRPr="00B30952">
        <w:rPr>
          <w:color w:val="000000"/>
        </w:rPr>
        <w:t xml:space="preserve"> 3)</w:t>
      </w:r>
      <w:r w:rsidR="00AA3BFF" w:rsidRPr="00B30952">
        <w:rPr>
          <w:color w:val="000000"/>
        </w:rPr>
        <w:t>.</w:t>
      </w:r>
      <w:r w:rsidRPr="00B30952">
        <w:rPr>
          <w:color w:val="000000"/>
        </w:rPr>
        <w:t xml:space="preserve"> Ad hoc reviewer, NIH, </w:t>
      </w:r>
      <w:r w:rsidR="00961D21" w:rsidRPr="00B30952">
        <w:rPr>
          <w:color w:val="000000"/>
        </w:rPr>
        <w:t>NCI Special Emphasis Review Panel, OmniBus SEP-10,</w:t>
      </w:r>
      <w:r w:rsidR="0001470D" w:rsidRPr="00B30952">
        <w:rPr>
          <w:color w:val="000000"/>
        </w:rPr>
        <w:t xml:space="preserve"> </w:t>
      </w:r>
      <w:r w:rsidRPr="00B30952">
        <w:rPr>
          <w:color w:val="000000"/>
        </w:rPr>
        <w:t>USA</w:t>
      </w:r>
      <w:r w:rsidR="00685B63" w:rsidRPr="00B30952">
        <w:rPr>
          <w:color w:val="000000"/>
        </w:rPr>
        <w:t>, 201</w:t>
      </w:r>
      <w:r w:rsidR="00961D21" w:rsidRPr="00B30952">
        <w:rPr>
          <w:color w:val="000000"/>
        </w:rPr>
        <w:t>6</w:t>
      </w:r>
      <w:r w:rsidR="00685B63" w:rsidRPr="00B30952">
        <w:rPr>
          <w:color w:val="000000"/>
        </w:rPr>
        <w:t>-</w:t>
      </w:r>
    </w:p>
    <w:p w:rsidR="009D07EF" w:rsidRPr="00B30952" w:rsidRDefault="009D07EF" w:rsidP="00AA3BFF">
      <w:pPr>
        <w:ind w:left="540" w:right="-360" w:hanging="180"/>
        <w:jc w:val="both"/>
        <w:rPr>
          <w:color w:val="000000"/>
        </w:rPr>
      </w:pPr>
      <w:r w:rsidRPr="00B30952">
        <w:rPr>
          <w:color w:val="000000"/>
        </w:rPr>
        <w:t xml:space="preserve"> 4)</w:t>
      </w:r>
      <w:r w:rsidR="00AA3BFF" w:rsidRPr="00B30952">
        <w:rPr>
          <w:color w:val="000000"/>
        </w:rPr>
        <w:t>.</w:t>
      </w:r>
      <w:r w:rsidRPr="00B30952">
        <w:rPr>
          <w:color w:val="000000"/>
        </w:rPr>
        <w:t xml:space="preserve"> Ad hoc reviewer, National Science Centre, Poland</w:t>
      </w:r>
      <w:r w:rsidR="00AA3BFF" w:rsidRPr="00B30952">
        <w:rPr>
          <w:color w:val="000000"/>
        </w:rPr>
        <w:t>, 2013-</w:t>
      </w:r>
    </w:p>
    <w:p w:rsidR="009D07EF" w:rsidRPr="00B30952" w:rsidRDefault="009D07EF" w:rsidP="00AA3BFF">
      <w:pPr>
        <w:spacing w:line="240" w:lineRule="exact"/>
        <w:ind w:left="547" w:right="-360" w:hanging="187"/>
        <w:jc w:val="both"/>
        <w:rPr>
          <w:color w:val="000000"/>
        </w:rPr>
      </w:pPr>
      <w:r w:rsidRPr="00B30952">
        <w:rPr>
          <w:color w:val="000000"/>
        </w:rPr>
        <w:t xml:space="preserve"> 5)</w:t>
      </w:r>
      <w:r w:rsidR="00AA3BFF" w:rsidRPr="00B30952">
        <w:rPr>
          <w:color w:val="000000"/>
        </w:rPr>
        <w:t>.</w:t>
      </w:r>
      <w:r w:rsidRPr="00B30952">
        <w:rPr>
          <w:color w:val="000000"/>
        </w:rPr>
        <w:t xml:space="preserve"> Ad hoc reviewer, The Government of the Hong Kong Special Administrative</w:t>
      </w:r>
      <w:r w:rsidRPr="00B30952">
        <w:rPr>
          <w:color w:val="000000"/>
        </w:rPr>
        <w:br/>
        <w:t xml:space="preserve">   Region(HKSAR) Grant, Hong Kong, China</w:t>
      </w:r>
      <w:r w:rsidR="00AA3BFF" w:rsidRPr="00B30952">
        <w:rPr>
          <w:color w:val="000000"/>
        </w:rPr>
        <w:t>, 2014-</w:t>
      </w:r>
    </w:p>
    <w:p w:rsidR="009D07EF" w:rsidRPr="00B30952" w:rsidRDefault="009D07EF" w:rsidP="00AA3BFF">
      <w:pPr>
        <w:spacing w:line="240" w:lineRule="exact"/>
        <w:ind w:left="547" w:right="-360" w:hanging="187"/>
        <w:jc w:val="both"/>
        <w:rPr>
          <w:color w:val="000000"/>
          <w:sz w:val="22"/>
          <w:szCs w:val="22"/>
          <w:lang w:eastAsia="zh-CN"/>
        </w:rPr>
      </w:pPr>
      <w:r w:rsidRPr="00B30952">
        <w:rPr>
          <w:color w:val="000000"/>
        </w:rPr>
        <w:t xml:space="preserve"> 6)</w:t>
      </w:r>
      <w:r w:rsidR="00AA3BFF" w:rsidRPr="00B30952">
        <w:rPr>
          <w:color w:val="000000"/>
        </w:rPr>
        <w:t>.</w:t>
      </w:r>
      <w:r w:rsidRPr="00B30952">
        <w:rPr>
          <w:color w:val="000000"/>
        </w:rPr>
        <w:t xml:space="preserve"> Ad hoc reviewer, National Natural </w:t>
      </w:r>
      <w:r w:rsidR="00E50411">
        <w:rPr>
          <w:color w:val="000000"/>
        </w:rPr>
        <w:t>Science Foundation, China, 2014.</w:t>
      </w:r>
    </w:p>
    <w:p w:rsidR="009D07EF" w:rsidRPr="00B30952" w:rsidRDefault="009D07EF" w:rsidP="00AA3BFF">
      <w:pPr>
        <w:spacing w:line="240" w:lineRule="exact"/>
        <w:ind w:left="547" w:right="-360" w:hanging="187"/>
        <w:jc w:val="both"/>
        <w:rPr>
          <w:color w:val="000000"/>
        </w:rPr>
      </w:pPr>
      <w:r w:rsidRPr="00B30952">
        <w:rPr>
          <w:color w:val="000000"/>
        </w:rPr>
        <w:t xml:space="preserve"> 7)</w:t>
      </w:r>
      <w:r w:rsidR="00AA3BFF" w:rsidRPr="00B30952">
        <w:rPr>
          <w:color w:val="000000"/>
        </w:rPr>
        <w:t>.</w:t>
      </w:r>
      <w:r w:rsidRPr="00B30952">
        <w:rPr>
          <w:color w:val="000000"/>
        </w:rPr>
        <w:t xml:space="preserve"> Ad hoc reviewer, the Hungarian Scientific Research Fund (OTKA), Hungary</w:t>
      </w:r>
      <w:r w:rsidR="00AA3BFF" w:rsidRPr="00B30952">
        <w:rPr>
          <w:color w:val="000000"/>
        </w:rPr>
        <w:t>, 2014-</w:t>
      </w:r>
    </w:p>
    <w:p w:rsidR="00CF073C" w:rsidRDefault="00CF073C" w:rsidP="00AA3BFF">
      <w:pPr>
        <w:spacing w:line="240" w:lineRule="exact"/>
        <w:ind w:left="547" w:right="-360" w:hanging="187"/>
        <w:jc w:val="both"/>
      </w:pPr>
      <w:r w:rsidRPr="00B30952">
        <w:rPr>
          <w:color w:val="000000"/>
        </w:rPr>
        <w:t xml:space="preserve"> 8). Ad hoc reviewer, the </w:t>
      </w:r>
      <w:r w:rsidR="00AF5D77" w:rsidRPr="00B30952">
        <w:t>Netherlands Organis</w:t>
      </w:r>
      <w:r w:rsidRPr="00B30952">
        <w:t>ation for Scientific Research (</w:t>
      </w:r>
      <w:r w:rsidR="00BF16FA" w:rsidRPr="00B30952">
        <w:t>N</w:t>
      </w:r>
      <w:r w:rsidRPr="00B30952">
        <w:t>W</w:t>
      </w:r>
      <w:r w:rsidR="00BF16FA" w:rsidRPr="00B30952">
        <w:t>O</w:t>
      </w:r>
      <w:r w:rsidRPr="00B30952">
        <w:t xml:space="preserve">), 2016- </w:t>
      </w:r>
    </w:p>
    <w:p w:rsidR="00654837" w:rsidRPr="00B30952" w:rsidRDefault="00654837" w:rsidP="00AA3BFF">
      <w:pPr>
        <w:spacing w:line="240" w:lineRule="exact"/>
        <w:ind w:left="547" w:right="-360" w:hanging="187"/>
        <w:jc w:val="both"/>
        <w:rPr>
          <w:color w:val="000000"/>
        </w:rPr>
      </w:pPr>
      <w:r>
        <w:t xml:space="preserve"> 9). Ad hoc reviewer, the </w:t>
      </w:r>
      <w:r w:rsidRPr="00654837">
        <w:t>Kentucky Science &amp; Engineering Foundation</w:t>
      </w:r>
      <w:r>
        <w:t xml:space="preserve"> (KSEF), 2016-</w:t>
      </w:r>
    </w:p>
    <w:p w:rsidR="00AA3BFF" w:rsidRPr="00B30952" w:rsidRDefault="00AA3BFF" w:rsidP="00AA3BFF">
      <w:pPr>
        <w:spacing w:line="160" w:lineRule="exact"/>
        <w:ind w:left="547" w:right="-360" w:hanging="187"/>
        <w:jc w:val="both"/>
        <w:rPr>
          <w:color w:val="000000"/>
          <w:sz w:val="16"/>
          <w:szCs w:val="16"/>
        </w:rPr>
      </w:pPr>
    </w:p>
    <w:p w:rsidR="009D07EF" w:rsidRPr="00B30952" w:rsidRDefault="00C57F59" w:rsidP="000A1CA4">
      <w:pPr>
        <w:ind w:right="-360" w:firstLine="120"/>
        <w:jc w:val="both"/>
      </w:pPr>
      <w:r w:rsidRPr="00B30952">
        <w:t xml:space="preserve"> 3.</w:t>
      </w:r>
      <w:r w:rsidR="009D07EF" w:rsidRPr="00B30952">
        <w:t xml:space="preserve"> Chair of scie</w:t>
      </w:r>
      <w:r w:rsidR="00AA3BFF" w:rsidRPr="00B30952">
        <w:t>ntific meetings</w:t>
      </w:r>
      <w:r w:rsidR="009D07EF" w:rsidRPr="00B30952">
        <w:t xml:space="preserve">  </w:t>
      </w:r>
    </w:p>
    <w:p w:rsidR="009D07EF" w:rsidRPr="00B30952" w:rsidRDefault="009D07EF" w:rsidP="00AA3BFF">
      <w:pPr>
        <w:pStyle w:val="BodyTextIndent"/>
        <w:numPr>
          <w:ilvl w:val="0"/>
          <w:numId w:val="25"/>
        </w:numPr>
        <w:spacing w:after="0" w:line="240" w:lineRule="exact"/>
        <w:ind w:left="892" w:hanging="446"/>
        <w:jc w:val="both"/>
      </w:pPr>
      <w:r w:rsidRPr="00B30952">
        <w:t>Co-Chair of 12</w:t>
      </w:r>
      <w:r w:rsidRPr="00B30952">
        <w:rPr>
          <w:vertAlign w:val="superscript"/>
        </w:rPr>
        <w:t>th</w:t>
      </w:r>
      <w:r w:rsidRPr="00B30952">
        <w:t xml:space="preserve"> World Congress on Advances in Oncology and 10</w:t>
      </w:r>
      <w:r w:rsidRPr="00B30952">
        <w:rPr>
          <w:vertAlign w:val="superscript"/>
        </w:rPr>
        <w:t>th</w:t>
      </w:r>
      <w:r w:rsidRPr="00B30952">
        <w:t xml:space="preserve"> International Symposium on Molecular Medicine, 11-13 October, 2007, Creta Maris, Hersonissos, </w:t>
      </w:r>
      <w:smartTag w:uri="urn:schemas-microsoft-com:office:smarttags" w:element="State">
        <w:smartTag w:uri="urn:schemas-microsoft-com:office:smarttags" w:element="State">
          <w:r w:rsidRPr="00B30952">
            <w:t>Crete</w:t>
          </w:r>
        </w:smartTag>
        <w:r w:rsidRPr="00B30952">
          <w:t xml:space="preserve">, </w:t>
        </w:r>
        <w:smartTag w:uri="urn:schemas-microsoft-com:office:smarttags" w:element="State">
          <w:r w:rsidRPr="00B30952">
            <w:t>Greece</w:t>
          </w:r>
        </w:smartTag>
      </w:smartTag>
    </w:p>
    <w:p w:rsidR="00AA3BFF" w:rsidRPr="00B30952" w:rsidRDefault="009D07EF" w:rsidP="00AA3BFF">
      <w:pPr>
        <w:pStyle w:val="ListParagraph"/>
        <w:numPr>
          <w:ilvl w:val="0"/>
          <w:numId w:val="25"/>
        </w:numPr>
        <w:spacing w:line="240" w:lineRule="exact"/>
        <w:ind w:left="892" w:right="-360" w:hanging="446"/>
        <w:jc w:val="both"/>
      </w:pPr>
      <w:r w:rsidRPr="00B30952">
        <w:t>Co-Chair of the 4</w:t>
      </w:r>
      <w:r w:rsidRPr="00B30952">
        <w:rPr>
          <w:vertAlign w:val="superscript"/>
        </w:rPr>
        <w:t>th</w:t>
      </w:r>
      <w:r w:rsidRPr="00B30952">
        <w:t xml:space="preserve"> North American ABC workshop, 4-5 October, 2007, </w:t>
      </w:r>
      <w:smartTag w:uri="urn:schemas-microsoft-com:office:smarttags" w:element="State">
        <w:smartTag w:uri="urn:schemas-microsoft-com:office:smarttags" w:element="City">
          <w:smartTag w:uri="urn:schemas-microsoft-com:office:smarttags" w:element="place">
            <w:r w:rsidRPr="00B30952">
              <w:t>Frederick</w:t>
            </w:r>
          </w:smartTag>
        </w:smartTag>
      </w:smartTag>
      <w:r w:rsidRPr="00B30952">
        <w:t>. Maryland</w:t>
      </w:r>
      <w:r w:rsidR="00AA3BFF" w:rsidRPr="00B30952">
        <w:t xml:space="preserve">. </w:t>
      </w:r>
      <w:r w:rsidRPr="00B30952">
        <w:tab/>
      </w:r>
    </w:p>
    <w:p w:rsidR="009D07EF" w:rsidRPr="00B30952" w:rsidRDefault="009D07EF" w:rsidP="00AA3BFF">
      <w:pPr>
        <w:pStyle w:val="ListParagraph"/>
        <w:numPr>
          <w:ilvl w:val="0"/>
          <w:numId w:val="25"/>
        </w:numPr>
        <w:spacing w:line="240" w:lineRule="exact"/>
        <w:ind w:left="892" w:right="-360" w:hanging="446"/>
        <w:jc w:val="both"/>
      </w:pPr>
      <w:r w:rsidRPr="00B30952">
        <w:t>Co-Chair of the 6</w:t>
      </w:r>
      <w:r w:rsidRPr="00B30952">
        <w:rPr>
          <w:vertAlign w:val="superscript"/>
        </w:rPr>
        <w:t>th</w:t>
      </w:r>
      <w:r w:rsidRPr="00B30952">
        <w:t xml:space="preserve"> North American ABC workshop, 24-25 Sept., 2009, </w:t>
      </w:r>
      <w:smartTag w:uri="urn:schemas-microsoft-com:office:smarttags" w:element="State">
        <w:smartTag w:uri="urn:schemas-microsoft-com:office:smarttags" w:element="City">
          <w:smartTag w:uri="urn:schemas-microsoft-com:office:smarttags" w:element="place">
            <w:r w:rsidRPr="00B30952">
              <w:t>Frederick</w:t>
            </w:r>
          </w:smartTag>
        </w:smartTag>
      </w:smartTag>
      <w:r w:rsidRPr="00B30952">
        <w:t xml:space="preserve">. </w:t>
      </w:r>
      <w:smartTag w:uri="urn:schemas-microsoft-com:office:smarttags" w:element="State">
        <w:smartTag w:uri="urn:schemas-microsoft-com:office:smarttags" w:element="place">
          <w:r w:rsidRPr="00B30952">
            <w:t>Maryland</w:t>
          </w:r>
        </w:smartTag>
      </w:smartTag>
      <w:r w:rsidRPr="00B30952">
        <w:t xml:space="preserve">.       </w:t>
      </w:r>
    </w:p>
    <w:p w:rsidR="009D07EF" w:rsidRPr="00B30952" w:rsidRDefault="009D07EF" w:rsidP="00AA3BFF">
      <w:pPr>
        <w:pStyle w:val="ListParagraph"/>
        <w:numPr>
          <w:ilvl w:val="0"/>
          <w:numId w:val="25"/>
        </w:numPr>
        <w:spacing w:line="240" w:lineRule="exact"/>
        <w:ind w:left="892" w:right="-270" w:hanging="446"/>
      </w:pPr>
      <w:r w:rsidRPr="00B30952">
        <w:t>Co-Chair of the 9</w:t>
      </w:r>
      <w:r w:rsidRPr="00B30952">
        <w:rPr>
          <w:vertAlign w:val="superscript"/>
        </w:rPr>
        <w:t>th</w:t>
      </w:r>
      <w:r w:rsidRPr="00B30952">
        <w:t xml:space="preserve"> North American ABC workshop, 27-28 Sept., 2012, Frederick</w:t>
      </w:r>
      <w:r w:rsidR="00AA3BFF" w:rsidRPr="00B30952">
        <w:t xml:space="preserve">. </w:t>
      </w:r>
      <w:r w:rsidRPr="00B30952">
        <w:t xml:space="preserve">Maryland.   </w:t>
      </w:r>
    </w:p>
    <w:p w:rsidR="009D07EF" w:rsidRPr="00B30952" w:rsidRDefault="009D07EF" w:rsidP="00AA3BFF">
      <w:pPr>
        <w:pStyle w:val="ListParagraph"/>
        <w:numPr>
          <w:ilvl w:val="0"/>
          <w:numId w:val="25"/>
        </w:numPr>
        <w:spacing w:line="240" w:lineRule="exact"/>
        <w:ind w:left="892" w:right="-270" w:hanging="446"/>
      </w:pPr>
      <w:r w:rsidRPr="00B30952">
        <w:t>Co-Chair of the 10</w:t>
      </w:r>
      <w:r w:rsidRPr="00B30952">
        <w:rPr>
          <w:vertAlign w:val="superscript"/>
        </w:rPr>
        <w:t>th</w:t>
      </w:r>
      <w:r w:rsidR="00AA3BFF" w:rsidRPr="00B30952">
        <w:t xml:space="preserve"> North American ABC workshop,</w:t>
      </w:r>
      <w:r w:rsidRPr="00B30952">
        <w:t>19-20 Sept., 2013, Frederick</w:t>
      </w:r>
      <w:r w:rsidR="00AA3BFF" w:rsidRPr="00B30952">
        <w:t xml:space="preserve">. </w:t>
      </w:r>
      <w:r w:rsidRPr="00B30952">
        <w:t xml:space="preserve">Maryland.           </w:t>
      </w:r>
    </w:p>
    <w:p w:rsidR="009D07EF" w:rsidRPr="00B30952" w:rsidRDefault="007C1AC0" w:rsidP="00AA3BFF">
      <w:pPr>
        <w:pStyle w:val="ListParagraph"/>
        <w:numPr>
          <w:ilvl w:val="0"/>
          <w:numId w:val="25"/>
        </w:numPr>
        <w:spacing w:line="240" w:lineRule="exact"/>
        <w:ind w:left="892" w:hanging="446"/>
        <w:jc w:val="both"/>
      </w:pPr>
      <w:r w:rsidRPr="00B30952">
        <w:t>Co-</w:t>
      </w:r>
      <w:r w:rsidR="009D07EF" w:rsidRPr="00B30952">
        <w:t>Chair of the BIT’s 7</w:t>
      </w:r>
      <w:r w:rsidR="009D07EF" w:rsidRPr="00B30952">
        <w:rPr>
          <w:vertAlign w:val="superscript"/>
        </w:rPr>
        <w:t>th</w:t>
      </w:r>
      <w:r w:rsidR="009D07EF" w:rsidRPr="00B30952">
        <w:t xml:space="preserve"> World Cancer Congress, 16-18 May, 2014, Nanjing, China</w:t>
      </w:r>
    </w:p>
    <w:p w:rsidR="009D07EF" w:rsidRPr="00B30952" w:rsidRDefault="009D07EF" w:rsidP="00C737CA">
      <w:pPr>
        <w:ind w:firstLine="120"/>
        <w:jc w:val="both"/>
        <w:rPr>
          <w:sz w:val="16"/>
          <w:szCs w:val="16"/>
        </w:rPr>
      </w:pPr>
    </w:p>
    <w:p w:rsidR="00375037" w:rsidRPr="00B30952" w:rsidRDefault="009D07EF" w:rsidP="000A1CA4">
      <w:pPr>
        <w:ind w:right="-360" w:firstLine="120"/>
        <w:jc w:val="both"/>
      </w:pPr>
      <w:r w:rsidRPr="00B30952">
        <w:t xml:space="preserve">4. </w:t>
      </w:r>
      <w:r w:rsidR="00375037" w:rsidRPr="00B30952">
        <w:t>Editorial leadership positions:</w:t>
      </w:r>
    </w:p>
    <w:p w:rsidR="009D07EF" w:rsidRPr="00B30952" w:rsidRDefault="00375037" w:rsidP="00375037">
      <w:pPr>
        <w:ind w:right="-360" w:firstLine="450"/>
        <w:jc w:val="both"/>
        <w:rPr>
          <w:i/>
          <w:lang w:eastAsia="zh-CN"/>
        </w:rPr>
      </w:pPr>
      <w:r w:rsidRPr="00B30952">
        <w:t>1)</w:t>
      </w:r>
      <w:r w:rsidRPr="00B30952">
        <w:tab/>
        <w:t xml:space="preserve">  </w:t>
      </w:r>
      <w:r w:rsidR="009D07EF" w:rsidRPr="00B30952">
        <w:t>Editor-in-Chief:</w:t>
      </w:r>
      <w:r w:rsidR="003C6E07" w:rsidRPr="00B30952">
        <w:t>I:</w:t>
      </w:r>
      <w:r w:rsidR="009D07EF" w:rsidRPr="00B30952">
        <w:t xml:space="preserve"> </w:t>
      </w:r>
      <w:r w:rsidR="009D07EF" w:rsidRPr="00B30952">
        <w:rPr>
          <w:i/>
        </w:rPr>
        <w:t>Journal of</w:t>
      </w:r>
      <w:r w:rsidR="009D07EF" w:rsidRPr="00B30952">
        <w:rPr>
          <w:i/>
          <w:lang w:eastAsia="zh-CN"/>
        </w:rPr>
        <w:t xml:space="preserve"> C</w:t>
      </w:r>
      <w:r w:rsidR="009D07EF" w:rsidRPr="00B30952">
        <w:rPr>
          <w:i/>
        </w:rPr>
        <w:t>ancer</w:t>
      </w:r>
      <w:r w:rsidR="009D07EF" w:rsidRPr="00B30952">
        <w:rPr>
          <w:i/>
          <w:lang w:eastAsia="zh-CN"/>
        </w:rPr>
        <w:t xml:space="preserve"> Research Updates</w:t>
      </w:r>
      <w:r w:rsidR="002D2045" w:rsidRPr="00B30952">
        <w:rPr>
          <w:i/>
          <w:lang w:eastAsia="zh-CN"/>
        </w:rPr>
        <w:t xml:space="preserve"> </w:t>
      </w:r>
      <w:r w:rsidR="002D2045" w:rsidRPr="00B30952">
        <w:rPr>
          <w:lang w:eastAsia="zh-CN"/>
        </w:rPr>
        <w:t>(JCRU)</w:t>
      </w:r>
    </w:p>
    <w:p w:rsidR="00742DCF" w:rsidRPr="00B30952" w:rsidRDefault="003C6E07" w:rsidP="00375037">
      <w:pPr>
        <w:ind w:right="-360" w:firstLine="450"/>
        <w:jc w:val="both"/>
        <w:rPr>
          <w:lang w:eastAsia="zh-CN"/>
        </w:rPr>
      </w:pPr>
      <w:r w:rsidRPr="00B30952">
        <w:rPr>
          <w:lang w:eastAsia="zh-CN"/>
        </w:rPr>
        <w:t xml:space="preserve">                 </w:t>
      </w:r>
      <w:r w:rsidRPr="00B30952">
        <w:t>II:</w:t>
      </w:r>
      <w:r w:rsidR="00742DCF" w:rsidRPr="00B30952">
        <w:t xml:space="preserve"> </w:t>
      </w:r>
      <w:r w:rsidR="00742DCF" w:rsidRPr="00B30952">
        <w:rPr>
          <w:i/>
          <w:lang w:eastAsia="zh-CN"/>
        </w:rPr>
        <w:t>Journal of New Development</w:t>
      </w:r>
      <w:r w:rsidR="000F3E5F" w:rsidRPr="00B30952">
        <w:rPr>
          <w:i/>
          <w:lang w:eastAsia="zh-CN"/>
        </w:rPr>
        <w:t>s</w:t>
      </w:r>
      <w:r w:rsidR="00742DCF" w:rsidRPr="00B30952">
        <w:rPr>
          <w:i/>
          <w:lang w:eastAsia="zh-CN"/>
        </w:rPr>
        <w:t xml:space="preserve"> in Chem</w:t>
      </w:r>
      <w:r w:rsidR="002D2045" w:rsidRPr="00B30952">
        <w:rPr>
          <w:i/>
          <w:lang w:eastAsia="zh-CN"/>
        </w:rPr>
        <w:t>i</w:t>
      </w:r>
      <w:r w:rsidR="00742DCF" w:rsidRPr="00B30952">
        <w:rPr>
          <w:i/>
          <w:lang w:eastAsia="zh-CN"/>
        </w:rPr>
        <w:t>stry</w:t>
      </w:r>
      <w:r w:rsidR="00EE7847" w:rsidRPr="00B30952">
        <w:rPr>
          <w:i/>
          <w:lang w:eastAsia="zh-CN"/>
        </w:rPr>
        <w:t xml:space="preserve"> </w:t>
      </w:r>
      <w:r w:rsidR="002D2045" w:rsidRPr="00B30952">
        <w:rPr>
          <w:lang w:eastAsia="zh-CN"/>
        </w:rPr>
        <w:t>(JNDC)</w:t>
      </w:r>
    </w:p>
    <w:p w:rsidR="00B607A0" w:rsidRPr="00B30952" w:rsidRDefault="003C6E07" w:rsidP="00375037">
      <w:pPr>
        <w:ind w:right="-360" w:firstLine="450"/>
        <w:jc w:val="both"/>
      </w:pPr>
      <w:r w:rsidRPr="00B30952">
        <w:t>2</w:t>
      </w:r>
      <w:r w:rsidR="00375037" w:rsidRPr="00B30952">
        <w:t xml:space="preserve">)  </w:t>
      </w:r>
      <w:r w:rsidR="009D07EF" w:rsidRPr="00B30952">
        <w:t xml:space="preserve"> </w:t>
      </w:r>
      <w:r w:rsidR="00B607A0" w:rsidRPr="00B30952">
        <w:t xml:space="preserve">Editor: </w:t>
      </w:r>
      <w:r w:rsidR="00B607A0" w:rsidRPr="00B30952">
        <w:rPr>
          <w:i/>
        </w:rPr>
        <w:t>African Journal of Pharmacy and Pharmacology</w:t>
      </w:r>
      <w:r w:rsidR="00B607A0" w:rsidRPr="00B30952">
        <w:t xml:space="preserve"> (AJPP)</w:t>
      </w:r>
    </w:p>
    <w:p w:rsidR="007E6E9E" w:rsidRPr="00B30952" w:rsidRDefault="003C6E07" w:rsidP="00375037">
      <w:pPr>
        <w:ind w:right="-360" w:firstLine="450"/>
        <w:jc w:val="both"/>
      </w:pPr>
      <w:r w:rsidRPr="00B30952">
        <w:t>3</w:t>
      </w:r>
      <w:r w:rsidR="00375037" w:rsidRPr="00B30952">
        <w:t xml:space="preserve">)  </w:t>
      </w:r>
      <w:r w:rsidR="007E6E9E" w:rsidRPr="00B30952">
        <w:t xml:space="preserve"> Regional Editor: </w:t>
      </w:r>
      <w:r w:rsidR="007E6E9E" w:rsidRPr="00B30952">
        <w:rPr>
          <w:i/>
        </w:rPr>
        <w:t>Recent Patents on Anticancer Drug Discovery</w:t>
      </w:r>
      <w:r w:rsidR="00EE7847" w:rsidRPr="00B30952">
        <w:rPr>
          <w:i/>
        </w:rPr>
        <w:t xml:space="preserve"> </w:t>
      </w:r>
      <w:r w:rsidR="002D2045" w:rsidRPr="00B30952">
        <w:t>(RPADD)</w:t>
      </w:r>
    </w:p>
    <w:p w:rsidR="009D07EF" w:rsidRPr="00B30952" w:rsidRDefault="003C6E07" w:rsidP="00375037">
      <w:pPr>
        <w:ind w:right="-360" w:firstLine="450"/>
        <w:jc w:val="both"/>
      </w:pPr>
      <w:r w:rsidRPr="00B30952">
        <w:t>4</w:t>
      </w:r>
      <w:r w:rsidR="00375037" w:rsidRPr="00B30952">
        <w:t xml:space="preserve">)   </w:t>
      </w:r>
      <w:r w:rsidR="009D07EF" w:rsidRPr="00B30952">
        <w:t xml:space="preserve">Guest-Editor: </w:t>
      </w:r>
      <w:r w:rsidR="00375037" w:rsidRPr="00B30952">
        <w:t>I:</w:t>
      </w:r>
      <w:r w:rsidR="004F47B9" w:rsidRPr="00B30952">
        <w:t xml:space="preserve"> </w:t>
      </w:r>
      <w:r w:rsidR="009D07EF" w:rsidRPr="00B30952">
        <w:rPr>
          <w:i/>
        </w:rPr>
        <w:t>Current Pharmaceutical Biotechnology</w:t>
      </w:r>
    </w:p>
    <w:p w:rsidR="009D07EF" w:rsidRPr="00B30952" w:rsidRDefault="004F47B9" w:rsidP="00375037">
      <w:pPr>
        <w:ind w:left="720" w:right="-360" w:firstLine="450"/>
        <w:jc w:val="both"/>
        <w:rPr>
          <w:i/>
        </w:rPr>
      </w:pPr>
      <w:r w:rsidRPr="00B30952">
        <w:t xml:space="preserve">   </w:t>
      </w:r>
      <w:r w:rsidR="00742DCF" w:rsidRPr="00B30952">
        <w:t xml:space="preserve">       </w:t>
      </w:r>
      <w:r w:rsidR="00375037" w:rsidRPr="00B30952">
        <w:t>II:</w:t>
      </w:r>
      <w:r w:rsidR="009D07EF" w:rsidRPr="00B30952">
        <w:t xml:space="preserve"> </w:t>
      </w:r>
      <w:r w:rsidR="007E6E9E" w:rsidRPr="00B30952">
        <w:rPr>
          <w:i/>
        </w:rPr>
        <w:t>Cancers</w:t>
      </w:r>
    </w:p>
    <w:p w:rsidR="003C6E07" w:rsidRPr="00B30952" w:rsidRDefault="003C6E07" w:rsidP="00375037">
      <w:pPr>
        <w:ind w:left="720" w:right="-360" w:firstLine="450"/>
        <w:jc w:val="both"/>
      </w:pPr>
      <w:r w:rsidRPr="00B30952">
        <w:t xml:space="preserve">          III: </w:t>
      </w:r>
      <w:r w:rsidRPr="00B30952">
        <w:rPr>
          <w:i/>
        </w:rPr>
        <w:t>Journal of International Medical Research</w:t>
      </w:r>
    </w:p>
    <w:p w:rsidR="009D07EF" w:rsidRPr="00B30952" w:rsidRDefault="00375037" w:rsidP="00375037">
      <w:pPr>
        <w:ind w:firstLine="450"/>
      </w:pPr>
      <w:r w:rsidRPr="00B30952">
        <w:t xml:space="preserve">5)   </w:t>
      </w:r>
      <w:r w:rsidR="009D07EF" w:rsidRPr="00B30952">
        <w:t>Associate Editor:</w:t>
      </w:r>
      <w:r w:rsidRPr="00B30952">
        <w:t xml:space="preserve"> I:</w:t>
      </w:r>
      <w:r w:rsidR="0087511D" w:rsidRPr="00B30952">
        <w:t xml:space="preserve"> </w:t>
      </w:r>
      <w:r w:rsidR="009D07EF" w:rsidRPr="00B30952">
        <w:rPr>
          <w:i/>
        </w:rPr>
        <w:t>Journal of Analytical Oncology</w:t>
      </w:r>
      <w:r w:rsidR="009D07EF" w:rsidRPr="00B30952">
        <w:t xml:space="preserve">,  </w:t>
      </w:r>
    </w:p>
    <w:p w:rsidR="009D07EF" w:rsidRPr="00B30952" w:rsidRDefault="00375037" w:rsidP="00375037">
      <w:pPr>
        <w:ind w:left="2160"/>
        <w:rPr>
          <w:i/>
        </w:rPr>
      </w:pPr>
      <w:r w:rsidRPr="00B30952">
        <w:t xml:space="preserve">     II:</w:t>
      </w:r>
      <w:r w:rsidR="009D07EF" w:rsidRPr="00B30952">
        <w:t xml:space="preserve"> </w:t>
      </w:r>
      <w:r w:rsidR="009D07EF" w:rsidRPr="00B30952">
        <w:rPr>
          <w:i/>
        </w:rPr>
        <w:t xml:space="preserve">Journal of Cancer Metastasis and Treatment </w:t>
      </w:r>
      <w:r w:rsidR="009D07EF" w:rsidRPr="00B30952">
        <w:t>(JCMT)</w:t>
      </w:r>
    </w:p>
    <w:p w:rsidR="009D07EF" w:rsidRPr="00B30952" w:rsidRDefault="00375037" w:rsidP="000A1CA4">
      <w:pPr>
        <w:ind w:right="-360" w:firstLine="120"/>
        <w:jc w:val="both"/>
      </w:pPr>
      <w:r w:rsidRPr="00B30952">
        <w:t>5</w:t>
      </w:r>
      <w:r w:rsidR="009D07EF" w:rsidRPr="00B30952">
        <w:t>. Senior Editorial Advisor</w:t>
      </w:r>
      <w:r w:rsidR="009D07EF" w:rsidRPr="00B30952">
        <w:rPr>
          <w:lang w:eastAsia="zh-CN"/>
        </w:rPr>
        <w:t xml:space="preserve">, Academic Editor, </w:t>
      </w:r>
      <w:r w:rsidR="007F6377" w:rsidRPr="00B30952">
        <w:t>and</w:t>
      </w:r>
      <w:r w:rsidR="009D07EF" w:rsidRPr="00B30952">
        <w:t xml:space="preserve"> Editorial Board Member of </w:t>
      </w:r>
      <w:r w:rsidR="007F6377" w:rsidRPr="00B30952">
        <w:t>the following j</w:t>
      </w:r>
      <w:r w:rsidR="009D07EF" w:rsidRPr="00B30952">
        <w:t>ournals:</w:t>
      </w:r>
    </w:p>
    <w:p w:rsidR="009D07EF" w:rsidRPr="00B30952" w:rsidRDefault="009D07EF" w:rsidP="008966B6">
      <w:pPr>
        <w:ind w:right="-360" w:firstLine="540"/>
        <w:jc w:val="both"/>
      </w:pPr>
      <w:r w:rsidRPr="00B30952">
        <w:t xml:space="preserve">1)  </w:t>
      </w:r>
      <w:r w:rsidR="007948E1" w:rsidRPr="00B30952">
        <w:rPr>
          <w:bCs/>
          <w:i/>
        </w:rPr>
        <w:t>American Journal of Cancer Research</w:t>
      </w:r>
      <w:r w:rsidR="007948E1" w:rsidRPr="00B30952">
        <w:rPr>
          <w:bCs/>
        </w:rPr>
        <w:t xml:space="preserve"> (AJCR) (</w:t>
      </w:r>
      <w:hyperlink r:id="rId11" w:history="1">
        <w:r w:rsidR="007948E1" w:rsidRPr="00B30952">
          <w:rPr>
            <w:rStyle w:val="Hyperlink"/>
            <w:bCs/>
          </w:rPr>
          <w:t>http://www.ajcr.us/EditorialBoard.html</w:t>
        </w:r>
      </w:hyperlink>
      <w:r w:rsidR="007948E1" w:rsidRPr="00B30952">
        <w:rPr>
          <w:bCs/>
        </w:rPr>
        <w:t>)</w:t>
      </w:r>
    </w:p>
    <w:p w:rsidR="009D07EF" w:rsidRPr="00B30952" w:rsidRDefault="009D07EF" w:rsidP="008966B6">
      <w:pPr>
        <w:tabs>
          <w:tab w:val="left" w:pos="540"/>
        </w:tabs>
        <w:ind w:right="-360" w:firstLine="120"/>
        <w:jc w:val="both"/>
      </w:pPr>
      <w:r w:rsidRPr="00B30952">
        <w:tab/>
        <w:t xml:space="preserve">2)  </w:t>
      </w:r>
      <w:r w:rsidRPr="00B30952">
        <w:rPr>
          <w:i/>
        </w:rPr>
        <w:t>The Open Breast Cancer Journal</w:t>
      </w:r>
      <w:r w:rsidRPr="00B30952">
        <w:t xml:space="preserve"> (</w:t>
      </w:r>
      <w:hyperlink r:id="rId12" w:anchor="_blank" w:history="1">
        <w:r w:rsidRPr="00B30952">
          <w:rPr>
            <w:rStyle w:val="Hyperlink"/>
          </w:rPr>
          <w:t>www.bentham.org/open/tobcanj</w:t>
        </w:r>
      </w:hyperlink>
      <w:r w:rsidRPr="00B30952">
        <w:t xml:space="preserve">) </w:t>
      </w:r>
    </w:p>
    <w:p w:rsidR="009D07EF" w:rsidRPr="00B30952" w:rsidRDefault="009D07EF" w:rsidP="008966B6">
      <w:pPr>
        <w:ind w:right="-360" w:firstLine="540"/>
        <w:jc w:val="both"/>
        <w:rPr>
          <w:color w:val="000000"/>
        </w:rPr>
      </w:pPr>
      <w:r w:rsidRPr="00B30952">
        <w:t xml:space="preserve">3)  </w:t>
      </w:r>
      <w:r w:rsidRPr="00B30952">
        <w:rPr>
          <w:i/>
        </w:rPr>
        <w:t>The Open Drug Resistance Journal</w:t>
      </w:r>
      <w:r w:rsidRPr="00B30952">
        <w:t xml:space="preserve"> (</w:t>
      </w:r>
      <w:hyperlink r:id="rId13" w:anchor="_blank" w:history="1">
        <w:r w:rsidRPr="00B30952">
          <w:rPr>
            <w:rStyle w:val="Hyperlink"/>
            <w:i/>
            <w:iCs/>
          </w:rPr>
          <w:t>http://www.bentham.org/open/todrj</w:t>
        </w:r>
      </w:hyperlink>
      <w:r w:rsidRPr="00B30952">
        <w:rPr>
          <w:rStyle w:val="Emphasis"/>
          <w:iCs/>
          <w:color w:val="000000"/>
        </w:rPr>
        <w:t>)</w:t>
      </w:r>
    </w:p>
    <w:p w:rsidR="009D07EF" w:rsidRPr="00B30952" w:rsidRDefault="009D07EF" w:rsidP="008966B6">
      <w:pPr>
        <w:ind w:right="-360" w:firstLine="540"/>
        <w:jc w:val="both"/>
        <w:rPr>
          <w:i/>
        </w:rPr>
      </w:pPr>
      <w:r w:rsidRPr="00B30952">
        <w:t xml:space="preserve">4)  </w:t>
      </w:r>
      <w:r w:rsidRPr="00B30952">
        <w:rPr>
          <w:i/>
        </w:rPr>
        <w:t>Chinese Journal of Cancer* (AiZheng) (</w:t>
      </w:r>
      <w:hyperlink r:id="rId14" w:history="1">
        <w:r w:rsidRPr="00B30952">
          <w:rPr>
            <w:rStyle w:val="Hyperlink"/>
            <w:i/>
          </w:rPr>
          <w:t>http://www.cjcsysu.cn/</w:t>
        </w:r>
      </w:hyperlink>
      <w:r w:rsidRPr="00B30952">
        <w:rPr>
          <w:i/>
        </w:rPr>
        <w:t xml:space="preserve"> ) </w:t>
      </w:r>
    </w:p>
    <w:p w:rsidR="009D07EF" w:rsidRPr="00B30952" w:rsidRDefault="009D07EF" w:rsidP="008966B6">
      <w:pPr>
        <w:ind w:right="-360" w:firstLine="540"/>
        <w:jc w:val="both"/>
      </w:pPr>
      <w:r w:rsidRPr="00B30952">
        <w:t>5)</w:t>
      </w:r>
      <w:r w:rsidRPr="00B30952">
        <w:rPr>
          <w:i/>
        </w:rPr>
        <w:t xml:space="preserve">  Drug Discoveries &amp; Therapeutics</w:t>
      </w:r>
      <w:r w:rsidRPr="00B30952">
        <w:t xml:space="preserve"> (</w:t>
      </w:r>
      <w:hyperlink r:id="rId15" w:tgtFrame="_blank" w:history="1">
        <w:r w:rsidRPr="00B30952">
          <w:rPr>
            <w:rStyle w:val="Hyperlink"/>
          </w:rPr>
          <w:t>http://www.ddtjournal.com/</w:t>
        </w:r>
      </w:hyperlink>
      <w:r w:rsidRPr="00B30952">
        <w:t xml:space="preserve"> )</w:t>
      </w:r>
    </w:p>
    <w:p w:rsidR="009D07EF" w:rsidRPr="00B30952" w:rsidRDefault="009D07EF" w:rsidP="008966B6">
      <w:pPr>
        <w:ind w:right="-360" w:firstLine="540"/>
        <w:jc w:val="both"/>
        <w:rPr>
          <w:i/>
        </w:rPr>
      </w:pPr>
      <w:r w:rsidRPr="00B30952">
        <w:t xml:space="preserve">6)  </w:t>
      </w:r>
      <w:r w:rsidRPr="00B30952">
        <w:rPr>
          <w:i/>
        </w:rPr>
        <w:t>Journal of Chinese Clinical Medicine (</w:t>
      </w:r>
      <w:hyperlink r:id="rId16" w:history="1">
        <w:r w:rsidRPr="00B30952">
          <w:rPr>
            <w:rStyle w:val="Hyperlink"/>
            <w:i/>
          </w:rPr>
          <w:t>http://www.cjmed.net/</w:t>
        </w:r>
      </w:hyperlink>
      <w:r w:rsidRPr="00B30952">
        <w:rPr>
          <w:i/>
        </w:rPr>
        <w:t xml:space="preserve"> )</w:t>
      </w:r>
    </w:p>
    <w:p w:rsidR="009D07EF" w:rsidRPr="00B30952" w:rsidRDefault="009D07EF" w:rsidP="008966B6">
      <w:pPr>
        <w:ind w:right="-360" w:firstLine="540"/>
        <w:jc w:val="both"/>
        <w:rPr>
          <w:i/>
        </w:rPr>
      </w:pPr>
      <w:r w:rsidRPr="00B30952">
        <w:t xml:space="preserve">7) </w:t>
      </w:r>
      <w:r w:rsidRPr="00B30952">
        <w:rPr>
          <w:i/>
        </w:rPr>
        <w:t xml:space="preserve"> Recent Patents on Anticancer Drug Discovery (</w:t>
      </w:r>
      <w:hyperlink r:id="rId17" w:history="1">
        <w:r w:rsidRPr="00B30952">
          <w:rPr>
            <w:rStyle w:val="Hyperlink"/>
            <w:i/>
          </w:rPr>
          <w:t>http://www.bentham.org/pra/EBM.htm</w:t>
        </w:r>
      </w:hyperlink>
      <w:r w:rsidRPr="00B30952">
        <w:rPr>
          <w:i/>
        </w:rPr>
        <w:t xml:space="preserve"> )</w:t>
      </w:r>
    </w:p>
    <w:p w:rsidR="009D07EF" w:rsidRPr="00B30952" w:rsidRDefault="009D07EF" w:rsidP="008966B6">
      <w:pPr>
        <w:tabs>
          <w:tab w:val="right" w:pos="10080"/>
        </w:tabs>
        <w:ind w:right="-360" w:firstLine="540"/>
        <w:jc w:val="both"/>
        <w:rPr>
          <w:i/>
        </w:rPr>
      </w:pPr>
      <w:r w:rsidRPr="00B30952">
        <w:t>8)</w:t>
      </w:r>
      <w:r w:rsidRPr="00B30952">
        <w:rPr>
          <w:i/>
        </w:rPr>
        <w:t xml:space="preserve">  World Journal of Clinical Oncology (</w:t>
      </w:r>
      <w:hyperlink r:id="rId18" w:history="1">
        <w:r w:rsidRPr="00B30952">
          <w:rPr>
            <w:rStyle w:val="Hyperlink"/>
            <w:i/>
          </w:rPr>
          <w:t>http://www.biomedcentral.com/content/pdf</w:t>
        </w:r>
      </w:hyperlink>
      <w:r w:rsidRPr="00B30952">
        <w:rPr>
          <w:i/>
        </w:rPr>
        <w:t xml:space="preserve">  )</w:t>
      </w:r>
      <w:r w:rsidRPr="00B30952">
        <w:rPr>
          <w:i/>
        </w:rPr>
        <w:tab/>
      </w:r>
    </w:p>
    <w:p w:rsidR="009D07EF" w:rsidRPr="00B30952" w:rsidRDefault="009D07EF" w:rsidP="008966B6">
      <w:pPr>
        <w:ind w:right="-360" w:firstLine="540"/>
        <w:jc w:val="both"/>
        <w:rPr>
          <w:i/>
        </w:rPr>
      </w:pPr>
      <w:r w:rsidRPr="00B30952">
        <w:t>9)</w:t>
      </w:r>
      <w:r w:rsidRPr="00B30952">
        <w:rPr>
          <w:i/>
        </w:rPr>
        <w:t xml:space="preserve">  Bioinorganic Chemistry and Applications* (</w:t>
      </w:r>
      <w:hyperlink r:id="rId19" w:history="1">
        <w:r w:rsidRPr="00B30952">
          <w:rPr>
            <w:rStyle w:val="Hyperlink"/>
            <w:i/>
          </w:rPr>
          <w:t>http://www.hindawi.com/journals/bca/</w:t>
        </w:r>
      </w:hyperlink>
      <w:r w:rsidRPr="00B30952">
        <w:rPr>
          <w:i/>
        </w:rPr>
        <w:t xml:space="preserve"> )</w:t>
      </w:r>
    </w:p>
    <w:p w:rsidR="009D07EF" w:rsidRPr="00B30952" w:rsidRDefault="009D07EF" w:rsidP="008966B6">
      <w:pPr>
        <w:ind w:right="-360" w:firstLine="540"/>
        <w:jc w:val="both"/>
        <w:rPr>
          <w:i/>
        </w:rPr>
      </w:pPr>
      <w:r w:rsidRPr="00B30952">
        <w:t>10)</w:t>
      </w:r>
      <w:r w:rsidRPr="00B30952">
        <w:rPr>
          <w:i/>
        </w:rPr>
        <w:t xml:space="preserve"> Metal Based Drugs* (</w:t>
      </w:r>
      <w:hyperlink r:id="rId20" w:history="1">
        <w:r w:rsidRPr="00B30952">
          <w:rPr>
            <w:rStyle w:val="Hyperlink"/>
            <w:i/>
          </w:rPr>
          <w:t>http://www.hindawi.com/journals/mbd/editors.html</w:t>
        </w:r>
      </w:hyperlink>
      <w:r w:rsidRPr="00B30952">
        <w:rPr>
          <w:i/>
        </w:rPr>
        <w:t xml:space="preserve"> )</w:t>
      </w:r>
    </w:p>
    <w:p w:rsidR="009D07EF" w:rsidRPr="00B30952" w:rsidRDefault="009D07EF" w:rsidP="008966B6">
      <w:pPr>
        <w:ind w:right="-360" w:firstLine="540"/>
        <w:jc w:val="both"/>
        <w:rPr>
          <w:i/>
          <w:lang w:val="pt-BR"/>
        </w:rPr>
      </w:pPr>
      <w:r w:rsidRPr="00B30952">
        <w:rPr>
          <w:lang w:val="pt-BR"/>
        </w:rPr>
        <w:lastRenderedPageBreak/>
        <w:t xml:space="preserve">11) </w:t>
      </w:r>
      <w:r w:rsidRPr="00B30952">
        <w:rPr>
          <w:i/>
          <w:lang w:val="pt-BR"/>
        </w:rPr>
        <w:t>Pharmaceutica Analytica Acta*(</w:t>
      </w:r>
      <w:hyperlink r:id="rId21" w:history="1">
        <w:r w:rsidRPr="00B30952">
          <w:rPr>
            <w:rStyle w:val="Hyperlink"/>
            <w:i/>
            <w:lang w:val="pt-BR"/>
          </w:rPr>
          <w:t>http://www.omicsonline.org/EditorialboardPAA.php#</w:t>
        </w:r>
      </w:hyperlink>
      <w:r w:rsidRPr="00B30952">
        <w:rPr>
          <w:i/>
          <w:lang w:val="pt-BR"/>
        </w:rPr>
        <w:t xml:space="preserve"> )</w:t>
      </w:r>
    </w:p>
    <w:p w:rsidR="009D07EF" w:rsidRPr="00B30952" w:rsidRDefault="009D07EF" w:rsidP="00ED5150">
      <w:pPr>
        <w:ind w:firstLine="540"/>
        <w:rPr>
          <w:i/>
        </w:rPr>
      </w:pPr>
      <w:r w:rsidRPr="00B30952">
        <w:t xml:space="preserve">12) </w:t>
      </w:r>
      <w:r w:rsidRPr="00B30952">
        <w:rPr>
          <w:i/>
        </w:rPr>
        <w:t xml:space="preserve">Journal of Carcinogenesis &amp; Mutagenesis </w:t>
      </w:r>
      <w:r w:rsidRPr="00B30952">
        <w:rPr>
          <w:i/>
        </w:rPr>
        <w:tab/>
        <w:t>(</w:t>
      </w:r>
      <w:hyperlink r:id="rId22" w:history="1">
        <w:r w:rsidRPr="00B30952">
          <w:rPr>
            <w:rStyle w:val="Hyperlink"/>
            <w:i/>
          </w:rPr>
          <w:t>http://www.omicsonline.org/EditorialboardJCM.php</w:t>
        </w:r>
      </w:hyperlink>
      <w:r w:rsidRPr="00B30952">
        <w:rPr>
          <w:i/>
        </w:rPr>
        <w:t>)</w:t>
      </w:r>
    </w:p>
    <w:p w:rsidR="009D07EF" w:rsidRPr="00B30952" w:rsidRDefault="009D07EF" w:rsidP="00ED5150">
      <w:pPr>
        <w:ind w:right="-810" w:firstLine="540"/>
        <w:jc w:val="both"/>
        <w:rPr>
          <w:bCs/>
          <w:i/>
        </w:rPr>
      </w:pPr>
      <w:r w:rsidRPr="00B30952">
        <w:t>13)</w:t>
      </w:r>
      <w:r w:rsidRPr="00B30952">
        <w:rPr>
          <w:i/>
        </w:rPr>
        <w:t xml:space="preserve"> </w:t>
      </w:r>
      <w:r w:rsidRPr="00B30952">
        <w:rPr>
          <w:bCs/>
          <w:i/>
        </w:rPr>
        <w:t>World Journal of Pharmacology (</w:t>
      </w:r>
      <w:hyperlink r:id="rId23" w:history="1">
        <w:r w:rsidRPr="00B30952">
          <w:rPr>
            <w:rStyle w:val="Hyperlink"/>
            <w:bCs/>
            <w:i/>
          </w:rPr>
          <w:t>http://www.wjgnet.com/2218-6263/about.htm</w:t>
        </w:r>
      </w:hyperlink>
      <w:r w:rsidRPr="00B30952">
        <w:rPr>
          <w:bCs/>
          <w:i/>
        </w:rPr>
        <w:t xml:space="preserve"> )</w:t>
      </w:r>
    </w:p>
    <w:p w:rsidR="009D07EF" w:rsidRPr="00B30952" w:rsidRDefault="009D07EF" w:rsidP="00ED5150">
      <w:pPr>
        <w:ind w:left="120" w:firstLine="420"/>
        <w:rPr>
          <w:bCs/>
          <w:i/>
          <w:lang w:val="es-CO"/>
        </w:rPr>
      </w:pPr>
      <w:r w:rsidRPr="00B30952">
        <w:rPr>
          <w:bCs/>
          <w:lang w:val="es-CO"/>
        </w:rPr>
        <w:t>14)</w:t>
      </w:r>
      <w:r w:rsidRPr="00B30952">
        <w:rPr>
          <w:bCs/>
          <w:i/>
          <w:lang w:val="es-CO"/>
        </w:rPr>
        <w:t xml:space="preserve"> Acta Pharmaceutica Sinica B  </w:t>
      </w:r>
    </w:p>
    <w:p w:rsidR="009D07EF" w:rsidRPr="00B30952" w:rsidRDefault="009D07EF" w:rsidP="00ED5150">
      <w:pPr>
        <w:ind w:left="120" w:firstLine="420"/>
        <w:rPr>
          <w:i/>
        </w:rPr>
      </w:pPr>
      <w:r w:rsidRPr="00B30952">
        <w:rPr>
          <w:bCs/>
        </w:rPr>
        <w:t xml:space="preserve">15) </w:t>
      </w:r>
      <w:r w:rsidRPr="00B30952">
        <w:rPr>
          <w:i/>
        </w:rPr>
        <w:t xml:space="preserve">Journal of Pharmacy and Nutrition Sciences* </w:t>
      </w:r>
    </w:p>
    <w:p w:rsidR="009D07EF" w:rsidRPr="00B30952" w:rsidRDefault="009D07EF" w:rsidP="00ED5150">
      <w:pPr>
        <w:ind w:firstLine="495"/>
        <w:rPr>
          <w:bCs/>
          <w:i/>
        </w:rPr>
      </w:pPr>
      <w:r w:rsidRPr="00B30952">
        <w:rPr>
          <w:bCs/>
        </w:rPr>
        <w:t xml:space="preserve">16) </w:t>
      </w:r>
      <w:r w:rsidRPr="00B30952">
        <w:rPr>
          <w:bCs/>
          <w:i/>
        </w:rPr>
        <w:t>Journal of New Developments in Chemistry</w:t>
      </w:r>
      <w:r w:rsidRPr="00B30952">
        <w:rPr>
          <w:i/>
        </w:rPr>
        <w:t>*</w:t>
      </w:r>
    </w:p>
    <w:p w:rsidR="009D07EF" w:rsidRPr="00B30952" w:rsidRDefault="009D07EF" w:rsidP="00704090">
      <w:pPr>
        <w:ind w:left="120" w:firstLine="375"/>
        <w:rPr>
          <w:bCs/>
          <w:i/>
        </w:rPr>
      </w:pPr>
      <w:r w:rsidRPr="00B30952">
        <w:rPr>
          <w:bCs/>
        </w:rPr>
        <w:t xml:space="preserve">17) </w:t>
      </w:r>
      <w:r w:rsidRPr="00B30952">
        <w:rPr>
          <w:bCs/>
          <w:i/>
        </w:rPr>
        <w:t>International Journal of Clinical Pharmacology &amp; Toxicology (IJCPT)</w:t>
      </w:r>
    </w:p>
    <w:p w:rsidR="009D07EF" w:rsidRPr="00B30952" w:rsidRDefault="009D07EF" w:rsidP="00704090">
      <w:pPr>
        <w:ind w:left="120" w:firstLine="375"/>
        <w:rPr>
          <w:bCs/>
        </w:rPr>
      </w:pPr>
      <w:r w:rsidRPr="00B30952">
        <w:rPr>
          <w:bCs/>
        </w:rPr>
        <w:t xml:space="preserve">18) </w:t>
      </w:r>
      <w:r w:rsidR="007948E1" w:rsidRPr="00B30952">
        <w:rPr>
          <w:i/>
        </w:rPr>
        <w:t>The Open Leukemia Journal</w:t>
      </w:r>
      <w:r w:rsidR="007948E1" w:rsidRPr="00B30952">
        <w:t xml:space="preserve"> (</w:t>
      </w:r>
      <w:hyperlink r:id="rId24" w:history="1">
        <w:r w:rsidR="007948E1" w:rsidRPr="00B30952">
          <w:rPr>
            <w:rStyle w:val="Hyperlink"/>
          </w:rPr>
          <w:t>http://www.bentham.org/open/toleukemiaj/EBM.htm</w:t>
        </w:r>
      </w:hyperlink>
      <w:r w:rsidR="007948E1" w:rsidRPr="00B30952">
        <w:t xml:space="preserve"> )</w:t>
      </w:r>
    </w:p>
    <w:p w:rsidR="009D07EF" w:rsidRPr="00B30952" w:rsidRDefault="009D07EF" w:rsidP="00704090">
      <w:pPr>
        <w:ind w:left="120" w:firstLine="375"/>
      </w:pPr>
      <w:r w:rsidRPr="00B30952">
        <w:rPr>
          <w:bCs/>
        </w:rPr>
        <w:t xml:space="preserve">19) </w:t>
      </w:r>
      <w:hyperlink r:id="rId25" w:tgtFrame="_blank" w:history="1">
        <w:r w:rsidRPr="00B30952">
          <w:rPr>
            <w:rStyle w:val="Hyperlink"/>
            <w:i/>
            <w:color w:val="auto"/>
            <w:u w:val="none"/>
          </w:rPr>
          <w:t>Journal of Molecular Pharmaceutics &amp; Organic Process Research</w:t>
        </w:r>
      </w:hyperlink>
      <w:r w:rsidRPr="00B30952">
        <w:t>*</w:t>
      </w:r>
    </w:p>
    <w:p w:rsidR="009D07EF" w:rsidRPr="00B30952" w:rsidRDefault="009D07EF" w:rsidP="00704090">
      <w:pPr>
        <w:ind w:left="120" w:firstLine="375"/>
        <w:rPr>
          <w:bCs/>
          <w:i/>
        </w:rPr>
      </w:pPr>
      <w:r w:rsidRPr="00B30952">
        <w:t xml:space="preserve">20) </w:t>
      </w:r>
      <w:r w:rsidRPr="00B30952">
        <w:rPr>
          <w:bCs/>
          <w:i/>
        </w:rPr>
        <w:t>Journal of Developing Drugs</w:t>
      </w:r>
      <w:r w:rsidRPr="00B30952">
        <w:t>*</w:t>
      </w:r>
      <w:r w:rsidRPr="00B30952">
        <w:rPr>
          <w:bCs/>
          <w:i/>
        </w:rPr>
        <w:t xml:space="preserve"> (</w:t>
      </w:r>
      <w:hyperlink r:id="rId26" w:history="1">
        <w:r w:rsidRPr="00B30952">
          <w:rPr>
            <w:rStyle w:val="Hyperlink"/>
            <w:bCs/>
            <w:i/>
          </w:rPr>
          <w:t>http://www.omicsgroup.org/journals/</w:t>
        </w:r>
      </w:hyperlink>
      <w:r w:rsidRPr="00B30952">
        <w:rPr>
          <w:bCs/>
          <w:i/>
        </w:rPr>
        <w:t xml:space="preserve"> )</w:t>
      </w:r>
    </w:p>
    <w:p w:rsidR="009D07EF" w:rsidRPr="00B30952" w:rsidRDefault="009D07EF" w:rsidP="00704090">
      <w:pPr>
        <w:ind w:left="120" w:firstLine="375"/>
      </w:pPr>
      <w:r w:rsidRPr="00B30952">
        <w:t xml:space="preserve">21) </w:t>
      </w:r>
      <w:r w:rsidRPr="00B30952">
        <w:rPr>
          <w:i/>
        </w:rPr>
        <w:t>VRI Cell Signaling</w:t>
      </w:r>
      <w:r w:rsidRPr="00B30952">
        <w:t xml:space="preserve"> (</w:t>
      </w:r>
      <w:hyperlink r:id="rId27" w:history="1">
        <w:r w:rsidRPr="00B30952">
          <w:rPr>
            <w:rStyle w:val="Hyperlink"/>
          </w:rPr>
          <w:t>http://vedicjournals.com/index.php/CS</w:t>
        </w:r>
      </w:hyperlink>
      <w:r w:rsidRPr="00B30952">
        <w:t>)</w:t>
      </w:r>
    </w:p>
    <w:p w:rsidR="009D07EF" w:rsidRPr="00B30952" w:rsidRDefault="009D07EF" w:rsidP="00704090">
      <w:pPr>
        <w:ind w:left="120" w:firstLine="375"/>
        <w:rPr>
          <w:i/>
        </w:rPr>
      </w:pPr>
      <w:r w:rsidRPr="00B30952">
        <w:t xml:space="preserve">22) </w:t>
      </w:r>
      <w:r w:rsidRPr="00B30952">
        <w:rPr>
          <w:i/>
        </w:rPr>
        <w:t>International Journal of Cancer Research &amp; Diagnostics (IJCRD)</w:t>
      </w:r>
    </w:p>
    <w:p w:rsidR="009D07EF" w:rsidRPr="00B30952" w:rsidRDefault="009D07EF" w:rsidP="00B607A0">
      <w:pPr>
        <w:ind w:left="120" w:firstLine="375"/>
      </w:pPr>
      <w:r w:rsidRPr="00B30952">
        <w:t xml:space="preserve">23) </w:t>
      </w:r>
      <w:r w:rsidRPr="00B30952">
        <w:rPr>
          <w:i/>
        </w:rPr>
        <w:t>Journal of Scientific Research and Reports</w:t>
      </w:r>
      <w:r w:rsidRPr="00B30952">
        <w:t xml:space="preserve"> *</w:t>
      </w:r>
    </w:p>
    <w:p w:rsidR="002F261F" w:rsidRPr="00B30952" w:rsidRDefault="002F261F" w:rsidP="00B607A0">
      <w:pPr>
        <w:ind w:left="120" w:firstLine="375"/>
      </w:pPr>
      <w:r w:rsidRPr="00B30952">
        <w:t xml:space="preserve">24) </w:t>
      </w:r>
      <w:r w:rsidRPr="00B30952">
        <w:rPr>
          <w:i/>
        </w:rPr>
        <w:t>Pharmacologia</w:t>
      </w:r>
      <w:r w:rsidRPr="00B30952">
        <w:t xml:space="preserve"> (</w:t>
      </w:r>
      <w:hyperlink r:id="rId28" w:history="1">
        <w:r w:rsidRPr="00B30952">
          <w:rPr>
            <w:rStyle w:val="Hyperlink"/>
          </w:rPr>
          <w:t>http://pharmacologia.com</w:t>
        </w:r>
      </w:hyperlink>
      <w:r w:rsidRPr="00B30952">
        <w:t>)</w:t>
      </w:r>
    </w:p>
    <w:p w:rsidR="009D07EF" w:rsidRPr="00B30952" w:rsidRDefault="009D07EF" w:rsidP="000A1CA4">
      <w:pPr>
        <w:ind w:left="120" w:right="-810"/>
        <w:jc w:val="both"/>
        <w:rPr>
          <w:bCs/>
        </w:rPr>
      </w:pPr>
      <w:r w:rsidRPr="00B30952">
        <w:rPr>
          <w:bCs/>
          <w:i/>
          <w:sz w:val="16"/>
          <w:szCs w:val="16"/>
        </w:rPr>
        <w:t xml:space="preserve">* </w:t>
      </w:r>
      <w:r w:rsidRPr="00B30952">
        <w:rPr>
          <w:bCs/>
        </w:rPr>
        <w:t>Serve as an academic editor to handle the assignment of article review processing.</w:t>
      </w:r>
    </w:p>
    <w:p w:rsidR="009D07EF" w:rsidRPr="00B30952" w:rsidRDefault="009D07EF" w:rsidP="00ED7867">
      <w:pPr>
        <w:ind w:right="-360"/>
        <w:jc w:val="both"/>
        <w:rPr>
          <w:color w:val="000000"/>
        </w:rPr>
      </w:pPr>
    </w:p>
    <w:p w:rsidR="009D07EF" w:rsidRPr="00B30952" w:rsidRDefault="007E6E9E" w:rsidP="000A1CA4">
      <w:pPr>
        <w:ind w:right="-360" w:firstLine="120"/>
        <w:jc w:val="both"/>
        <w:rPr>
          <w:color w:val="000000"/>
        </w:rPr>
      </w:pPr>
      <w:r w:rsidRPr="00B30952">
        <w:rPr>
          <w:color w:val="000000"/>
        </w:rPr>
        <w:t>10</w:t>
      </w:r>
      <w:r w:rsidR="009D07EF" w:rsidRPr="00B30952">
        <w:rPr>
          <w:color w:val="000000"/>
        </w:rPr>
        <w:t xml:space="preserve">. </w:t>
      </w:r>
      <w:r w:rsidR="009D07EF" w:rsidRPr="00B30952">
        <w:t>Peer Journal Review Activities</w:t>
      </w:r>
      <w:r w:rsidR="00DD068D">
        <w:t xml:space="preserve"> (180</w:t>
      </w:r>
      <w:r w:rsidR="009D07EF" w:rsidRPr="00B30952">
        <w:t xml:space="preserve"> journals)</w:t>
      </w:r>
    </w:p>
    <w:p w:rsidR="00EC007C" w:rsidRPr="00B30952" w:rsidRDefault="009D07EF" w:rsidP="00EC007C">
      <w:pPr>
        <w:ind w:leftChars="59" w:left="142" w:right="-360"/>
        <w:jc w:val="both"/>
        <w:rPr>
          <w:lang w:eastAsia="zh-CN"/>
        </w:rPr>
      </w:pPr>
      <w:r w:rsidRPr="00B30952">
        <w:t>Ad hoc Reviewer</w:t>
      </w:r>
      <w:r w:rsidRPr="00B30952">
        <w:rPr>
          <w:lang w:eastAsia="zh-CN"/>
        </w:rPr>
        <w:t>:</w:t>
      </w:r>
      <w:r w:rsidRPr="00B30952">
        <w:t xml:space="preserve"> 1.</w:t>
      </w:r>
      <w:r w:rsidR="00CB1B57" w:rsidRPr="00B30952">
        <w:rPr>
          <w:rFonts w:hint="eastAsia"/>
          <w:b/>
          <w:i/>
          <w:lang w:eastAsia="zh-CN"/>
        </w:rPr>
        <w:t>Cancer Research</w:t>
      </w:r>
      <w:r w:rsidRPr="00B30952">
        <w:rPr>
          <w:i/>
        </w:rPr>
        <w:t>,</w:t>
      </w:r>
      <w:r w:rsidRPr="00B30952">
        <w:rPr>
          <w:i/>
          <w:lang w:eastAsia="zh-CN"/>
        </w:rPr>
        <w:t xml:space="preserve"> </w:t>
      </w:r>
      <w:r w:rsidRPr="00B30952">
        <w:rPr>
          <w:lang w:eastAsia="zh-CN"/>
        </w:rPr>
        <w:t>2</w:t>
      </w:r>
      <w:r w:rsidRPr="00B30952">
        <w:rPr>
          <w:i/>
          <w:lang w:eastAsia="zh-CN"/>
        </w:rPr>
        <w:t xml:space="preserve">. </w:t>
      </w:r>
      <w:r w:rsidRPr="00B30952">
        <w:rPr>
          <w:i/>
        </w:rPr>
        <w:t xml:space="preserve">Cancer Letters, </w:t>
      </w:r>
      <w:r w:rsidRPr="00B30952">
        <w:rPr>
          <w:lang w:eastAsia="zh-CN"/>
        </w:rPr>
        <w:t xml:space="preserve">3. </w:t>
      </w:r>
      <w:r w:rsidRPr="00B30952">
        <w:rPr>
          <w:i/>
        </w:rPr>
        <w:t xml:space="preserve">Journal of Pharmacy and </w:t>
      </w:r>
      <w:r w:rsidRPr="00B30952">
        <w:rPr>
          <w:i/>
          <w:lang w:eastAsia="zh-CN"/>
        </w:rPr>
        <w:t xml:space="preserve">   </w:t>
      </w:r>
      <w:r w:rsidRPr="00B30952">
        <w:rPr>
          <w:i/>
        </w:rPr>
        <w:t xml:space="preserve">Pharmacology, </w:t>
      </w:r>
      <w:r w:rsidRPr="00B30952">
        <w:rPr>
          <w:lang w:eastAsia="zh-CN"/>
        </w:rPr>
        <w:t xml:space="preserve">4. </w:t>
      </w:r>
      <w:r w:rsidRPr="00B30952">
        <w:rPr>
          <w:i/>
        </w:rPr>
        <w:t xml:space="preserve">Cancer Chemotherapy and Pharmacology, </w:t>
      </w:r>
      <w:r w:rsidRPr="00B30952">
        <w:rPr>
          <w:lang w:eastAsia="zh-CN"/>
        </w:rPr>
        <w:t xml:space="preserve">5. </w:t>
      </w:r>
      <w:r w:rsidRPr="00B30952">
        <w:rPr>
          <w:i/>
        </w:rPr>
        <w:t xml:space="preserve">Cancer Science, </w:t>
      </w:r>
      <w:r w:rsidRPr="00B30952">
        <w:rPr>
          <w:lang w:eastAsia="zh-CN"/>
        </w:rPr>
        <w:t xml:space="preserve">6. </w:t>
      </w:r>
      <w:r w:rsidRPr="00B30952">
        <w:rPr>
          <w:i/>
          <w:color w:val="000000"/>
        </w:rPr>
        <w:t xml:space="preserve">Drug Metabolism and Disposition, </w:t>
      </w:r>
      <w:r w:rsidRPr="00B30952">
        <w:rPr>
          <w:lang w:eastAsia="zh-CN"/>
        </w:rPr>
        <w:t xml:space="preserve">7. </w:t>
      </w:r>
      <w:r w:rsidRPr="00B30952">
        <w:rPr>
          <w:i/>
          <w:color w:val="000000"/>
        </w:rPr>
        <w:t>Acta Pharmacologica Sinica,</w:t>
      </w:r>
      <w:r w:rsidRPr="00B30952">
        <w:rPr>
          <w:lang w:eastAsia="zh-CN"/>
        </w:rPr>
        <w:t xml:space="preserve"> 8.</w:t>
      </w:r>
      <w:r w:rsidRPr="00B30952">
        <w:rPr>
          <w:i/>
          <w:color w:val="000000"/>
        </w:rPr>
        <w:t xml:space="preserve"> Cell Biology and Toxicology, </w:t>
      </w:r>
      <w:r w:rsidRPr="00B30952">
        <w:rPr>
          <w:lang w:eastAsia="zh-CN"/>
        </w:rPr>
        <w:t xml:space="preserve">9. </w:t>
      </w:r>
      <w:r w:rsidRPr="00B30952">
        <w:rPr>
          <w:i/>
          <w:color w:val="000000"/>
        </w:rPr>
        <w:t xml:space="preserve">Molecular Cancer Therapeutics, </w:t>
      </w:r>
      <w:r w:rsidRPr="00B30952">
        <w:rPr>
          <w:lang w:eastAsia="zh-CN"/>
        </w:rPr>
        <w:t xml:space="preserve">10. </w:t>
      </w:r>
      <w:r w:rsidRPr="00B30952">
        <w:rPr>
          <w:i/>
        </w:rPr>
        <w:t xml:space="preserve">Chinese Journal of Cancer (AiZheng), </w:t>
      </w:r>
      <w:r w:rsidRPr="00B30952">
        <w:rPr>
          <w:lang w:eastAsia="zh-CN"/>
        </w:rPr>
        <w:t xml:space="preserve">11. </w:t>
      </w:r>
      <w:r w:rsidRPr="00B30952">
        <w:rPr>
          <w:i/>
          <w:color w:val="000000"/>
        </w:rPr>
        <w:t xml:space="preserve">European Journal of Cancer, </w:t>
      </w:r>
      <w:r w:rsidRPr="00B30952">
        <w:rPr>
          <w:lang w:eastAsia="zh-CN"/>
        </w:rPr>
        <w:t xml:space="preserve">12. </w:t>
      </w:r>
      <w:r w:rsidRPr="00B30952">
        <w:rPr>
          <w:i/>
          <w:color w:val="000000"/>
        </w:rPr>
        <w:t xml:space="preserve">Chemotherapy, </w:t>
      </w:r>
      <w:r w:rsidRPr="00B30952">
        <w:rPr>
          <w:lang w:eastAsia="zh-CN"/>
        </w:rPr>
        <w:t xml:space="preserve">13. </w:t>
      </w:r>
      <w:r w:rsidRPr="00B30952">
        <w:rPr>
          <w:i/>
        </w:rPr>
        <w:t xml:space="preserve">Leukemia Research, </w:t>
      </w:r>
      <w:r w:rsidRPr="00B30952">
        <w:rPr>
          <w:lang w:eastAsia="zh-CN"/>
        </w:rPr>
        <w:t xml:space="preserve">14. </w:t>
      </w:r>
      <w:r w:rsidRPr="00B30952">
        <w:rPr>
          <w:i/>
        </w:rPr>
        <w:t>The Open Leukemia Journal</w:t>
      </w:r>
      <w:r w:rsidRPr="00B30952">
        <w:rPr>
          <w:i/>
          <w:color w:val="000000"/>
        </w:rPr>
        <w:t xml:space="preserve">, </w:t>
      </w:r>
      <w:r w:rsidRPr="00B30952">
        <w:rPr>
          <w:lang w:eastAsia="zh-CN"/>
        </w:rPr>
        <w:t xml:space="preserve">15. </w:t>
      </w:r>
      <w:r w:rsidR="00CB1B57" w:rsidRPr="00B30952">
        <w:rPr>
          <w:i/>
        </w:rPr>
        <w:t>International Journal of Cancer</w:t>
      </w:r>
      <w:r w:rsidRPr="00B30952">
        <w:rPr>
          <w:i/>
        </w:rPr>
        <w:t>,</w:t>
      </w:r>
      <w:r w:rsidRPr="00B30952">
        <w:rPr>
          <w:i/>
          <w:color w:val="000000"/>
        </w:rPr>
        <w:t xml:space="preserve"> </w:t>
      </w:r>
      <w:r w:rsidRPr="00B30952">
        <w:rPr>
          <w:lang w:eastAsia="zh-CN"/>
        </w:rPr>
        <w:t xml:space="preserve">16. </w:t>
      </w:r>
      <w:r w:rsidRPr="00B30952">
        <w:rPr>
          <w:i/>
          <w:color w:val="000000"/>
        </w:rPr>
        <w:t>The Open Breast Cancer Journal,</w:t>
      </w:r>
      <w:r w:rsidRPr="00B30952">
        <w:rPr>
          <w:i/>
          <w:color w:val="000000"/>
          <w:lang w:eastAsia="zh-CN"/>
        </w:rPr>
        <w:t xml:space="preserve"> </w:t>
      </w:r>
      <w:r w:rsidRPr="00B30952">
        <w:rPr>
          <w:lang w:eastAsia="zh-CN"/>
        </w:rPr>
        <w:t xml:space="preserve">17. </w:t>
      </w:r>
      <w:r w:rsidRPr="00B30952">
        <w:rPr>
          <w:i/>
          <w:color w:val="000000"/>
        </w:rPr>
        <w:t xml:space="preserve">Biochemical Pharmacology, </w:t>
      </w:r>
      <w:r w:rsidRPr="00B30952">
        <w:rPr>
          <w:lang w:eastAsia="zh-CN"/>
        </w:rPr>
        <w:t xml:space="preserve">18. </w:t>
      </w:r>
      <w:r w:rsidRPr="00B30952">
        <w:rPr>
          <w:i/>
          <w:color w:val="000000"/>
        </w:rPr>
        <w:t>The Open Drug Resistance Journal,</w:t>
      </w:r>
      <w:r w:rsidRPr="00B30952">
        <w:rPr>
          <w:i/>
          <w:color w:val="000000"/>
          <w:lang w:eastAsia="zh-CN"/>
        </w:rPr>
        <w:t xml:space="preserve"> </w:t>
      </w:r>
      <w:r w:rsidRPr="00B30952">
        <w:rPr>
          <w:lang w:eastAsia="zh-CN"/>
        </w:rPr>
        <w:t xml:space="preserve">19. </w:t>
      </w:r>
      <w:r w:rsidRPr="00B30952">
        <w:rPr>
          <w:i/>
        </w:rPr>
        <w:t>Drug Discoveries &amp; Therapeutics,</w:t>
      </w:r>
      <w:r w:rsidRPr="00B30952">
        <w:rPr>
          <w:lang w:eastAsia="zh-CN"/>
        </w:rPr>
        <w:t xml:space="preserve"> 20.</w:t>
      </w:r>
      <w:r w:rsidRPr="00B30952">
        <w:rPr>
          <w:i/>
          <w:lang w:eastAsia="zh-CN"/>
        </w:rPr>
        <w:t xml:space="preserve"> </w:t>
      </w:r>
      <w:r w:rsidRPr="00B30952">
        <w:rPr>
          <w:i/>
        </w:rPr>
        <w:t>Current Cancer Drug Targets,</w:t>
      </w:r>
      <w:r w:rsidRPr="00B30952">
        <w:rPr>
          <w:i/>
          <w:lang w:eastAsia="zh-CN"/>
        </w:rPr>
        <w:t xml:space="preserve"> </w:t>
      </w:r>
      <w:r w:rsidRPr="00B30952">
        <w:rPr>
          <w:lang w:eastAsia="zh-CN"/>
        </w:rPr>
        <w:t xml:space="preserve">21. </w:t>
      </w:r>
      <w:r w:rsidRPr="00B30952">
        <w:rPr>
          <w:i/>
        </w:rPr>
        <w:t>Letters in Drug Design &amp; Discovery,</w:t>
      </w:r>
      <w:r w:rsidRPr="00B30952">
        <w:rPr>
          <w:i/>
          <w:lang w:eastAsia="zh-CN"/>
        </w:rPr>
        <w:t xml:space="preserve"> </w:t>
      </w:r>
      <w:r w:rsidRPr="00B30952">
        <w:rPr>
          <w:lang w:eastAsia="zh-CN"/>
        </w:rPr>
        <w:t xml:space="preserve">22. </w:t>
      </w:r>
      <w:r w:rsidRPr="00B30952">
        <w:rPr>
          <w:i/>
        </w:rPr>
        <w:t xml:space="preserve">Biomarkers, </w:t>
      </w:r>
      <w:r w:rsidRPr="00B30952">
        <w:rPr>
          <w:lang w:eastAsia="zh-CN"/>
        </w:rPr>
        <w:t xml:space="preserve">23. </w:t>
      </w:r>
      <w:r w:rsidRPr="00B30952">
        <w:rPr>
          <w:i/>
        </w:rPr>
        <w:t xml:space="preserve">Molecular Cancer, </w:t>
      </w:r>
      <w:r w:rsidRPr="00B30952">
        <w:rPr>
          <w:lang w:eastAsia="zh-CN"/>
        </w:rPr>
        <w:t xml:space="preserve">24. </w:t>
      </w:r>
      <w:r w:rsidRPr="00B30952">
        <w:rPr>
          <w:i/>
          <w:color w:val="000000"/>
        </w:rPr>
        <w:t xml:space="preserve">Recent Patents on Anti-Cancer Drug Discovery, </w:t>
      </w:r>
      <w:r w:rsidRPr="00B30952">
        <w:rPr>
          <w:lang w:eastAsia="zh-CN"/>
        </w:rPr>
        <w:t xml:space="preserve">25. </w:t>
      </w:r>
      <w:r w:rsidRPr="00B30952">
        <w:rPr>
          <w:i/>
        </w:rPr>
        <w:t xml:space="preserve">Journal of Chinese Clinical Medicine, </w:t>
      </w:r>
      <w:r w:rsidRPr="00B30952">
        <w:rPr>
          <w:lang w:eastAsia="zh-CN"/>
        </w:rPr>
        <w:t xml:space="preserve">26. </w:t>
      </w:r>
      <w:r w:rsidRPr="00B30952">
        <w:rPr>
          <w:i/>
        </w:rPr>
        <w:t xml:space="preserve">Molecular Pharmaceutics, </w:t>
      </w:r>
      <w:r w:rsidRPr="00B30952">
        <w:rPr>
          <w:lang w:eastAsia="zh-CN"/>
        </w:rPr>
        <w:t xml:space="preserve">27. </w:t>
      </w:r>
      <w:r w:rsidRPr="00B30952">
        <w:rPr>
          <w:i/>
        </w:rPr>
        <w:t xml:space="preserve">Bioorganic &amp; Medicinal Chemistry, </w:t>
      </w:r>
      <w:r w:rsidRPr="00B30952">
        <w:rPr>
          <w:lang w:eastAsia="zh-CN"/>
        </w:rPr>
        <w:t xml:space="preserve">28. </w:t>
      </w:r>
      <w:r w:rsidRPr="00B30952">
        <w:rPr>
          <w:i/>
        </w:rPr>
        <w:t xml:space="preserve">Current Pharmaceutical Biotechnology, </w:t>
      </w:r>
      <w:r w:rsidRPr="00B30952">
        <w:rPr>
          <w:lang w:eastAsia="zh-CN"/>
        </w:rPr>
        <w:t xml:space="preserve">29. </w:t>
      </w:r>
      <w:r w:rsidRPr="00B30952">
        <w:rPr>
          <w:i/>
        </w:rPr>
        <w:t xml:space="preserve">Acta Biochimica et Biophysica Sinica, </w:t>
      </w:r>
      <w:r w:rsidRPr="00B30952">
        <w:rPr>
          <w:lang w:eastAsia="zh-CN"/>
        </w:rPr>
        <w:t xml:space="preserve">30. </w:t>
      </w:r>
      <w:r w:rsidRPr="00B30952">
        <w:rPr>
          <w:rFonts w:ascii="Times New Roman" w:hAnsi="Times New Roman"/>
          <w:i/>
        </w:rPr>
        <w:t xml:space="preserve">World Journal of Clinical Oncology, </w:t>
      </w:r>
      <w:r w:rsidRPr="00B30952">
        <w:rPr>
          <w:lang w:eastAsia="zh-CN"/>
        </w:rPr>
        <w:t xml:space="preserve">31. </w:t>
      </w:r>
      <w:r w:rsidRPr="00B30952">
        <w:rPr>
          <w:rFonts w:ascii="Times New Roman" w:hAnsi="Times New Roman"/>
          <w:i/>
        </w:rPr>
        <w:t xml:space="preserve">Cancer, </w:t>
      </w:r>
      <w:r w:rsidRPr="00B30952">
        <w:rPr>
          <w:lang w:eastAsia="zh-CN"/>
        </w:rPr>
        <w:t xml:space="preserve">32. </w:t>
      </w:r>
      <w:r w:rsidRPr="00B30952">
        <w:rPr>
          <w:i/>
        </w:rPr>
        <w:t xml:space="preserve">Journal of Translational Medicine, </w:t>
      </w:r>
      <w:r w:rsidRPr="00B30952">
        <w:rPr>
          <w:lang w:eastAsia="zh-CN"/>
        </w:rPr>
        <w:t xml:space="preserve">33. </w:t>
      </w:r>
      <w:r w:rsidRPr="00B30952">
        <w:rPr>
          <w:i/>
        </w:rPr>
        <w:t xml:space="preserve">Frontiers in Bioscience, </w:t>
      </w:r>
      <w:r w:rsidRPr="00B30952">
        <w:rPr>
          <w:lang w:eastAsia="zh-CN"/>
        </w:rPr>
        <w:t xml:space="preserve">34. </w:t>
      </w:r>
      <w:r w:rsidRPr="00B30952">
        <w:rPr>
          <w:i/>
        </w:rPr>
        <w:t>Pharmaceutica Analytica Acta,</w:t>
      </w:r>
      <w:r w:rsidRPr="00B30952">
        <w:rPr>
          <w:i/>
          <w:lang w:eastAsia="zh-CN"/>
        </w:rPr>
        <w:t xml:space="preserve"> </w:t>
      </w:r>
      <w:r w:rsidRPr="00B30952">
        <w:rPr>
          <w:lang w:eastAsia="zh-CN"/>
        </w:rPr>
        <w:t xml:space="preserve">35. </w:t>
      </w:r>
      <w:r w:rsidRPr="00B30952">
        <w:rPr>
          <w:i/>
        </w:rPr>
        <w:t xml:space="preserve">Journal of Carcinogenesis &amp; Mutagenesis, </w:t>
      </w:r>
      <w:r w:rsidRPr="00B30952">
        <w:rPr>
          <w:lang w:eastAsia="zh-CN"/>
        </w:rPr>
        <w:t xml:space="preserve">36. </w:t>
      </w:r>
      <w:r w:rsidRPr="00B30952">
        <w:rPr>
          <w:i/>
        </w:rPr>
        <w:t xml:space="preserve">Journal of Gastroenterology and Hepatology, </w:t>
      </w:r>
      <w:r w:rsidRPr="00B30952">
        <w:rPr>
          <w:lang w:eastAsia="zh-CN"/>
        </w:rPr>
        <w:t xml:space="preserve">37. </w:t>
      </w:r>
      <w:r w:rsidRPr="00B30952">
        <w:rPr>
          <w:i/>
        </w:rPr>
        <w:t>Expert Opinion on Therapeutic Patents,</w:t>
      </w:r>
      <w:r w:rsidRPr="00B30952">
        <w:rPr>
          <w:i/>
          <w:lang w:eastAsia="zh-CN"/>
        </w:rPr>
        <w:t xml:space="preserve"> </w:t>
      </w:r>
      <w:r w:rsidRPr="00B30952">
        <w:rPr>
          <w:lang w:eastAsia="zh-CN"/>
        </w:rPr>
        <w:t xml:space="preserve">38. </w:t>
      </w:r>
      <w:r w:rsidRPr="00B30952">
        <w:rPr>
          <w:i/>
        </w:rPr>
        <w:t xml:space="preserve">Human and Experimental Toxicology, </w:t>
      </w:r>
      <w:r w:rsidRPr="00B30952">
        <w:rPr>
          <w:lang w:eastAsia="zh-CN"/>
        </w:rPr>
        <w:t xml:space="preserve">39. </w:t>
      </w:r>
      <w:r w:rsidRPr="00B30952">
        <w:rPr>
          <w:i/>
        </w:rPr>
        <w:t>Mini-Review in Medicinal Chemistry,</w:t>
      </w:r>
      <w:r w:rsidRPr="00B30952">
        <w:rPr>
          <w:lang w:eastAsia="zh-CN"/>
        </w:rPr>
        <w:t xml:space="preserve"> 40.</w:t>
      </w:r>
      <w:r w:rsidRPr="00B30952">
        <w:rPr>
          <w:i/>
        </w:rPr>
        <w:t xml:space="preserve"> </w:t>
      </w:r>
      <w:r w:rsidRPr="00B30952">
        <w:rPr>
          <w:b/>
          <w:i/>
        </w:rPr>
        <w:t>Journal of Biological Chemistry</w:t>
      </w:r>
      <w:r w:rsidRPr="00B30952">
        <w:rPr>
          <w:i/>
        </w:rPr>
        <w:t>,</w:t>
      </w:r>
      <w:r w:rsidRPr="00B30952">
        <w:rPr>
          <w:lang w:eastAsia="zh-CN"/>
        </w:rPr>
        <w:t xml:space="preserve"> 41.</w:t>
      </w:r>
      <w:r w:rsidRPr="00B30952">
        <w:rPr>
          <w:i/>
        </w:rPr>
        <w:t xml:space="preserve"> Journal of Cellular and Molecular Medicine, </w:t>
      </w:r>
      <w:r w:rsidRPr="00B30952">
        <w:rPr>
          <w:lang w:eastAsia="zh-CN"/>
        </w:rPr>
        <w:t>42</w:t>
      </w:r>
      <w:r w:rsidR="00C41F5B" w:rsidRPr="00B30952">
        <w:rPr>
          <w:lang w:eastAsia="zh-CN"/>
        </w:rPr>
        <w:t xml:space="preserve"> </w:t>
      </w:r>
      <w:r w:rsidRPr="00B30952">
        <w:rPr>
          <w:i/>
        </w:rPr>
        <w:t>Journal of Pharmacy and Bioallied Sciences,</w:t>
      </w:r>
      <w:r w:rsidRPr="00B30952">
        <w:rPr>
          <w:i/>
          <w:lang w:eastAsia="zh-CN"/>
        </w:rPr>
        <w:t xml:space="preserve"> </w:t>
      </w:r>
      <w:r w:rsidRPr="00B30952">
        <w:rPr>
          <w:lang w:eastAsia="zh-CN"/>
        </w:rPr>
        <w:t xml:space="preserve">43 </w:t>
      </w:r>
      <w:r w:rsidRPr="00B30952">
        <w:rPr>
          <w:i/>
        </w:rPr>
        <w:t xml:space="preserve">Pharmacogenetics and Genomics, 44.The Drugs of the Future, </w:t>
      </w:r>
      <w:r w:rsidRPr="00B30952">
        <w:rPr>
          <w:lang w:eastAsia="zh-CN"/>
        </w:rPr>
        <w:t>45.</w:t>
      </w:r>
      <w:r w:rsidRPr="00B30952">
        <w:rPr>
          <w:i/>
        </w:rPr>
        <w:t xml:space="preserve">PLoS One, </w:t>
      </w:r>
      <w:r w:rsidRPr="00B30952">
        <w:rPr>
          <w:lang w:eastAsia="zh-CN"/>
        </w:rPr>
        <w:t>46.</w:t>
      </w:r>
      <w:r w:rsidRPr="00B30952">
        <w:rPr>
          <w:i/>
        </w:rPr>
        <w:t>Current Medicinal Chemistry,</w:t>
      </w:r>
      <w:r w:rsidRPr="00B30952">
        <w:rPr>
          <w:i/>
          <w:lang w:eastAsia="zh-CN"/>
        </w:rPr>
        <w:t xml:space="preserve"> </w:t>
      </w:r>
      <w:r w:rsidRPr="00B30952">
        <w:rPr>
          <w:lang w:eastAsia="zh-CN"/>
        </w:rPr>
        <w:t>47.</w:t>
      </w:r>
      <w:r w:rsidRPr="00B30952">
        <w:rPr>
          <w:i/>
        </w:rPr>
        <w:t xml:space="preserve">Molecular Medicine Reports, </w:t>
      </w:r>
      <w:r w:rsidRPr="00B30952">
        <w:rPr>
          <w:lang w:eastAsia="zh-CN"/>
        </w:rPr>
        <w:t>48.</w:t>
      </w:r>
      <w:r w:rsidRPr="00B30952">
        <w:rPr>
          <w:i/>
        </w:rPr>
        <w:t xml:space="preserve">Xenobiotica, Drug Metabolism and Drug Interactions, </w:t>
      </w:r>
      <w:r w:rsidRPr="00B30952">
        <w:rPr>
          <w:lang w:eastAsia="zh-CN"/>
        </w:rPr>
        <w:t>49.</w:t>
      </w:r>
      <w:r w:rsidRPr="00B30952">
        <w:rPr>
          <w:i/>
        </w:rPr>
        <w:t xml:space="preserve">Cancer Cell International, </w:t>
      </w:r>
      <w:r w:rsidRPr="00B30952">
        <w:rPr>
          <w:lang w:eastAsia="zh-CN"/>
        </w:rPr>
        <w:t xml:space="preserve">50. </w:t>
      </w:r>
      <w:r w:rsidRPr="00B30952">
        <w:rPr>
          <w:i/>
        </w:rPr>
        <w:t xml:space="preserve">Marine Drugs, </w:t>
      </w:r>
      <w:r w:rsidRPr="00B30952">
        <w:rPr>
          <w:lang w:eastAsia="zh-CN"/>
        </w:rPr>
        <w:t>51.</w:t>
      </w:r>
      <w:r w:rsidRPr="00B30952">
        <w:rPr>
          <w:i/>
        </w:rPr>
        <w:t xml:space="preserve">Lung Cancer, </w:t>
      </w:r>
      <w:r w:rsidRPr="00B30952">
        <w:rPr>
          <w:lang w:eastAsia="zh-CN"/>
        </w:rPr>
        <w:t xml:space="preserve">52. </w:t>
      </w:r>
      <w:r w:rsidRPr="00B30952">
        <w:rPr>
          <w:i/>
        </w:rPr>
        <w:t xml:space="preserve">BBA-Biomembranes, </w:t>
      </w:r>
      <w:r w:rsidRPr="00B30952">
        <w:rPr>
          <w:lang w:eastAsia="zh-CN"/>
        </w:rPr>
        <w:t>53.</w:t>
      </w:r>
      <w:r w:rsidRPr="00B30952">
        <w:rPr>
          <w:i/>
        </w:rPr>
        <w:t xml:space="preserve">AIDS Research and Therapy, </w:t>
      </w:r>
      <w:r w:rsidRPr="00B30952">
        <w:rPr>
          <w:lang w:eastAsia="zh-CN"/>
        </w:rPr>
        <w:t>54.</w:t>
      </w:r>
      <w:r w:rsidRPr="00B30952">
        <w:rPr>
          <w:i/>
        </w:rPr>
        <w:t xml:space="preserve">Expert Opinion on Investigational Drugs, </w:t>
      </w:r>
      <w:r w:rsidRPr="00B30952">
        <w:rPr>
          <w:lang w:eastAsia="zh-CN"/>
        </w:rPr>
        <w:t>55.</w:t>
      </w:r>
      <w:r w:rsidRPr="00B30952">
        <w:rPr>
          <w:i/>
        </w:rPr>
        <w:t>Journal of Medical Genetics and Genomics,</w:t>
      </w:r>
      <w:r w:rsidRPr="00B30952">
        <w:rPr>
          <w:lang w:eastAsia="zh-CN"/>
        </w:rPr>
        <w:t xml:space="preserve"> 56.</w:t>
      </w:r>
      <w:r w:rsidRPr="00B30952">
        <w:rPr>
          <w:i/>
        </w:rPr>
        <w:t xml:space="preserve"> Medical Science Monitor,</w:t>
      </w:r>
      <w:r w:rsidRPr="00B30952">
        <w:rPr>
          <w:lang w:eastAsia="zh-CN"/>
        </w:rPr>
        <w:t xml:space="preserve"> 57.</w:t>
      </w:r>
      <w:r w:rsidRPr="00B30952">
        <w:rPr>
          <w:i/>
        </w:rPr>
        <w:t xml:space="preserve"> Clinical Pharmacology and Biopharmaceutics,</w:t>
      </w:r>
      <w:r w:rsidRPr="00B30952">
        <w:rPr>
          <w:lang w:eastAsia="zh-CN"/>
        </w:rPr>
        <w:t xml:space="preserve"> 58.</w:t>
      </w:r>
      <w:r w:rsidRPr="00B30952">
        <w:rPr>
          <w:i/>
        </w:rPr>
        <w:t xml:space="preserve"> </w:t>
      </w:r>
      <w:r w:rsidRPr="00B30952">
        <w:rPr>
          <w:bCs/>
          <w:i/>
        </w:rPr>
        <w:t>Toxicology Mechanisms and Methods,</w:t>
      </w:r>
      <w:r w:rsidRPr="00B30952">
        <w:rPr>
          <w:lang w:eastAsia="zh-CN"/>
        </w:rPr>
        <w:t xml:space="preserve"> 59.</w:t>
      </w:r>
      <w:r w:rsidRPr="00B30952">
        <w:rPr>
          <w:b/>
          <w:bCs/>
          <w:i/>
        </w:rPr>
        <w:t xml:space="preserve"> </w:t>
      </w:r>
      <w:r w:rsidRPr="00B30952">
        <w:rPr>
          <w:bCs/>
          <w:i/>
        </w:rPr>
        <w:t xml:space="preserve">Journal of Proteome Research, </w:t>
      </w:r>
      <w:r w:rsidRPr="00B30952">
        <w:rPr>
          <w:lang w:eastAsia="zh-CN"/>
        </w:rPr>
        <w:t xml:space="preserve">60. </w:t>
      </w:r>
      <w:r w:rsidRPr="00B30952">
        <w:rPr>
          <w:bCs/>
          <w:i/>
        </w:rPr>
        <w:t xml:space="preserve">Future Oncology, </w:t>
      </w:r>
      <w:r w:rsidRPr="00B30952">
        <w:rPr>
          <w:lang w:eastAsia="zh-CN"/>
        </w:rPr>
        <w:t xml:space="preserve">61. </w:t>
      </w:r>
      <w:r w:rsidRPr="00B30952">
        <w:rPr>
          <w:bCs/>
          <w:i/>
        </w:rPr>
        <w:t>Analytical letters,</w:t>
      </w:r>
      <w:r w:rsidRPr="00B30952">
        <w:rPr>
          <w:lang w:eastAsia="zh-CN"/>
        </w:rPr>
        <w:t xml:space="preserve"> 62.</w:t>
      </w:r>
      <w:r w:rsidRPr="00B30952">
        <w:rPr>
          <w:bCs/>
          <w:i/>
        </w:rPr>
        <w:t xml:space="preserve"> Journal of Molecular Modeling</w:t>
      </w:r>
      <w:r w:rsidRPr="00B30952">
        <w:rPr>
          <w:bCs/>
          <w:i/>
          <w:lang w:eastAsia="zh-CN"/>
        </w:rPr>
        <w:t xml:space="preserve">, </w:t>
      </w:r>
      <w:r w:rsidRPr="00B30952">
        <w:rPr>
          <w:lang w:eastAsia="zh-CN"/>
        </w:rPr>
        <w:t xml:space="preserve">63. </w:t>
      </w:r>
      <w:r w:rsidRPr="00B30952">
        <w:rPr>
          <w:bCs/>
          <w:i/>
        </w:rPr>
        <w:t xml:space="preserve">Chemical Neuroscience, </w:t>
      </w:r>
      <w:r w:rsidRPr="00B30952">
        <w:rPr>
          <w:lang w:eastAsia="zh-CN"/>
        </w:rPr>
        <w:t>64.</w:t>
      </w:r>
      <w:r w:rsidRPr="00B30952">
        <w:rPr>
          <w:bCs/>
          <w:i/>
        </w:rPr>
        <w:t xml:space="preserve">Molecular Therapy, </w:t>
      </w:r>
      <w:r w:rsidRPr="00B30952">
        <w:rPr>
          <w:lang w:eastAsia="zh-CN"/>
        </w:rPr>
        <w:t>65.</w:t>
      </w:r>
      <w:r w:rsidRPr="00B30952">
        <w:rPr>
          <w:bCs/>
          <w:i/>
        </w:rPr>
        <w:t xml:space="preserve">Molecular and Cellular Proteomics, </w:t>
      </w:r>
      <w:r w:rsidRPr="00B30952">
        <w:rPr>
          <w:lang w:eastAsia="zh-CN"/>
        </w:rPr>
        <w:t>66.</w:t>
      </w:r>
      <w:r w:rsidRPr="00B30952">
        <w:rPr>
          <w:bCs/>
          <w:i/>
        </w:rPr>
        <w:t>Pharmacogenomics,</w:t>
      </w:r>
      <w:r w:rsidRPr="00B30952">
        <w:rPr>
          <w:bCs/>
          <w:i/>
          <w:lang w:eastAsia="zh-CN"/>
        </w:rPr>
        <w:t xml:space="preserve"> </w:t>
      </w:r>
      <w:r w:rsidRPr="00B30952">
        <w:rPr>
          <w:lang w:eastAsia="zh-CN"/>
        </w:rPr>
        <w:t>67.</w:t>
      </w:r>
      <w:r w:rsidRPr="00B30952">
        <w:rPr>
          <w:bCs/>
          <w:i/>
        </w:rPr>
        <w:t xml:space="preserve">ChemMedChem, </w:t>
      </w:r>
      <w:r w:rsidRPr="00B30952">
        <w:rPr>
          <w:lang w:eastAsia="zh-CN"/>
        </w:rPr>
        <w:t>68.</w:t>
      </w:r>
      <w:r w:rsidRPr="00B30952">
        <w:rPr>
          <w:bCs/>
          <w:i/>
        </w:rPr>
        <w:t>European Journal of Pharmaceutical Science,</w:t>
      </w:r>
      <w:r w:rsidRPr="00B30952">
        <w:rPr>
          <w:lang w:eastAsia="zh-CN"/>
        </w:rPr>
        <w:t xml:space="preserve"> 69.</w:t>
      </w:r>
      <w:r w:rsidRPr="00B30952">
        <w:rPr>
          <w:bCs/>
          <w:i/>
        </w:rPr>
        <w:t xml:space="preserve"> African Journal of Pharmacy and Pharmacology, </w:t>
      </w:r>
      <w:r w:rsidRPr="00B30952">
        <w:rPr>
          <w:lang w:eastAsia="zh-CN"/>
        </w:rPr>
        <w:t>70.</w:t>
      </w:r>
      <w:r w:rsidRPr="00B30952">
        <w:rPr>
          <w:bCs/>
          <w:i/>
        </w:rPr>
        <w:t>Biochemistry &amp; Pharmacology,</w:t>
      </w:r>
      <w:r w:rsidRPr="00B30952">
        <w:rPr>
          <w:lang w:eastAsia="zh-CN"/>
        </w:rPr>
        <w:t xml:space="preserve"> 71.</w:t>
      </w:r>
      <w:r w:rsidRPr="00B30952">
        <w:rPr>
          <w:bCs/>
          <w:i/>
        </w:rPr>
        <w:t xml:space="preserve"> Clinical Cancer Drugs, </w:t>
      </w:r>
      <w:r w:rsidRPr="00B30952">
        <w:rPr>
          <w:lang w:eastAsia="zh-CN"/>
        </w:rPr>
        <w:t>72.</w:t>
      </w:r>
      <w:r w:rsidRPr="00B30952">
        <w:rPr>
          <w:bCs/>
          <w:i/>
        </w:rPr>
        <w:t xml:space="preserve">Drug and Chemical Toxicology, </w:t>
      </w:r>
      <w:r w:rsidRPr="00B30952">
        <w:rPr>
          <w:lang w:eastAsia="zh-CN"/>
        </w:rPr>
        <w:t>73.</w:t>
      </w:r>
      <w:r w:rsidRPr="00B30952">
        <w:rPr>
          <w:bCs/>
          <w:i/>
        </w:rPr>
        <w:t xml:space="preserve">Acta Oto-Laryngologica, </w:t>
      </w:r>
      <w:r w:rsidRPr="00B30952">
        <w:rPr>
          <w:lang w:eastAsia="zh-CN"/>
        </w:rPr>
        <w:t>74.</w:t>
      </w:r>
      <w:r w:rsidRPr="00B30952">
        <w:rPr>
          <w:bCs/>
          <w:i/>
        </w:rPr>
        <w:t xml:space="preserve">Bioscience Trends, </w:t>
      </w:r>
      <w:r w:rsidRPr="00B30952">
        <w:rPr>
          <w:lang w:eastAsia="zh-CN"/>
        </w:rPr>
        <w:t>75.</w:t>
      </w:r>
      <w:r w:rsidRPr="00B30952">
        <w:rPr>
          <w:i/>
        </w:rPr>
        <w:t xml:space="preserve">Journal of Pharmacologic and Toxicologic Methods, </w:t>
      </w:r>
      <w:r w:rsidRPr="00B30952">
        <w:rPr>
          <w:lang w:eastAsia="zh-CN"/>
        </w:rPr>
        <w:t>76.</w:t>
      </w:r>
      <w:r w:rsidRPr="00B30952">
        <w:rPr>
          <w:i/>
        </w:rPr>
        <w:t xml:space="preserve">Synthesis and Reactivity in Inorganic, Metal-Organic, and Nano-Metal Chemistry, </w:t>
      </w:r>
      <w:r w:rsidRPr="00B30952">
        <w:t>77</w:t>
      </w:r>
      <w:r w:rsidRPr="00B30952">
        <w:rPr>
          <w:i/>
        </w:rPr>
        <w:t xml:space="preserve">. Antibiotics, </w:t>
      </w:r>
      <w:r w:rsidRPr="00B30952">
        <w:t>78</w:t>
      </w:r>
      <w:r w:rsidRPr="00B30952">
        <w:rPr>
          <w:i/>
        </w:rPr>
        <w:t xml:space="preserve">.Virology Journal, </w:t>
      </w:r>
      <w:r w:rsidRPr="00B30952">
        <w:rPr>
          <w:lang w:eastAsia="zh-CN"/>
        </w:rPr>
        <w:t xml:space="preserve">79. </w:t>
      </w:r>
      <w:r w:rsidRPr="00B30952">
        <w:rPr>
          <w:i/>
        </w:rPr>
        <w:t xml:space="preserve">Drug Discover Today, </w:t>
      </w:r>
      <w:r w:rsidRPr="00B30952">
        <w:rPr>
          <w:lang w:eastAsia="zh-CN"/>
        </w:rPr>
        <w:t>80.</w:t>
      </w:r>
      <w:r w:rsidRPr="00B30952">
        <w:rPr>
          <w:i/>
        </w:rPr>
        <w:t xml:space="preserve">Molecular and Cellular </w:t>
      </w:r>
      <w:r w:rsidRPr="00B30952">
        <w:rPr>
          <w:i/>
        </w:rPr>
        <w:lastRenderedPageBreak/>
        <w:t xml:space="preserve">Biochemistry, </w:t>
      </w:r>
      <w:r w:rsidRPr="00B30952">
        <w:rPr>
          <w:lang w:eastAsia="zh-CN"/>
        </w:rPr>
        <w:t xml:space="preserve">81. </w:t>
      </w:r>
      <w:r w:rsidRPr="00B30952">
        <w:rPr>
          <w:i/>
        </w:rPr>
        <w:t xml:space="preserve">Biochemistry and Cell Biology, </w:t>
      </w:r>
      <w:r w:rsidRPr="00B30952">
        <w:rPr>
          <w:lang w:eastAsia="zh-CN"/>
        </w:rPr>
        <w:t xml:space="preserve">82. </w:t>
      </w:r>
      <w:r w:rsidRPr="00B30952">
        <w:rPr>
          <w:i/>
        </w:rPr>
        <w:t xml:space="preserve">African Journal of Microbiology Research, </w:t>
      </w:r>
      <w:r w:rsidRPr="00B30952">
        <w:rPr>
          <w:lang w:eastAsia="zh-CN"/>
        </w:rPr>
        <w:t xml:space="preserve">83. </w:t>
      </w:r>
      <w:r w:rsidRPr="00B30952">
        <w:rPr>
          <w:i/>
        </w:rPr>
        <w:t xml:space="preserve">Journal of Biological Regulators &amp; Homeostatic Agents, </w:t>
      </w:r>
      <w:r w:rsidRPr="00B30952">
        <w:rPr>
          <w:lang w:eastAsia="zh-CN"/>
        </w:rPr>
        <w:t xml:space="preserve">84. </w:t>
      </w:r>
      <w:r w:rsidRPr="00B30952">
        <w:rPr>
          <w:b/>
          <w:i/>
        </w:rPr>
        <w:t>Leukemia</w:t>
      </w:r>
      <w:r w:rsidRPr="00B30952">
        <w:rPr>
          <w:i/>
        </w:rPr>
        <w:t xml:space="preserve">, </w:t>
      </w:r>
      <w:r w:rsidRPr="00B30952">
        <w:rPr>
          <w:lang w:eastAsia="zh-CN"/>
        </w:rPr>
        <w:t xml:space="preserve">85. </w:t>
      </w:r>
      <w:r w:rsidRPr="00B30952">
        <w:rPr>
          <w:i/>
        </w:rPr>
        <w:t xml:space="preserve">Molecules, </w:t>
      </w:r>
      <w:r w:rsidRPr="00B30952">
        <w:rPr>
          <w:lang w:eastAsia="zh-CN"/>
        </w:rPr>
        <w:t xml:space="preserve">86. </w:t>
      </w:r>
      <w:r w:rsidRPr="00B30952">
        <w:rPr>
          <w:i/>
        </w:rPr>
        <w:t xml:space="preserve">Expert Opinion on Drug Metabolism and Toxicology, </w:t>
      </w:r>
      <w:r w:rsidRPr="00B30952">
        <w:rPr>
          <w:lang w:eastAsia="zh-CN"/>
        </w:rPr>
        <w:t>87.</w:t>
      </w:r>
      <w:r w:rsidRPr="00B30952">
        <w:rPr>
          <w:i/>
        </w:rPr>
        <w:t xml:space="preserve">Medicinal Research Reviews, </w:t>
      </w:r>
      <w:r w:rsidRPr="00B30952">
        <w:rPr>
          <w:lang w:eastAsia="zh-CN"/>
        </w:rPr>
        <w:t>88.</w:t>
      </w:r>
      <w:r w:rsidRPr="00B30952">
        <w:rPr>
          <w:i/>
        </w:rPr>
        <w:t xml:space="preserve"> International Journal of Nanomaterials, </w:t>
      </w:r>
      <w:r w:rsidRPr="00B30952">
        <w:rPr>
          <w:lang w:eastAsia="zh-CN"/>
        </w:rPr>
        <w:t>89.</w:t>
      </w:r>
      <w:r w:rsidRPr="00B30952">
        <w:rPr>
          <w:i/>
        </w:rPr>
        <w:t>The </w:t>
      </w:r>
      <w:r w:rsidRPr="00B30952">
        <w:rPr>
          <w:bCs/>
          <w:i/>
        </w:rPr>
        <w:t xml:space="preserve">Journal of Xenobiotics, </w:t>
      </w:r>
      <w:r w:rsidRPr="00B30952">
        <w:rPr>
          <w:lang w:eastAsia="zh-CN"/>
        </w:rPr>
        <w:t xml:space="preserve">90. </w:t>
      </w:r>
      <w:r w:rsidRPr="00B30952">
        <w:rPr>
          <w:bCs/>
          <w:i/>
        </w:rPr>
        <w:t xml:space="preserve">Chemistry Communications, </w:t>
      </w:r>
      <w:r w:rsidRPr="00B30952">
        <w:rPr>
          <w:lang w:eastAsia="zh-CN"/>
        </w:rPr>
        <w:t xml:space="preserve">91. </w:t>
      </w:r>
      <w:r w:rsidRPr="00B30952">
        <w:rPr>
          <w:bCs/>
          <w:i/>
        </w:rPr>
        <w:t>World Journal of Obstetrics and Gynecology,</w:t>
      </w:r>
      <w:r w:rsidRPr="00B30952">
        <w:rPr>
          <w:lang w:eastAsia="zh-CN"/>
        </w:rPr>
        <w:t xml:space="preserve"> 92.</w:t>
      </w:r>
      <w:r w:rsidRPr="00B30952">
        <w:rPr>
          <w:bCs/>
          <w:i/>
        </w:rPr>
        <w:t xml:space="preserve"> </w:t>
      </w:r>
      <w:r w:rsidRPr="00B30952">
        <w:rPr>
          <w:b/>
          <w:bCs/>
          <w:i/>
        </w:rPr>
        <w:t>ACS Nano</w:t>
      </w:r>
      <w:r w:rsidRPr="00B30952">
        <w:rPr>
          <w:bCs/>
          <w:i/>
        </w:rPr>
        <w:t xml:space="preserve">, </w:t>
      </w:r>
      <w:r w:rsidRPr="00B30952">
        <w:rPr>
          <w:lang w:eastAsia="zh-CN"/>
        </w:rPr>
        <w:t>93.</w:t>
      </w:r>
      <w:r w:rsidRPr="00B30952">
        <w:rPr>
          <w:bCs/>
          <w:i/>
        </w:rPr>
        <w:t xml:space="preserve">NanoMedicine: Nanotechnology, Biology and Medicine, </w:t>
      </w:r>
      <w:r w:rsidR="00B97BA2" w:rsidRPr="00B30952">
        <w:rPr>
          <w:lang w:eastAsia="zh-CN"/>
        </w:rPr>
        <w:t>94</w:t>
      </w:r>
      <w:r w:rsidRPr="00B30952">
        <w:rPr>
          <w:lang w:eastAsia="zh-CN"/>
        </w:rPr>
        <w:t>.</w:t>
      </w:r>
      <w:r w:rsidRPr="00B30952">
        <w:rPr>
          <w:bCs/>
          <w:i/>
        </w:rPr>
        <w:t>Journal of Materials Chemistry B,</w:t>
      </w:r>
      <w:r w:rsidR="00B97BA2" w:rsidRPr="00B30952">
        <w:rPr>
          <w:lang w:eastAsia="zh-CN"/>
        </w:rPr>
        <w:t xml:space="preserve"> 95</w:t>
      </w:r>
      <w:r w:rsidRPr="00B30952">
        <w:rPr>
          <w:lang w:eastAsia="zh-CN"/>
        </w:rPr>
        <w:t>.</w:t>
      </w:r>
      <w:r w:rsidRPr="00B30952">
        <w:rPr>
          <w:bCs/>
          <w:i/>
        </w:rPr>
        <w:t xml:space="preserve"> Journal of Surgical Oncology, </w:t>
      </w:r>
      <w:r w:rsidR="00B97BA2" w:rsidRPr="00B30952">
        <w:rPr>
          <w:lang w:eastAsia="zh-CN"/>
        </w:rPr>
        <w:t>96</w:t>
      </w:r>
      <w:r w:rsidRPr="00B30952">
        <w:rPr>
          <w:lang w:eastAsia="zh-CN"/>
        </w:rPr>
        <w:t>.</w:t>
      </w:r>
      <w:r w:rsidRPr="00B30952">
        <w:rPr>
          <w:bCs/>
          <w:i/>
        </w:rPr>
        <w:t xml:space="preserve">Oxidative medicine and Cellular Longevity, </w:t>
      </w:r>
      <w:r w:rsidR="00B97BA2" w:rsidRPr="00B30952">
        <w:rPr>
          <w:lang w:eastAsia="zh-CN"/>
        </w:rPr>
        <w:t>97</w:t>
      </w:r>
      <w:r w:rsidRPr="00B30952">
        <w:rPr>
          <w:lang w:eastAsia="zh-CN"/>
        </w:rPr>
        <w:t>.</w:t>
      </w:r>
      <w:r w:rsidRPr="00B30952">
        <w:rPr>
          <w:bCs/>
          <w:i/>
        </w:rPr>
        <w:t xml:space="preserve">Cancer Gene Therapy, </w:t>
      </w:r>
      <w:r w:rsidR="00B97BA2" w:rsidRPr="00B30952">
        <w:rPr>
          <w:lang w:eastAsia="zh-CN"/>
        </w:rPr>
        <w:t>98</w:t>
      </w:r>
      <w:r w:rsidRPr="00B30952">
        <w:rPr>
          <w:lang w:eastAsia="zh-CN"/>
        </w:rPr>
        <w:t>.</w:t>
      </w:r>
      <w:r w:rsidRPr="00B30952">
        <w:rPr>
          <w:bCs/>
          <w:i/>
        </w:rPr>
        <w:t>Cutaneous and Ocular Toxicology,</w:t>
      </w:r>
      <w:r w:rsidR="00B97BA2" w:rsidRPr="00B30952">
        <w:rPr>
          <w:lang w:eastAsia="zh-CN"/>
        </w:rPr>
        <w:t xml:space="preserve"> 99</w:t>
      </w:r>
      <w:r w:rsidRPr="00B30952">
        <w:rPr>
          <w:lang w:eastAsia="zh-CN"/>
        </w:rPr>
        <w:t>.</w:t>
      </w:r>
      <w:r w:rsidRPr="00B30952">
        <w:rPr>
          <w:bCs/>
          <w:i/>
        </w:rPr>
        <w:t xml:space="preserve"> Pharmacoepidemiology and Drug Safety, </w:t>
      </w:r>
      <w:r w:rsidR="00B97BA2" w:rsidRPr="00B30952">
        <w:rPr>
          <w:lang w:eastAsia="zh-CN"/>
        </w:rPr>
        <w:t>100</w:t>
      </w:r>
      <w:r w:rsidRPr="00B30952">
        <w:rPr>
          <w:lang w:eastAsia="zh-CN"/>
        </w:rPr>
        <w:t>.</w:t>
      </w:r>
      <w:r w:rsidRPr="00B30952">
        <w:rPr>
          <w:bCs/>
          <w:i/>
        </w:rPr>
        <w:t xml:space="preserve">Journal of Nanoparticle Research, </w:t>
      </w:r>
      <w:r w:rsidRPr="00B30952">
        <w:rPr>
          <w:lang w:eastAsia="zh-CN"/>
        </w:rPr>
        <w:t>1</w:t>
      </w:r>
      <w:r w:rsidR="00B97BA2" w:rsidRPr="00B30952">
        <w:rPr>
          <w:lang w:eastAsia="zh-CN"/>
        </w:rPr>
        <w:t xml:space="preserve">01, </w:t>
      </w:r>
      <w:r w:rsidR="00B97BA2" w:rsidRPr="00B30952">
        <w:rPr>
          <w:bCs/>
          <w:i/>
          <w:lang w:eastAsia="zh-CN"/>
        </w:rPr>
        <w:t xml:space="preserve">Toxicology Research, </w:t>
      </w:r>
      <w:r w:rsidR="00B97BA2" w:rsidRPr="00B30952">
        <w:rPr>
          <w:bCs/>
          <w:lang w:eastAsia="zh-CN"/>
        </w:rPr>
        <w:t>102</w:t>
      </w:r>
      <w:r w:rsidR="00B97BA2" w:rsidRPr="00B30952">
        <w:rPr>
          <w:bCs/>
          <w:i/>
          <w:lang w:eastAsia="zh-CN"/>
        </w:rPr>
        <w:t>. Journal of Experimental &amp; Clinical Cancer Research,</w:t>
      </w:r>
      <w:r w:rsidR="00B97BA2" w:rsidRPr="00B30952">
        <w:rPr>
          <w:bCs/>
          <w:lang w:eastAsia="zh-CN"/>
        </w:rPr>
        <w:t xml:space="preserve"> </w:t>
      </w:r>
      <w:r w:rsidR="00B97BA2" w:rsidRPr="00B30952">
        <w:rPr>
          <w:lang w:eastAsia="zh-CN"/>
        </w:rPr>
        <w:t>1</w:t>
      </w:r>
      <w:r w:rsidRPr="00B30952">
        <w:rPr>
          <w:lang w:eastAsia="zh-CN"/>
        </w:rPr>
        <w:t>03.</w:t>
      </w:r>
      <w:r w:rsidRPr="00B30952">
        <w:rPr>
          <w:bCs/>
          <w:i/>
        </w:rPr>
        <w:t>Breast Cancer Research,</w:t>
      </w:r>
      <w:r w:rsidRPr="00B30952">
        <w:rPr>
          <w:lang w:eastAsia="zh-CN"/>
        </w:rPr>
        <w:t xml:space="preserve"> 104.</w:t>
      </w:r>
      <w:r w:rsidRPr="00B30952">
        <w:rPr>
          <w:bCs/>
          <w:i/>
        </w:rPr>
        <w:t xml:space="preserve"> </w:t>
      </w:r>
      <w:r w:rsidRPr="00B30952">
        <w:rPr>
          <w:b/>
          <w:bCs/>
          <w:i/>
        </w:rPr>
        <w:t>Oncogene</w:t>
      </w:r>
      <w:r w:rsidRPr="00B30952">
        <w:rPr>
          <w:bCs/>
          <w:i/>
        </w:rPr>
        <w:t xml:space="preserve">, </w:t>
      </w:r>
      <w:r w:rsidRPr="00B30952">
        <w:rPr>
          <w:lang w:eastAsia="zh-CN"/>
        </w:rPr>
        <w:t>105.</w:t>
      </w:r>
      <w:r w:rsidRPr="00B30952">
        <w:rPr>
          <w:bCs/>
          <w:i/>
        </w:rPr>
        <w:t xml:space="preserve">World Journal of Gastroenterology, </w:t>
      </w:r>
      <w:r w:rsidRPr="00B30952">
        <w:rPr>
          <w:lang w:eastAsia="zh-CN"/>
        </w:rPr>
        <w:t>106.</w:t>
      </w:r>
      <w:r w:rsidRPr="00B30952">
        <w:rPr>
          <w:b/>
          <w:bCs/>
          <w:i/>
        </w:rPr>
        <w:t>Nature Communications</w:t>
      </w:r>
      <w:r w:rsidRPr="00B30952">
        <w:rPr>
          <w:bCs/>
          <w:i/>
        </w:rPr>
        <w:t xml:space="preserve">, </w:t>
      </w:r>
      <w:r w:rsidRPr="00B30952">
        <w:rPr>
          <w:lang w:eastAsia="zh-CN"/>
        </w:rPr>
        <w:t>107.</w:t>
      </w:r>
      <w:r w:rsidRPr="00B30952">
        <w:rPr>
          <w:bCs/>
          <w:i/>
        </w:rPr>
        <w:t xml:space="preserve">Medicinal Chemistry Communication, </w:t>
      </w:r>
      <w:r w:rsidRPr="00B30952">
        <w:rPr>
          <w:lang w:eastAsia="zh-CN"/>
        </w:rPr>
        <w:t>108.</w:t>
      </w:r>
      <w:r w:rsidRPr="00B30952">
        <w:rPr>
          <w:bCs/>
          <w:i/>
        </w:rPr>
        <w:t xml:space="preserve">Drug Deliver, </w:t>
      </w:r>
      <w:r w:rsidRPr="00B30952">
        <w:rPr>
          <w:lang w:eastAsia="zh-CN"/>
        </w:rPr>
        <w:t>109.</w:t>
      </w:r>
      <w:r w:rsidRPr="00B30952">
        <w:rPr>
          <w:bCs/>
          <w:i/>
        </w:rPr>
        <w:t xml:space="preserve">Chemico-Biological Interactions, </w:t>
      </w:r>
      <w:r w:rsidRPr="00B30952">
        <w:rPr>
          <w:lang w:eastAsia="zh-CN"/>
        </w:rPr>
        <w:t>110.</w:t>
      </w:r>
      <w:r w:rsidRPr="00B30952">
        <w:rPr>
          <w:bCs/>
          <w:i/>
        </w:rPr>
        <w:t>Biological Research,</w:t>
      </w:r>
      <w:r w:rsidRPr="00B30952">
        <w:rPr>
          <w:bCs/>
          <w:i/>
          <w:lang w:eastAsia="zh-CN"/>
        </w:rPr>
        <w:t xml:space="preserve"> </w:t>
      </w:r>
      <w:r w:rsidRPr="00B30952">
        <w:rPr>
          <w:lang w:eastAsia="zh-CN"/>
        </w:rPr>
        <w:t>111.</w:t>
      </w:r>
      <w:r w:rsidRPr="00B30952">
        <w:rPr>
          <w:bCs/>
          <w:i/>
        </w:rPr>
        <w:t>Canadian Journal of Physiology and Pharmacology,</w:t>
      </w:r>
      <w:r w:rsidRPr="00B30952">
        <w:rPr>
          <w:lang w:eastAsia="zh-CN"/>
        </w:rPr>
        <w:t xml:space="preserve"> 112.</w:t>
      </w:r>
      <w:r w:rsidRPr="00B30952">
        <w:rPr>
          <w:bCs/>
          <w:i/>
        </w:rPr>
        <w:t xml:space="preserve"> Molecular BioSystems,</w:t>
      </w:r>
      <w:r w:rsidRPr="00B30952">
        <w:rPr>
          <w:lang w:eastAsia="zh-CN"/>
        </w:rPr>
        <w:t xml:space="preserve"> 113.</w:t>
      </w:r>
      <w:r w:rsidRPr="00B30952">
        <w:rPr>
          <w:bCs/>
          <w:i/>
        </w:rPr>
        <w:t xml:space="preserve"> International Journal of Molecular Sciences, </w:t>
      </w:r>
      <w:r w:rsidRPr="00B30952">
        <w:rPr>
          <w:lang w:eastAsia="zh-CN"/>
        </w:rPr>
        <w:t>114.</w:t>
      </w:r>
      <w:r w:rsidRPr="00B30952">
        <w:rPr>
          <w:bCs/>
          <w:i/>
        </w:rPr>
        <w:t xml:space="preserve">Oncotarget, </w:t>
      </w:r>
      <w:r w:rsidRPr="00B30952">
        <w:rPr>
          <w:lang w:eastAsia="zh-CN"/>
        </w:rPr>
        <w:t>115.</w:t>
      </w:r>
      <w:r w:rsidRPr="00B30952">
        <w:rPr>
          <w:bCs/>
          <w:i/>
        </w:rPr>
        <w:t xml:space="preserve">Journal of Endocrinology, </w:t>
      </w:r>
      <w:r w:rsidRPr="00B30952">
        <w:rPr>
          <w:lang w:eastAsia="zh-CN"/>
        </w:rPr>
        <w:t>116.</w:t>
      </w:r>
      <w:r w:rsidRPr="00B30952">
        <w:rPr>
          <w:bCs/>
          <w:i/>
        </w:rPr>
        <w:t>Journal of Proteomics</w:t>
      </w:r>
      <w:r w:rsidRPr="00B30952">
        <w:rPr>
          <w:bCs/>
          <w:i/>
          <w:lang w:eastAsia="zh-CN"/>
        </w:rPr>
        <w:t>,</w:t>
      </w:r>
      <w:r w:rsidRPr="00B30952">
        <w:rPr>
          <w:rFonts w:ascii="Courier New" w:hAnsi="Courier New" w:cs="Courier New"/>
          <w:color w:val="000000"/>
          <w:sz w:val="13"/>
          <w:szCs w:val="13"/>
        </w:rPr>
        <w:t xml:space="preserve"> </w:t>
      </w:r>
      <w:r w:rsidRPr="00B30952">
        <w:rPr>
          <w:lang w:eastAsia="zh-CN"/>
        </w:rPr>
        <w:t>117.</w:t>
      </w:r>
      <w:r w:rsidRPr="00B30952">
        <w:rPr>
          <w:bCs/>
          <w:i/>
          <w:lang w:eastAsia="zh-CN"/>
        </w:rPr>
        <w:t xml:space="preserve">International Journal of Pharmaceutics, </w:t>
      </w:r>
      <w:r w:rsidRPr="00B30952">
        <w:rPr>
          <w:lang w:eastAsia="zh-CN"/>
        </w:rPr>
        <w:t>118.</w:t>
      </w:r>
      <w:r w:rsidRPr="00B30952">
        <w:rPr>
          <w:bCs/>
          <w:i/>
          <w:lang w:eastAsia="zh-CN"/>
        </w:rPr>
        <w:t>Biomed Research International,</w:t>
      </w:r>
      <w:r w:rsidRPr="00B30952">
        <w:rPr>
          <w:rFonts w:ascii="Courier New" w:hAnsi="Courier New" w:cs="Courier New"/>
          <w:color w:val="000000"/>
          <w:sz w:val="16"/>
          <w:szCs w:val="16"/>
          <w:shd w:val="clear" w:color="auto" w:fill="FFFFFF"/>
        </w:rPr>
        <w:t xml:space="preserve"> </w:t>
      </w:r>
      <w:r w:rsidRPr="00B30952">
        <w:rPr>
          <w:lang w:eastAsia="zh-CN"/>
        </w:rPr>
        <w:t>119.</w:t>
      </w:r>
      <w:r w:rsidR="000522F2" w:rsidRPr="00B30952">
        <w:rPr>
          <w:lang w:eastAsia="zh-CN"/>
        </w:rPr>
        <w:t xml:space="preserve"> </w:t>
      </w:r>
      <w:r w:rsidRPr="00B30952">
        <w:rPr>
          <w:bCs/>
          <w:i/>
          <w:lang w:eastAsia="zh-CN"/>
        </w:rPr>
        <w:t xml:space="preserve">RSC Advances, </w:t>
      </w:r>
      <w:r w:rsidRPr="00B30952">
        <w:rPr>
          <w:lang w:eastAsia="zh-CN"/>
        </w:rPr>
        <w:t xml:space="preserve">120. </w:t>
      </w:r>
      <w:r w:rsidRPr="00B30952">
        <w:rPr>
          <w:bCs/>
          <w:i/>
          <w:lang w:eastAsia="zh-CN"/>
        </w:rPr>
        <w:t xml:space="preserve">Climacteric, </w:t>
      </w:r>
      <w:r w:rsidRPr="00B30952">
        <w:rPr>
          <w:lang w:eastAsia="zh-CN"/>
        </w:rPr>
        <w:t>121.</w:t>
      </w:r>
      <w:r w:rsidRPr="00B30952">
        <w:rPr>
          <w:bCs/>
          <w:i/>
          <w:lang w:eastAsia="zh-CN"/>
        </w:rPr>
        <w:t xml:space="preserve">Biomaterials, </w:t>
      </w:r>
      <w:r w:rsidRPr="00B30952">
        <w:rPr>
          <w:lang w:eastAsia="zh-CN"/>
        </w:rPr>
        <w:t>122</w:t>
      </w:r>
      <w:r w:rsidR="006A1644" w:rsidRPr="00B30952">
        <w:rPr>
          <w:lang w:eastAsia="zh-CN"/>
        </w:rPr>
        <w:t>.</w:t>
      </w:r>
      <w:r w:rsidRPr="00B30952">
        <w:rPr>
          <w:bCs/>
          <w:i/>
          <w:lang w:eastAsia="zh-CN"/>
        </w:rPr>
        <w:t xml:space="preserve">Cancer Biology &amp; Medicine, </w:t>
      </w:r>
      <w:r w:rsidRPr="00B30952">
        <w:rPr>
          <w:lang w:eastAsia="zh-CN"/>
        </w:rPr>
        <w:t>123.</w:t>
      </w:r>
      <w:r w:rsidRPr="00B30952">
        <w:rPr>
          <w:bCs/>
          <w:i/>
          <w:lang w:eastAsia="zh-CN"/>
        </w:rPr>
        <w:t>World Journal of Surgical Oncology,</w:t>
      </w:r>
      <w:r w:rsidRPr="00B30952">
        <w:rPr>
          <w:lang w:eastAsia="zh-CN"/>
        </w:rPr>
        <w:t xml:space="preserve"> 124.</w:t>
      </w:r>
      <w:r w:rsidRPr="00B30952">
        <w:rPr>
          <w:bCs/>
          <w:i/>
          <w:lang w:eastAsia="zh-CN"/>
        </w:rPr>
        <w:t xml:space="preserve"> Experimental and Molecular Pathology, </w:t>
      </w:r>
      <w:r w:rsidRPr="00B30952">
        <w:rPr>
          <w:bCs/>
          <w:lang w:eastAsia="zh-CN"/>
        </w:rPr>
        <w:t>125</w:t>
      </w:r>
      <w:r w:rsidRPr="00B30952">
        <w:rPr>
          <w:bCs/>
          <w:i/>
          <w:lang w:eastAsia="zh-CN"/>
        </w:rPr>
        <w:t>. Lipids</w:t>
      </w:r>
      <w:r w:rsidR="005F5CA7" w:rsidRPr="00B30952">
        <w:rPr>
          <w:bCs/>
          <w:i/>
          <w:lang w:eastAsia="zh-CN"/>
        </w:rPr>
        <w:t xml:space="preserve">, </w:t>
      </w:r>
      <w:r w:rsidR="00B22680" w:rsidRPr="00B30952">
        <w:rPr>
          <w:bCs/>
          <w:lang w:eastAsia="zh-CN"/>
        </w:rPr>
        <w:t>126</w:t>
      </w:r>
      <w:r w:rsidR="00B22680" w:rsidRPr="00B30952">
        <w:rPr>
          <w:bCs/>
          <w:i/>
          <w:lang w:eastAsia="zh-CN"/>
        </w:rPr>
        <w:t xml:space="preserve">. </w:t>
      </w:r>
      <w:r w:rsidR="005F5CA7" w:rsidRPr="00B30952">
        <w:rPr>
          <w:bCs/>
          <w:i/>
          <w:lang w:eastAsia="zh-CN"/>
        </w:rPr>
        <w:t>Leukemia Research and Treatment</w:t>
      </w:r>
      <w:r w:rsidR="00103136" w:rsidRPr="00B30952">
        <w:rPr>
          <w:bCs/>
          <w:i/>
          <w:lang w:eastAsia="zh-CN"/>
        </w:rPr>
        <w:t>,</w:t>
      </w:r>
      <w:r w:rsidR="00103136" w:rsidRPr="00B30952">
        <w:rPr>
          <w:bCs/>
          <w:lang w:eastAsia="zh-CN"/>
        </w:rPr>
        <w:t>127.</w:t>
      </w:r>
      <w:r w:rsidR="00103136" w:rsidRPr="00B30952">
        <w:rPr>
          <w:bCs/>
          <w:i/>
          <w:lang w:eastAsia="zh-CN"/>
        </w:rPr>
        <w:t xml:space="preserve"> Tumor Biology</w:t>
      </w:r>
      <w:r w:rsidR="0003766E" w:rsidRPr="00B30952">
        <w:rPr>
          <w:bCs/>
          <w:i/>
          <w:lang w:eastAsia="zh-CN"/>
        </w:rPr>
        <w:t xml:space="preserve">, </w:t>
      </w:r>
      <w:r w:rsidR="00B6108B" w:rsidRPr="00B30952">
        <w:rPr>
          <w:bCs/>
          <w:lang w:eastAsia="zh-CN"/>
        </w:rPr>
        <w:t>128</w:t>
      </w:r>
      <w:r w:rsidR="00B6108B" w:rsidRPr="00B30952">
        <w:rPr>
          <w:bCs/>
          <w:i/>
          <w:lang w:eastAsia="zh-CN"/>
        </w:rPr>
        <w:t xml:space="preserve">. </w:t>
      </w:r>
      <w:r w:rsidR="0003766E" w:rsidRPr="00B30952">
        <w:rPr>
          <w:bCs/>
          <w:i/>
          <w:lang w:eastAsia="zh-CN"/>
        </w:rPr>
        <w:t>Nutrients</w:t>
      </w:r>
      <w:r w:rsidR="00E818C0" w:rsidRPr="00B30952">
        <w:rPr>
          <w:bCs/>
          <w:i/>
          <w:lang w:eastAsia="zh-CN"/>
        </w:rPr>
        <w:t xml:space="preserve">, </w:t>
      </w:r>
      <w:r w:rsidR="00E818C0" w:rsidRPr="00B30952">
        <w:rPr>
          <w:bCs/>
          <w:lang w:eastAsia="zh-CN"/>
        </w:rPr>
        <w:t>129</w:t>
      </w:r>
      <w:r w:rsidR="00973371" w:rsidRPr="00B30952">
        <w:rPr>
          <w:bCs/>
          <w:i/>
          <w:lang w:eastAsia="zh-CN"/>
        </w:rPr>
        <w:t xml:space="preserve">. Future Medicinal Chemistry, </w:t>
      </w:r>
      <w:r w:rsidR="00973371" w:rsidRPr="00B30952">
        <w:rPr>
          <w:bCs/>
          <w:lang w:eastAsia="zh-CN"/>
        </w:rPr>
        <w:t>130</w:t>
      </w:r>
      <w:r w:rsidR="00973371" w:rsidRPr="00B30952">
        <w:rPr>
          <w:bCs/>
          <w:i/>
          <w:lang w:eastAsia="zh-CN"/>
        </w:rPr>
        <w:t>.</w:t>
      </w:r>
      <w:r w:rsidR="00973371" w:rsidRPr="00B30952">
        <w:t xml:space="preserve"> </w:t>
      </w:r>
      <w:r w:rsidR="00973371" w:rsidRPr="00B30952">
        <w:rPr>
          <w:bCs/>
          <w:i/>
          <w:lang w:eastAsia="zh-CN"/>
        </w:rPr>
        <w:t>Annals of Surgical Oncology</w:t>
      </w:r>
      <w:r w:rsidR="003132D1" w:rsidRPr="00B30952">
        <w:rPr>
          <w:bCs/>
          <w:i/>
          <w:lang w:eastAsia="zh-CN"/>
        </w:rPr>
        <w:t xml:space="preserve">, </w:t>
      </w:r>
      <w:r w:rsidR="003132D1" w:rsidRPr="00B30952">
        <w:rPr>
          <w:bCs/>
          <w:lang w:eastAsia="zh-CN"/>
        </w:rPr>
        <w:t>131.</w:t>
      </w:r>
      <w:r w:rsidR="003132D1" w:rsidRPr="00B30952">
        <w:rPr>
          <w:rFonts w:ascii="Courier New" w:hAnsi="Courier New" w:cs="Courier New"/>
          <w:color w:val="000000"/>
          <w:sz w:val="13"/>
          <w:szCs w:val="13"/>
        </w:rPr>
        <w:t xml:space="preserve"> </w:t>
      </w:r>
      <w:r w:rsidR="003132D1" w:rsidRPr="00B30952">
        <w:rPr>
          <w:bCs/>
          <w:i/>
          <w:lang w:eastAsia="zh-CN"/>
        </w:rPr>
        <w:t>Journal of the Neurological Sciences</w:t>
      </w:r>
      <w:r w:rsidR="003637FA" w:rsidRPr="00B30952">
        <w:rPr>
          <w:bCs/>
          <w:i/>
          <w:lang w:eastAsia="zh-CN"/>
        </w:rPr>
        <w:t xml:space="preserve">, </w:t>
      </w:r>
      <w:r w:rsidR="003637FA" w:rsidRPr="00B30952">
        <w:rPr>
          <w:bCs/>
          <w:lang w:eastAsia="zh-CN"/>
        </w:rPr>
        <w:t>132.</w:t>
      </w:r>
      <w:r w:rsidR="003637FA" w:rsidRPr="00B30952">
        <w:rPr>
          <w:bCs/>
          <w:i/>
          <w:lang w:eastAsia="zh-CN"/>
        </w:rPr>
        <w:t xml:space="preserve"> Journal of Inorganic Biochemistry</w:t>
      </w:r>
      <w:r w:rsidR="00B80D58" w:rsidRPr="00B30952">
        <w:rPr>
          <w:bCs/>
          <w:i/>
          <w:lang w:eastAsia="zh-CN"/>
        </w:rPr>
        <w:t xml:space="preserve">, </w:t>
      </w:r>
      <w:r w:rsidR="00B80D58" w:rsidRPr="00B30952">
        <w:rPr>
          <w:bCs/>
          <w:lang w:eastAsia="zh-CN"/>
        </w:rPr>
        <w:t>133.</w:t>
      </w:r>
      <w:r w:rsidR="00B80D58" w:rsidRPr="00B30952">
        <w:rPr>
          <w:bCs/>
          <w:i/>
          <w:lang w:eastAsia="zh-CN"/>
        </w:rPr>
        <w:t xml:space="preserve"> Journal of Membrane Biology</w:t>
      </w:r>
      <w:r w:rsidR="00445AB0" w:rsidRPr="00B30952">
        <w:rPr>
          <w:bCs/>
          <w:i/>
          <w:lang w:eastAsia="zh-CN"/>
        </w:rPr>
        <w:t xml:space="preserve">, </w:t>
      </w:r>
      <w:r w:rsidR="00445AB0" w:rsidRPr="00B30952">
        <w:rPr>
          <w:bCs/>
          <w:lang w:eastAsia="zh-CN"/>
        </w:rPr>
        <w:t>134</w:t>
      </w:r>
      <w:r w:rsidRPr="00B30952">
        <w:rPr>
          <w:bCs/>
          <w:lang w:eastAsia="zh-CN"/>
        </w:rPr>
        <w:t>.</w:t>
      </w:r>
      <w:r w:rsidR="00445AB0" w:rsidRPr="00B30952">
        <w:rPr>
          <w:bCs/>
          <w:lang w:eastAsia="zh-CN"/>
        </w:rPr>
        <w:t xml:space="preserve"> </w:t>
      </w:r>
      <w:r w:rsidR="00445AB0" w:rsidRPr="00B30952">
        <w:rPr>
          <w:bCs/>
          <w:i/>
          <w:lang w:eastAsia="zh-CN"/>
        </w:rPr>
        <w:t>Bioorganic &amp; Medicinal Chemistry</w:t>
      </w:r>
      <w:r w:rsidR="007B004D" w:rsidRPr="00B30952">
        <w:rPr>
          <w:bCs/>
          <w:i/>
          <w:lang w:eastAsia="zh-CN"/>
        </w:rPr>
        <w:t xml:space="preserve">, </w:t>
      </w:r>
      <w:r w:rsidR="007B004D" w:rsidRPr="00B30952">
        <w:rPr>
          <w:bCs/>
          <w:lang w:eastAsia="zh-CN"/>
        </w:rPr>
        <w:t>135</w:t>
      </w:r>
      <w:r w:rsidR="005A0C06" w:rsidRPr="00B30952">
        <w:rPr>
          <w:bCs/>
          <w:i/>
          <w:lang w:eastAsia="zh-CN"/>
        </w:rPr>
        <w:t>.</w:t>
      </w:r>
      <w:r w:rsidR="007B004D" w:rsidRPr="00B30952">
        <w:rPr>
          <w:bCs/>
          <w:i/>
          <w:lang w:eastAsia="zh-CN"/>
        </w:rPr>
        <w:t xml:space="preserve"> British Journal of Pharmacology</w:t>
      </w:r>
      <w:r w:rsidR="00EA7C88" w:rsidRPr="00B30952">
        <w:rPr>
          <w:bCs/>
          <w:lang w:eastAsia="zh-CN"/>
        </w:rPr>
        <w:t xml:space="preserve">. 136. </w:t>
      </w:r>
      <w:r w:rsidR="00EA7C88" w:rsidRPr="00B30952">
        <w:rPr>
          <w:bCs/>
          <w:i/>
          <w:lang w:eastAsia="zh-CN"/>
        </w:rPr>
        <w:t>Cellular Physiology and Biochemistry</w:t>
      </w:r>
      <w:r w:rsidR="009675B2" w:rsidRPr="00B30952">
        <w:rPr>
          <w:bCs/>
          <w:i/>
          <w:lang w:eastAsia="zh-CN"/>
        </w:rPr>
        <w:t>,</w:t>
      </w:r>
      <w:r w:rsidR="00461D2B" w:rsidRPr="00B30952">
        <w:t xml:space="preserve"> 137. </w:t>
      </w:r>
      <w:r w:rsidR="00461D2B" w:rsidRPr="00B30952">
        <w:rPr>
          <w:bCs/>
          <w:i/>
          <w:lang w:eastAsia="zh-CN"/>
        </w:rPr>
        <w:t>E</w:t>
      </w:r>
      <w:r w:rsidR="006311AE" w:rsidRPr="00B30952">
        <w:rPr>
          <w:bCs/>
          <w:i/>
          <w:lang w:eastAsia="zh-CN"/>
        </w:rPr>
        <w:t>xpert Review of Anticancer T</w:t>
      </w:r>
      <w:r w:rsidR="00461D2B" w:rsidRPr="00B30952">
        <w:rPr>
          <w:bCs/>
          <w:i/>
          <w:lang w:eastAsia="zh-CN"/>
        </w:rPr>
        <w:t xml:space="preserve">herapy, </w:t>
      </w:r>
      <w:r w:rsidR="00461D2B" w:rsidRPr="00B30952">
        <w:rPr>
          <w:bCs/>
          <w:lang w:eastAsia="zh-CN"/>
        </w:rPr>
        <w:t>138</w:t>
      </w:r>
      <w:r w:rsidR="00461D2B" w:rsidRPr="00B30952">
        <w:rPr>
          <w:bCs/>
          <w:i/>
          <w:lang w:eastAsia="zh-CN"/>
        </w:rPr>
        <w:t>. Drug development and Industrial Pharmacy,</w:t>
      </w:r>
      <w:r w:rsidR="00461D2B" w:rsidRPr="00B30952">
        <w:rPr>
          <w:bCs/>
          <w:lang w:eastAsia="zh-CN"/>
        </w:rPr>
        <w:t>139</w:t>
      </w:r>
      <w:r w:rsidR="00461D2B" w:rsidRPr="00B30952">
        <w:rPr>
          <w:bCs/>
          <w:i/>
          <w:lang w:eastAsia="zh-CN"/>
        </w:rPr>
        <w:t xml:space="preserve">. </w:t>
      </w:r>
      <w:r w:rsidR="00461D2B" w:rsidRPr="00B30952">
        <w:rPr>
          <w:b/>
          <w:bCs/>
          <w:i/>
          <w:lang w:eastAsia="zh-CN"/>
        </w:rPr>
        <w:t>Stem Cells</w:t>
      </w:r>
      <w:r w:rsidR="009369C8" w:rsidRPr="00B30952">
        <w:rPr>
          <w:bCs/>
          <w:i/>
          <w:lang w:eastAsia="zh-CN"/>
        </w:rPr>
        <w:t>,</w:t>
      </w:r>
      <w:r w:rsidR="007E6E9E" w:rsidRPr="00B30952">
        <w:rPr>
          <w:bCs/>
          <w:i/>
          <w:lang w:eastAsia="zh-CN"/>
        </w:rPr>
        <w:t>(IF: 7.1)</w:t>
      </w:r>
      <w:r w:rsidR="009369C8" w:rsidRPr="00B30952">
        <w:rPr>
          <w:bCs/>
          <w:i/>
          <w:lang w:eastAsia="zh-CN"/>
        </w:rPr>
        <w:t xml:space="preserve"> </w:t>
      </w:r>
      <w:r w:rsidR="009369C8" w:rsidRPr="00B30952">
        <w:rPr>
          <w:bCs/>
          <w:lang w:eastAsia="zh-CN"/>
        </w:rPr>
        <w:t>140.</w:t>
      </w:r>
      <w:r w:rsidR="009369C8" w:rsidRPr="00B30952">
        <w:t xml:space="preserve"> </w:t>
      </w:r>
      <w:r w:rsidR="009369C8" w:rsidRPr="00B30952">
        <w:rPr>
          <w:bCs/>
          <w:i/>
          <w:lang w:eastAsia="zh-CN"/>
        </w:rPr>
        <w:t>Oncology Letters</w:t>
      </w:r>
      <w:r w:rsidR="007E6E9E" w:rsidRPr="00B30952">
        <w:rPr>
          <w:bCs/>
          <w:i/>
          <w:lang w:eastAsia="zh-CN"/>
        </w:rPr>
        <w:t xml:space="preserve">, </w:t>
      </w:r>
      <w:r w:rsidR="007E6E9E" w:rsidRPr="00B30952">
        <w:rPr>
          <w:bCs/>
          <w:lang w:eastAsia="zh-CN"/>
        </w:rPr>
        <w:t>141</w:t>
      </w:r>
      <w:r w:rsidR="007E6E9E" w:rsidRPr="00B30952">
        <w:rPr>
          <w:bCs/>
          <w:i/>
          <w:lang w:eastAsia="zh-CN"/>
        </w:rPr>
        <w:t>. Ethnopharmacology</w:t>
      </w:r>
      <w:r w:rsidR="009675B2" w:rsidRPr="00B30952">
        <w:rPr>
          <w:bCs/>
          <w:i/>
          <w:lang w:eastAsia="zh-CN"/>
        </w:rPr>
        <w:t xml:space="preserve"> </w:t>
      </w:r>
      <w:r w:rsidR="007E6E9E" w:rsidRPr="00B30952">
        <w:rPr>
          <w:bCs/>
          <w:i/>
          <w:lang w:eastAsia="zh-CN"/>
        </w:rPr>
        <w:t>(IF: 2.94)</w:t>
      </w:r>
      <w:r w:rsidR="00EA595B" w:rsidRPr="00B30952">
        <w:rPr>
          <w:bCs/>
          <w:i/>
          <w:lang w:eastAsia="zh-CN"/>
        </w:rPr>
        <w:t xml:space="preserve">, </w:t>
      </w:r>
      <w:r w:rsidR="00EA595B" w:rsidRPr="00B30952">
        <w:rPr>
          <w:bCs/>
          <w:lang w:eastAsia="zh-CN"/>
        </w:rPr>
        <w:t>142.</w:t>
      </w:r>
      <w:r w:rsidR="00EA595B" w:rsidRPr="00B30952">
        <w:rPr>
          <w:bCs/>
          <w:i/>
          <w:lang w:eastAsia="zh-CN"/>
        </w:rPr>
        <w:t xml:space="preserve"> </w:t>
      </w:r>
      <w:r w:rsidR="00EA595B" w:rsidRPr="00B30952">
        <w:rPr>
          <w:b/>
          <w:bCs/>
          <w:i/>
          <w:lang w:eastAsia="zh-CN"/>
        </w:rPr>
        <w:t>Biomaterials</w:t>
      </w:r>
      <w:r w:rsidR="00EA595B" w:rsidRPr="00B30952">
        <w:rPr>
          <w:bCs/>
          <w:i/>
          <w:lang w:eastAsia="zh-CN"/>
        </w:rPr>
        <w:t xml:space="preserve"> (IF: 8.3)</w:t>
      </w:r>
      <w:r w:rsidR="006311AE" w:rsidRPr="00B30952">
        <w:rPr>
          <w:bCs/>
          <w:i/>
          <w:lang w:eastAsia="zh-CN"/>
        </w:rPr>
        <w:t xml:space="preserve">, </w:t>
      </w:r>
      <w:r w:rsidR="006311AE" w:rsidRPr="00B30952">
        <w:rPr>
          <w:bCs/>
          <w:lang w:eastAsia="zh-CN"/>
        </w:rPr>
        <w:t>143.</w:t>
      </w:r>
      <w:r w:rsidR="006311AE" w:rsidRPr="00B30952">
        <w:rPr>
          <w:bCs/>
          <w:i/>
          <w:lang w:eastAsia="zh-CN"/>
        </w:rPr>
        <w:t xml:space="preserve"> Computational Biology and Chemistry (IF: 1.5), </w:t>
      </w:r>
      <w:r w:rsidR="006311AE" w:rsidRPr="00B30952">
        <w:rPr>
          <w:bCs/>
          <w:lang w:eastAsia="zh-CN"/>
        </w:rPr>
        <w:t>144.</w:t>
      </w:r>
      <w:r w:rsidR="006311AE" w:rsidRPr="00B30952">
        <w:rPr>
          <w:bCs/>
          <w:i/>
          <w:lang w:eastAsia="zh-CN"/>
        </w:rPr>
        <w:t xml:space="preserve"> Oncology Reports (IF: 2.2), </w:t>
      </w:r>
      <w:r w:rsidR="006311AE" w:rsidRPr="00B30952">
        <w:rPr>
          <w:bCs/>
          <w:lang w:eastAsia="zh-CN"/>
        </w:rPr>
        <w:t>145.</w:t>
      </w:r>
      <w:r w:rsidR="006311AE" w:rsidRPr="00B30952">
        <w:rPr>
          <w:bCs/>
          <w:i/>
          <w:lang w:eastAsia="zh-CN"/>
        </w:rPr>
        <w:t xml:space="preserve"> </w:t>
      </w:r>
      <w:r w:rsidR="008D20C8" w:rsidRPr="00B30952">
        <w:rPr>
          <w:bCs/>
          <w:i/>
          <w:lang w:eastAsia="zh-CN"/>
        </w:rPr>
        <w:t xml:space="preserve">Toxicology in Vitro. </w:t>
      </w:r>
      <w:r w:rsidR="008D20C8" w:rsidRPr="00B30952">
        <w:rPr>
          <w:bCs/>
          <w:lang w:eastAsia="zh-CN"/>
        </w:rPr>
        <w:t>146</w:t>
      </w:r>
      <w:r w:rsidR="008D20C8" w:rsidRPr="00B30952">
        <w:rPr>
          <w:bCs/>
          <w:i/>
          <w:lang w:eastAsia="zh-CN"/>
        </w:rPr>
        <w:t xml:space="preserve">. </w:t>
      </w:r>
      <w:r w:rsidR="006311AE" w:rsidRPr="00B30952">
        <w:rPr>
          <w:bCs/>
          <w:i/>
          <w:lang w:eastAsia="zh-CN"/>
        </w:rPr>
        <w:t>International Journal of Oncology (IF: 2.6)</w:t>
      </w:r>
      <w:r w:rsidR="0041651B" w:rsidRPr="00B30952">
        <w:rPr>
          <w:bCs/>
          <w:i/>
          <w:lang w:eastAsia="zh-CN"/>
        </w:rPr>
        <w:t xml:space="preserve">, </w:t>
      </w:r>
      <w:r w:rsidR="008D20C8" w:rsidRPr="00B30952">
        <w:rPr>
          <w:bCs/>
          <w:lang w:eastAsia="zh-CN"/>
        </w:rPr>
        <w:t>147</w:t>
      </w:r>
      <w:r w:rsidR="0041651B" w:rsidRPr="00B30952">
        <w:rPr>
          <w:bCs/>
          <w:i/>
          <w:lang w:eastAsia="zh-CN"/>
        </w:rPr>
        <w:t>. BioMed Research International (IF: 2.76)</w:t>
      </w:r>
      <w:r w:rsidR="006311AE" w:rsidRPr="00B30952">
        <w:rPr>
          <w:bCs/>
          <w:i/>
          <w:lang w:eastAsia="zh-CN"/>
        </w:rPr>
        <w:t>.</w:t>
      </w:r>
      <w:r w:rsidR="008D20C8" w:rsidRPr="00B30952">
        <w:rPr>
          <w:bCs/>
          <w:lang w:eastAsia="zh-CN"/>
        </w:rPr>
        <w:t>148</w:t>
      </w:r>
      <w:r w:rsidR="00CE2C51" w:rsidRPr="00B30952">
        <w:rPr>
          <w:bCs/>
          <w:lang w:eastAsia="zh-CN"/>
        </w:rPr>
        <w:t>,</w:t>
      </w:r>
      <w:r w:rsidR="00CE2C51" w:rsidRPr="00B30952">
        <w:rPr>
          <w:bCs/>
          <w:i/>
          <w:lang w:eastAsia="zh-CN"/>
        </w:rPr>
        <w:t xml:space="preserve"> Journal of Cellular Biochemistry (IF: 3.4).</w:t>
      </w:r>
      <w:r w:rsidR="008D20C8" w:rsidRPr="00B30952">
        <w:rPr>
          <w:bCs/>
          <w:lang w:eastAsia="zh-CN"/>
        </w:rPr>
        <w:t>149</w:t>
      </w:r>
      <w:r w:rsidR="000F5C91" w:rsidRPr="00B30952">
        <w:rPr>
          <w:bCs/>
          <w:lang w:eastAsia="zh-CN"/>
        </w:rPr>
        <w:t>.</w:t>
      </w:r>
      <w:r w:rsidR="000F5C91" w:rsidRPr="00B30952">
        <w:rPr>
          <w:bCs/>
          <w:i/>
          <w:lang w:eastAsia="zh-CN"/>
        </w:rPr>
        <w:t xml:space="preserve"> Anticancer Drugs</w:t>
      </w:r>
      <w:r w:rsidR="0019753D" w:rsidRPr="00B30952">
        <w:rPr>
          <w:bCs/>
          <w:i/>
          <w:lang w:eastAsia="zh-CN"/>
        </w:rPr>
        <w:t xml:space="preserve">, </w:t>
      </w:r>
      <w:r w:rsidR="008D20C8" w:rsidRPr="00B30952">
        <w:rPr>
          <w:bCs/>
          <w:lang w:eastAsia="zh-CN"/>
        </w:rPr>
        <w:t>150</w:t>
      </w:r>
      <w:r w:rsidR="0019753D" w:rsidRPr="00B30952">
        <w:rPr>
          <w:bCs/>
          <w:lang w:eastAsia="zh-CN"/>
        </w:rPr>
        <w:t>.</w:t>
      </w:r>
      <w:r w:rsidR="0019753D" w:rsidRPr="00B30952">
        <w:rPr>
          <w:bCs/>
          <w:i/>
          <w:lang w:eastAsia="zh-CN"/>
        </w:rPr>
        <w:t xml:space="preserve"> International Journal of Nanomedicine (IF: 4.20)</w:t>
      </w:r>
      <w:r w:rsidR="00BE24A5" w:rsidRPr="00B30952">
        <w:rPr>
          <w:bCs/>
          <w:i/>
          <w:lang w:eastAsia="zh-CN"/>
        </w:rPr>
        <w:t xml:space="preserve">, </w:t>
      </w:r>
      <w:r w:rsidR="008D20C8" w:rsidRPr="00B30952">
        <w:rPr>
          <w:bCs/>
          <w:lang w:eastAsia="zh-CN"/>
        </w:rPr>
        <w:t>151</w:t>
      </w:r>
      <w:r w:rsidR="00BE24A5" w:rsidRPr="00B30952">
        <w:rPr>
          <w:bCs/>
          <w:lang w:eastAsia="zh-CN"/>
        </w:rPr>
        <w:t>,</w:t>
      </w:r>
      <w:r w:rsidR="00BE24A5" w:rsidRPr="00B30952">
        <w:rPr>
          <w:bCs/>
          <w:i/>
          <w:lang w:eastAsia="zh-CN"/>
        </w:rPr>
        <w:t xml:space="preserve"> European Journal of Pharmaceutics and Biopharmaceutics (IF: 4.245), </w:t>
      </w:r>
      <w:r w:rsidR="008D20C8" w:rsidRPr="00B30952">
        <w:rPr>
          <w:bCs/>
          <w:lang w:eastAsia="zh-CN"/>
        </w:rPr>
        <w:t>152</w:t>
      </w:r>
      <w:r w:rsidR="00BE24A5" w:rsidRPr="00B30952">
        <w:rPr>
          <w:bCs/>
          <w:lang w:eastAsia="zh-CN"/>
        </w:rPr>
        <w:t>,</w:t>
      </w:r>
      <w:r w:rsidR="00BE24A5" w:rsidRPr="00B30952">
        <w:rPr>
          <w:bCs/>
          <w:i/>
          <w:lang w:eastAsia="zh-CN"/>
        </w:rPr>
        <w:t xml:space="preserve"> Journal of Infec</w:t>
      </w:r>
      <w:r w:rsidR="008D20C8" w:rsidRPr="00B30952">
        <w:rPr>
          <w:bCs/>
          <w:i/>
          <w:lang w:eastAsia="zh-CN"/>
        </w:rPr>
        <w:t xml:space="preserve">tion and Public Health. </w:t>
      </w:r>
      <w:r w:rsidR="008D20C8" w:rsidRPr="00B30952">
        <w:rPr>
          <w:bCs/>
          <w:lang w:eastAsia="zh-CN"/>
        </w:rPr>
        <w:t>153</w:t>
      </w:r>
      <w:r w:rsidR="008D20C8" w:rsidRPr="00B30952">
        <w:rPr>
          <w:bCs/>
          <w:i/>
          <w:lang w:eastAsia="zh-CN"/>
        </w:rPr>
        <w:t>, Organic &amp; Biomolecular Chemistry</w:t>
      </w:r>
      <w:r w:rsidR="003E0B66" w:rsidRPr="00B30952">
        <w:rPr>
          <w:bCs/>
          <w:i/>
          <w:lang w:eastAsia="zh-CN"/>
        </w:rPr>
        <w:t xml:space="preserve">, </w:t>
      </w:r>
      <w:r w:rsidR="003E0B66" w:rsidRPr="00B30952">
        <w:rPr>
          <w:bCs/>
          <w:lang w:eastAsia="zh-CN"/>
        </w:rPr>
        <w:t>154</w:t>
      </w:r>
      <w:r w:rsidR="003E0B66" w:rsidRPr="00B30952">
        <w:rPr>
          <w:bCs/>
          <w:i/>
          <w:lang w:eastAsia="zh-CN"/>
        </w:rPr>
        <w:t>, Therapeutic Advances in Medical Oncology</w:t>
      </w:r>
      <w:r w:rsidR="0041606F" w:rsidRPr="00B30952">
        <w:rPr>
          <w:bCs/>
          <w:i/>
          <w:lang w:eastAsia="zh-CN"/>
        </w:rPr>
        <w:t xml:space="preserve">, </w:t>
      </w:r>
      <w:r w:rsidR="0041606F" w:rsidRPr="00B30952">
        <w:rPr>
          <w:bCs/>
          <w:lang w:eastAsia="zh-CN"/>
        </w:rPr>
        <w:t>155.</w:t>
      </w:r>
      <w:r w:rsidR="0041606F" w:rsidRPr="00B30952">
        <w:rPr>
          <w:bCs/>
          <w:i/>
          <w:lang w:eastAsia="zh-CN"/>
        </w:rPr>
        <w:t xml:space="preserve"> </w:t>
      </w:r>
      <w:r w:rsidR="008243B1" w:rsidRPr="00B30952">
        <w:rPr>
          <w:bCs/>
          <w:i/>
          <w:lang w:eastAsia="zh-CN"/>
        </w:rPr>
        <w:t>Evidence-Based Complementary and Alternative Medicine</w:t>
      </w:r>
      <w:r w:rsidR="005C15CD" w:rsidRPr="00B30952">
        <w:rPr>
          <w:bCs/>
          <w:i/>
          <w:lang w:eastAsia="zh-CN"/>
        </w:rPr>
        <w:t xml:space="preserve">, </w:t>
      </w:r>
      <w:r w:rsidR="005C15CD" w:rsidRPr="00B30952">
        <w:rPr>
          <w:bCs/>
          <w:lang w:eastAsia="zh-CN"/>
        </w:rPr>
        <w:t>156.</w:t>
      </w:r>
      <w:r w:rsidR="005C15CD" w:rsidRPr="00B30952">
        <w:rPr>
          <w:bCs/>
          <w:i/>
          <w:lang w:eastAsia="zh-CN"/>
        </w:rPr>
        <w:t xml:space="preserve"> Experimental Cell Research</w:t>
      </w:r>
      <w:r w:rsidR="00491764" w:rsidRPr="00B30952">
        <w:rPr>
          <w:bCs/>
          <w:i/>
          <w:lang w:eastAsia="zh-CN"/>
        </w:rPr>
        <w:t xml:space="preserve">, </w:t>
      </w:r>
      <w:r w:rsidR="00491764" w:rsidRPr="00B30952">
        <w:rPr>
          <w:bCs/>
          <w:lang w:eastAsia="zh-CN"/>
        </w:rPr>
        <w:t>157.</w:t>
      </w:r>
      <w:r w:rsidR="00491764" w:rsidRPr="00B30952">
        <w:rPr>
          <w:bCs/>
          <w:i/>
          <w:lang w:eastAsia="zh-CN"/>
        </w:rPr>
        <w:t xml:space="preserve"> Phytomedicine</w:t>
      </w:r>
      <w:r w:rsidR="00975092" w:rsidRPr="00B30952">
        <w:rPr>
          <w:bCs/>
          <w:i/>
          <w:lang w:eastAsia="zh-CN"/>
        </w:rPr>
        <w:t xml:space="preserve">, </w:t>
      </w:r>
      <w:r w:rsidR="00975092" w:rsidRPr="00B30952">
        <w:rPr>
          <w:bCs/>
          <w:lang w:eastAsia="zh-CN"/>
        </w:rPr>
        <w:t>158.</w:t>
      </w:r>
      <w:r w:rsidR="00975092" w:rsidRPr="00B30952">
        <w:rPr>
          <w:bCs/>
          <w:i/>
          <w:lang w:eastAsia="zh-CN"/>
        </w:rPr>
        <w:t xml:space="preserve"> Pharmacological Research</w:t>
      </w:r>
      <w:r w:rsidR="00446024" w:rsidRPr="00B30952">
        <w:rPr>
          <w:bCs/>
          <w:i/>
          <w:lang w:eastAsia="zh-CN"/>
        </w:rPr>
        <w:t xml:space="preserve">, </w:t>
      </w:r>
      <w:r w:rsidR="00446024" w:rsidRPr="00B30952">
        <w:rPr>
          <w:bCs/>
          <w:lang w:eastAsia="zh-CN"/>
        </w:rPr>
        <w:t>159.</w:t>
      </w:r>
      <w:r w:rsidR="00446024" w:rsidRPr="00B30952">
        <w:rPr>
          <w:bCs/>
          <w:i/>
          <w:lang w:eastAsia="zh-CN"/>
        </w:rPr>
        <w:t xml:space="preserve"> Journal of Industrial and Engineering Chemistry (IF: 3.5)</w:t>
      </w:r>
      <w:r w:rsidR="00975092" w:rsidRPr="00B30952">
        <w:rPr>
          <w:bCs/>
          <w:i/>
          <w:lang w:eastAsia="zh-CN"/>
        </w:rPr>
        <w:t>.</w:t>
      </w:r>
      <w:r w:rsidR="00D12D70" w:rsidRPr="00B30952">
        <w:rPr>
          <w:bCs/>
          <w:lang w:eastAsia="zh-CN"/>
        </w:rPr>
        <w:t>160.</w:t>
      </w:r>
      <w:r w:rsidR="00D12D70" w:rsidRPr="00B30952">
        <w:rPr>
          <w:bCs/>
          <w:i/>
          <w:lang w:eastAsia="zh-CN"/>
        </w:rPr>
        <w:t xml:space="preserve"> Toxicology Letters</w:t>
      </w:r>
      <w:r w:rsidR="00C35FA4" w:rsidRPr="00B30952">
        <w:rPr>
          <w:bCs/>
          <w:i/>
          <w:lang w:eastAsia="zh-CN"/>
        </w:rPr>
        <w:t xml:space="preserve"> </w:t>
      </w:r>
      <w:r w:rsidR="00C35FA4" w:rsidRPr="00B30952">
        <w:rPr>
          <w:bCs/>
          <w:lang w:eastAsia="zh-CN"/>
        </w:rPr>
        <w:t>(IF: 3.3</w:t>
      </w:r>
      <w:r w:rsidR="00C35FA4" w:rsidRPr="00B30952">
        <w:rPr>
          <w:bCs/>
          <w:i/>
          <w:lang w:eastAsia="zh-CN"/>
        </w:rPr>
        <w:t>)</w:t>
      </w:r>
      <w:r w:rsidR="00D12D70" w:rsidRPr="00B30952">
        <w:rPr>
          <w:bCs/>
          <w:i/>
          <w:lang w:eastAsia="zh-CN"/>
        </w:rPr>
        <w:t xml:space="preserve">. </w:t>
      </w:r>
      <w:r w:rsidR="00AD1EFF" w:rsidRPr="00B30952">
        <w:rPr>
          <w:bCs/>
          <w:lang w:eastAsia="zh-CN"/>
        </w:rPr>
        <w:t>161.</w:t>
      </w:r>
      <w:r w:rsidR="00AD1EFF" w:rsidRPr="00B30952">
        <w:rPr>
          <w:bCs/>
          <w:i/>
          <w:lang w:eastAsia="zh-CN"/>
        </w:rPr>
        <w:t xml:space="preserve"> Lung </w:t>
      </w:r>
      <w:r w:rsidR="00AD1EFF" w:rsidRPr="00B30952">
        <w:rPr>
          <w:bCs/>
          <w:lang w:eastAsia="zh-CN"/>
        </w:rPr>
        <w:t>(IF: 2.27)</w:t>
      </w:r>
      <w:r w:rsidR="00940623" w:rsidRPr="00B30952">
        <w:rPr>
          <w:bCs/>
          <w:lang w:eastAsia="zh-CN"/>
        </w:rPr>
        <w:t>. 162.</w:t>
      </w:r>
      <w:r w:rsidR="00AD1EFF" w:rsidRPr="00B30952">
        <w:rPr>
          <w:bCs/>
          <w:i/>
          <w:lang w:eastAsia="zh-CN"/>
        </w:rPr>
        <w:t xml:space="preserve"> </w:t>
      </w:r>
      <w:r w:rsidR="00940623" w:rsidRPr="00B30952">
        <w:rPr>
          <w:bCs/>
          <w:i/>
          <w:lang w:eastAsia="zh-CN"/>
        </w:rPr>
        <w:t xml:space="preserve">Journal of Biomedicine Nanotechnology </w:t>
      </w:r>
      <w:r w:rsidR="003E54DA" w:rsidRPr="00B30952">
        <w:rPr>
          <w:bCs/>
          <w:lang w:eastAsia="zh-CN"/>
        </w:rPr>
        <w:t xml:space="preserve">(IF: 5.34). 163. </w:t>
      </w:r>
      <w:r w:rsidR="003E54DA" w:rsidRPr="00B30952">
        <w:rPr>
          <w:bCs/>
          <w:i/>
          <w:lang w:eastAsia="zh-CN"/>
        </w:rPr>
        <w:t>Xenobiotica</w:t>
      </w:r>
      <w:r w:rsidR="003E54DA" w:rsidRPr="00B30952">
        <w:rPr>
          <w:bCs/>
          <w:lang w:eastAsia="zh-CN"/>
        </w:rPr>
        <w:t> (IF: 2.1).</w:t>
      </w:r>
      <w:r w:rsidR="00A62D18" w:rsidRPr="00B30952">
        <w:rPr>
          <w:bCs/>
          <w:lang w:eastAsia="zh-CN"/>
        </w:rPr>
        <w:t xml:space="preserve"> 164. </w:t>
      </w:r>
      <w:r w:rsidR="00A62D18" w:rsidRPr="00B30952">
        <w:rPr>
          <w:bCs/>
          <w:i/>
          <w:lang w:eastAsia="zh-CN"/>
        </w:rPr>
        <w:t xml:space="preserve">Computational and Mathematical Methods in Medicine </w:t>
      </w:r>
      <w:r w:rsidR="00A62D18" w:rsidRPr="00B30952">
        <w:rPr>
          <w:bCs/>
          <w:lang w:eastAsia="zh-CN"/>
        </w:rPr>
        <w:t>(IF: 0.76).</w:t>
      </w:r>
      <w:r w:rsidR="00FC7B78" w:rsidRPr="00B30952">
        <w:rPr>
          <w:bCs/>
          <w:lang w:eastAsia="zh-CN"/>
        </w:rPr>
        <w:t xml:space="preserve"> 165. </w:t>
      </w:r>
      <w:r w:rsidR="00FC7B78" w:rsidRPr="00B30952">
        <w:rPr>
          <w:bCs/>
          <w:i/>
          <w:lang w:eastAsia="zh-CN"/>
        </w:rPr>
        <w:t>Cancer Investigation</w:t>
      </w:r>
      <w:r w:rsidR="00FC7B78" w:rsidRPr="00B30952">
        <w:rPr>
          <w:b/>
          <w:bCs/>
          <w:lang w:eastAsia="zh-CN"/>
        </w:rPr>
        <w:t> </w:t>
      </w:r>
      <w:r w:rsidR="00FC7B78" w:rsidRPr="00B30952">
        <w:rPr>
          <w:bCs/>
          <w:lang w:eastAsia="zh-CN"/>
        </w:rPr>
        <w:t>(IF: 2.18).</w:t>
      </w:r>
      <w:r w:rsidR="006A2221" w:rsidRPr="00B30952">
        <w:rPr>
          <w:bCs/>
          <w:lang w:eastAsia="zh-CN"/>
        </w:rPr>
        <w:t xml:space="preserve"> 166. </w:t>
      </w:r>
      <w:r w:rsidR="006A2221" w:rsidRPr="00B30952">
        <w:rPr>
          <w:i/>
          <w:lang w:eastAsia="zh-CN"/>
        </w:rPr>
        <w:t>Arabian Journal of Chemistry</w:t>
      </w:r>
      <w:r w:rsidR="006A2221" w:rsidRPr="00B30952">
        <w:rPr>
          <w:lang w:eastAsia="zh-CN"/>
        </w:rPr>
        <w:t xml:space="preserve"> (IF:3.73)</w:t>
      </w:r>
      <w:r w:rsidR="00EC007C" w:rsidRPr="00B30952">
        <w:rPr>
          <w:lang w:eastAsia="zh-CN"/>
        </w:rPr>
        <w:t xml:space="preserve">, 167. </w:t>
      </w:r>
      <w:r w:rsidR="00EC007C" w:rsidRPr="00B30952">
        <w:rPr>
          <w:i/>
          <w:lang w:eastAsia="zh-CN"/>
        </w:rPr>
        <w:t>Molecular Cancer Research</w:t>
      </w:r>
      <w:r w:rsidR="00EC007C" w:rsidRPr="00B30952">
        <w:rPr>
          <w:lang w:eastAsia="zh-CN"/>
        </w:rPr>
        <w:t xml:space="preserve"> (IF:4.38)</w:t>
      </w:r>
      <w:r w:rsidR="00D000F9" w:rsidRPr="00B30952">
        <w:rPr>
          <w:lang w:eastAsia="zh-CN"/>
        </w:rPr>
        <w:t xml:space="preserve">, 168. </w:t>
      </w:r>
      <w:r w:rsidR="00D000F9" w:rsidRPr="00B30952">
        <w:rPr>
          <w:i/>
          <w:lang w:eastAsia="zh-CN"/>
        </w:rPr>
        <w:t>International Journal of Biological Sciences</w:t>
      </w:r>
      <w:r w:rsidR="00D000F9" w:rsidRPr="00B30952">
        <w:rPr>
          <w:lang w:eastAsia="zh-CN"/>
        </w:rPr>
        <w:t xml:space="preserve"> (IF: 4.51)</w:t>
      </w:r>
      <w:r w:rsidR="00865135" w:rsidRPr="00B30952">
        <w:rPr>
          <w:lang w:eastAsia="zh-CN"/>
        </w:rPr>
        <w:t>, 169</w:t>
      </w:r>
      <w:r w:rsidR="00EC007C" w:rsidRPr="00B30952">
        <w:rPr>
          <w:lang w:eastAsia="zh-CN"/>
        </w:rPr>
        <w:t>.</w:t>
      </w:r>
      <w:r w:rsidR="00865135" w:rsidRPr="00B30952">
        <w:rPr>
          <w:lang w:eastAsia="zh-CN"/>
        </w:rPr>
        <w:t xml:space="preserve"> </w:t>
      </w:r>
      <w:r w:rsidR="00865135" w:rsidRPr="00B30952">
        <w:rPr>
          <w:i/>
          <w:lang w:eastAsia="zh-CN"/>
        </w:rPr>
        <w:t>Data in Brief</w:t>
      </w:r>
      <w:r w:rsidR="00865135" w:rsidRPr="00B30952">
        <w:rPr>
          <w:lang w:eastAsia="zh-CN"/>
        </w:rPr>
        <w:t xml:space="preserve">, 170. </w:t>
      </w:r>
      <w:r w:rsidR="00865135" w:rsidRPr="00B30952">
        <w:rPr>
          <w:i/>
          <w:lang w:eastAsia="zh-CN"/>
        </w:rPr>
        <w:t>Turkish Journal of Gastroenterology</w:t>
      </w:r>
      <w:r w:rsidR="00865135" w:rsidRPr="00B30952">
        <w:rPr>
          <w:lang w:eastAsia="zh-CN"/>
        </w:rPr>
        <w:t xml:space="preserve"> (IF: 0.78). 171. </w:t>
      </w:r>
      <w:r w:rsidR="00865135" w:rsidRPr="00B30952">
        <w:rPr>
          <w:i/>
          <w:lang w:eastAsia="zh-CN"/>
        </w:rPr>
        <w:t>Chemical Physics Letters</w:t>
      </w:r>
      <w:r w:rsidR="00865135" w:rsidRPr="00B30952">
        <w:rPr>
          <w:lang w:eastAsia="zh-CN"/>
        </w:rPr>
        <w:t xml:space="preserve"> (IF:1.9).</w:t>
      </w:r>
      <w:r w:rsidR="00456CF3" w:rsidRPr="00B30952">
        <w:rPr>
          <w:lang w:eastAsia="zh-CN"/>
        </w:rPr>
        <w:t xml:space="preserve"> 172. </w:t>
      </w:r>
      <w:r w:rsidR="00456CF3" w:rsidRPr="00B30952">
        <w:rPr>
          <w:i/>
          <w:lang w:eastAsia="zh-CN"/>
        </w:rPr>
        <w:t>International Journal of Molecular Medicine</w:t>
      </w:r>
      <w:r w:rsidR="00456CF3" w:rsidRPr="00B30952">
        <w:rPr>
          <w:lang w:eastAsia="zh-CN"/>
        </w:rPr>
        <w:t xml:space="preserve"> (IF: 2.1).</w:t>
      </w:r>
      <w:r w:rsidR="00D26F99" w:rsidRPr="00B30952">
        <w:rPr>
          <w:lang w:eastAsia="zh-CN"/>
        </w:rPr>
        <w:t xml:space="preserve"> 173. </w:t>
      </w:r>
      <w:r w:rsidR="00D26F99" w:rsidRPr="00B30952">
        <w:rPr>
          <w:i/>
          <w:lang w:eastAsia="zh-CN"/>
        </w:rPr>
        <w:t>Current Drug Metabolism</w:t>
      </w:r>
      <w:r w:rsidR="00C6280E" w:rsidRPr="00B30952">
        <w:rPr>
          <w:lang w:eastAsia="zh-CN"/>
        </w:rPr>
        <w:t xml:space="preserve"> (IF: 2.96), 174. </w:t>
      </w:r>
      <w:r w:rsidR="00C6280E" w:rsidRPr="00B30952">
        <w:rPr>
          <w:i/>
          <w:lang w:eastAsia="zh-CN"/>
        </w:rPr>
        <w:t>Journal of Gynecologic Oncology</w:t>
      </w:r>
      <w:r w:rsidR="00C6280E" w:rsidRPr="00B30952">
        <w:rPr>
          <w:lang w:eastAsia="zh-CN"/>
        </w:rPr>
        <w:t xml:space="preserve"> (IF: 2.5).</w:t>
      </w:r>
      <w:r w:rsidR="00D26F99" w:rsidRPr="00B30952">
        <w:rPr>
          <w:lang w:eastAsia="zh-CN"/>
        </w:rPr>
        <w:t xml:space="preserve"> </w:t>
      </w:r>
      <w:r w:rsidR="00162ADA" w:rsidRPr="00B30952">
        <w:rPr>
          <w:lang w:eastAsia="zh-CN"/>
        </w:rPr>
        <w:t xml:space="preserve">175. </w:t>
      </w:r>
      <w:r w:rsidR="00162ADA" w:rsidRPr="00B30952">
        <w:rPr>
          <w:i/>
          <w:lang w:eastAsia="zh-CN"/>
        </w:rPr>
        <w:t>Cancer Genetics</w:t>
      </w:r>
      <w:r w:rsidR="00162ADA" w:rsidRPr="00B30952">
        <w:rPr>
          <w:lang w:eastAsia="zh-CN"/>
        </w:rPr>
        <w:t xml:space="preserve"> (IF: 2.99)</w:t>
      </w:r>
      <w:r w:rsidR="00196B4C" w:rsidRPr="00B30952">
        <w:rPr>
          <w:lang w:eastAsia="zh-CN"/>
        </w:rPr>
        <w:t>, 176, BMC Anesthesiology (IF:1.375)</w:t>
      </w:r>
      <w:r w:rsidR="00F60425" w:rsidRPr="00B30952">
        <w:rPr>
          <w:lang w:eastAsia="zh-CN"/>
        </w:rPr>
        <w:t xml:space="preserve">, 177. </w:t>
      </w:r>
      <w:r w:rsidR="00F60425" w:rsidRPr="00B30952">
        <w:rPr>
          <w:i/>
          <w:lang w:eastAsia="zh-CN"/>
        </w:rPr>
        <w:t>Scientific Reports</w:t>
      </w:r>
      <w:r w:rsidR="001905FD" w:rsidRPr="00B30952">
        <w:rPr>
          <w:lang w:eastAsia="zh-CN"/>
        </w:rPr>
        <w:t xml:space="preserve"> (IF: 5.6</w:t>
      </w:r>
      <w:r w:rsidR="00F60425" w:rsidRPr="00B30952">
        <w:rPr>
          <w:lang w:eastAsia="zh-CN"/>
        </w:rPr>
        <w:t>).</w:t>
      </w:r>
      <w:r w:rsidR="00462B6A" w:rsidRPr="00B30952">
        <w:rPr>
          <w:lang w:eastAsia="zh-CN"/>
        </w:rPr>
        <w:t xml:space="preserve"> 178. </w:t>
      </w:r>
      <w:r w:rsidR="00462B6A" w:rsidRPr="00B30952">
        <w:rPr>
          <w:i/>
          <w:lang w:eastAsia="zh-CN"/>
        </w:rPr>
        <w:t xml:space="preserve">Current Pharmaceutical Design </w:t>
      </w:r>
      <w:r w:rsidR="00462B6A" w:rsidRPr="00B30952">
        <w:rPr>
          <w:lang w:eastAsia="zh-CN"/>
        </w:rPr>
        <w:t>(IF: 3.45).</w:t>
      </w:r>
      <w:r w:rsidR="00E54976" w:rsidRPr="00B30952">
        <w:rPr>
          <w:lang w:eastAsia="zh-CN"/>
        </w:rPr>
        <w:t xml:space="preserve"> 179. </w:t>
      </w:r>
      <w:r w:rsidR="00E54976" w:rsidRPr="00B30952">
        <w:rPr>
          <w:i/>
          <w:lang w:eastAsia="zh-CN"/>
        </w:rPr>
        <w:t>Drug Delivery</w:t>
      </w:r>
      <w:r w:rsidR="00E54976" w:rsidRPr="00B30952">
        <w:rPr>
          <w:lang w:eastAsia="zh-CN"/>
        </w:rPr>
        <w:t xml:space="preserve"> (IF: 2.558).</w:t>
      </w:r>
      <w:r w:rsidR="00140975">
        <w:rPr>
          <w:lang w:eastAsia="zh-CN"/>
        </w:rPr>
        <w:t xml:space="preserve"> 180. </w:t>
      </w:r>
      <w:r w:rsidR="00140975" w:rsidRPr="00140975">
        <w:rPr>
          <w:lang w:eastAsia="zh-CN"/>
        </w:rPr>
        <w:t>European Journal of Medicinal Chemistry</w:t>
      </w:r>
      <w:r w:rsidR="00140975">
        <w:rPr>
          <w:lang w:eastAsia="zh-CN"/>
        </w:rPr>
        <w:t xml:space="preserve"> (IF:</w:t>
      </w:r>
      <w:r w:rsidR="005B584D">
        <w:rPr>
          <w:lang w:eastAsia="zh-CN"/>
        </w:rPr>
        <w:t>3.447</w:t>
      </w:r>
      <w:r w:rsidR="00140975">
        <w:rPr>
          <w:lang w:eastAsia="zh-CN"/>
        </w:rPr>
        <w:t>).</w:t>
      </w:r>
    </w:p>
    <w:p w:rsidR="009D07EF" w:rsidRPr="00B30952" w:rsidRDefault="009D07EF" w:rsidP="00DE2CDF">
      <w:pPr>
        <w:ind w:right="-360"/>
        <w:jc w:val="both"/>
        <w:rPr>
          <w:lang w:eastAsia="zh-CN"/>
        </w:rPr>
      </w:pPr>
    </w:p>
    <w:p w:rsidR="009D07EF" w:rsidRPr="00B30952" w:rsidRDefault="009D07EF" w:rsidP="000A1CA4">
      <w:pPr>
        <w:ind w:right="-360"/>
        <w:jc w:val="both"/>
        <w:outlineLvl w:val="0"/>
        <w:rPr>
          <w:b/>
          <w:sz w:val="28"/>
        </w:rPr>
      </w:pPr>
      <w:r w:rsidRPr="00B30952">
        <w:rPr>
          <w:b/>
          <w:sz w:val="28"/>
        </w:rPr>
        <w:t>Teaching and Supervision experience:</w:t>
      </w:r>
    </w:p>
    <w:p w:rsidR="00DE2CDF" w:rsidRPr="00B30952" w:rsidRDefault="00DE2CDF" w:rsidP="00DE2CDF">
      <w:pPr>
        <w:ind w:left="1440" w:right="-360" w:hanging="1440"/>
        <w:rPr>
          <w:lang w:eastAsia="zh-CN"/>
        </w:rPr>
      </w:pPr>
      <w:r w:rsidRPr="00B30952">
        <w:t xml:space="preserve">2004-present  Lecturer of “Drugs and Diseases/Oncology”(PHR5109), “Drugs and Diseases/GI&amp;GU” (PHR5107), “Introduction </w:t>
      </w:r>
      <w:r w:rsidR="00EA382F" w:rsidRPr="00B30952">
        <w:t xml:space="preserve">to Pharmacology” (PHS 3509), </w:t>
      </w:r>
      <w:r w:rsidRPr="00B30952">
        <w:t>“Biopharmaceutical Chemistry” (</w:t>
      </w:r>
      <w:r w:rsidR="00EA382F" w:rsidRPr="00B30952">
        <w:t>PHS 2201),</w:t>
      </w:r>
      <w:r w:rsidRPr="00B30952">
        <w:t xml:space="preserve"> “Clinical Pharmacology”, (PHS 221) “Advanced Pharmacology” (PHS 202), “Pharmacology of Anticancer Drugs” (PHM 240)  </w:t>
      </w:r>
      <w:r w:rsidRPr="00B30952">
        <w:lastRenderedPageBreak/>
        <w:t>“Principle of Pharmacology II</w:t>
      </w:r>
      <w:r w:rsidR="00EA382F" w:rsidRPr="00B30952">
        <w:t>” (PHS103)</w:t>
      </w:r>
      <w:r w:rsidRPr="00B30952">
        <w:t xml:space="preserve"> </w:t>
      </w:r>
      <w:r w:rsidR="000A635A" w:rsidRPr="00B30952">
        <w:t xml:space="preserve">and Pharmacology Journal Club (PHM232) </w:t>
      </w:r>
      <w:r w:rsidRPr="00B30952">
        <w:t>at St. John’s University.</w:t>
      </w:r>
    </w:p>
    <w:p w:rsidR="00DE2CDF" w:rsidRPr="00B30952" w:rsidRDefault="00DE2CDF" w:rsidP="00EA382F">
      <w:pPr>
        <w:ind w:left="1440" w:right="-360" w:hanging="1440"/>
        <w:jc w:val="both"/>
      </w:pPr>
      <w:r w:rsidRPr="00B30952">
        <w:t>2004-present</w:t>
      </w:r>
      <w:r w:rsidRPr="00B30952">
        <w:tab/>
        <w:t xml:space="preserve">Supervisor </w:t>
      </w:r>
      <w:r w:rsidR="00EA382F" w:rsidRPr="00B30952">
        <w:t xml:space="preserve">of </w:t>
      </w:r>
      <w:r w:rsidRPr="00B30952">
        <w:t>Ph. D, Master</w:t>
      </w:r>
      <w:r w:rsidR="00EA382F" w:rsidRPr="00B30952">
        <w:t>s</w:t>
      </w:r>
      <w:r w:rsidRPr="00B30952">
        <w:t xml:space="preserve"> students, postdoctoral fellows and visiting scholars at St. John’s University.  </w:t>
      </w:r>
    </w:p>
    <w:p w:rsidR="009D07EF" w:rsidRPr="00B30952" w:rsidRDefault="00F93453" w:rsidP="000A1CA4">
      <w:pPr>
        <w:ind w:right="-360"/>
        <w:jc w:val="both"/>
      </w:pPr>
      <w:r w:rsidRPr="00B30952">
        <w:t xml:space="preserve">1995-1998   </w:t>
      </w:r>
      <w:r w:rsidR="009D07EF" w:rsidRPr="00B30952">
        <w:t>Teaching Assistant, Oncology for medical students at Kagoshima University</w:t>
      </w:r>
    </w:p>
    <w:p w:rsidR="00EA382F" w:rsidRPr="00B30952" w:rsidRDefault="001937E2" w:rsidP="00EA382F">
      <w:pPr>
        <w:tabs>
          <w:tab w:val="left" w:pos="1440"/>
        </w:tabs>
        <w:ind w:right="-360"/>
      </w:pPr>
      <w:r w:rsidRPr="00B30952">
        <w:t>1995</w:t>
      </w:r>
      <w:r w:rsidR="00F93453" w:rsidRPr="00B30952">
        <w:t xml:space="preserve">-2000   </w:t>
      </w:r>
      <w:r w:rsidR="00EA382F" w:rsidRPr="00B30952">
        <w:t>Supervisor of 4 medical doctors from Department of Surgery</w:t>
      </w:r>
      <w:r w:rsidR="009D07EF" w:rsidRPr="00B30952">
        <w:t>, Faculty of</w:t>
      </w:r>
      <w:r w:rsidR="00EA382F" w:rsidRPr="00B30952">
        <w:t xml:space="preserve"> Medicine,</w:t>
      </w:r>
    </w:p>
    <w:p w:rsidR="009D07EF" w:rsidRPr="00B30952" w:rsidRDefault="00F93453" w:rsidP="00EA382F">
      <w:pPr>
        <w:tabs>
          <w:tab w:val="left" w:pos="1440"/>
        </w:tabs>
        <w:ind w:right="-360"/>
      </w:pPr>
      <w:r w:rsidRPr="00B30952">
        <w:t xml:space="preserve">            </w:t>
      </w:r>
      <w:r w:rsidR="00EA382F" w:rsidRPr="00B30952">
        <w:t>Kagoshima University</w:t>
      </w:r>
    </w:p>
    <w:p w:rsidR="009D07EF" w:rsidRPr="00B30952" w:rsidRDefault="009D07EF" w:rsidP="000A1CA4">
      <w:pPr>
        <w:ind w:left="1200" w:right="-360" w:hanging="1200"/>
        <w:jc w:val="both"/>
        <w:rPr>
          <w:sz w:val="16"/>
          <w:szCs w:val="16"/>
        </w:rPr>
      </w:pPr>
    </w:p>
    <w:p w:rsidR="009D07EF" w:rsidRPr="00B30952" w:rsidRDefault="009D07EF" w:rsidP="000A1CA4">
      <w:pPr>
        <w:ind w:left="1200" w:right="-360" w:hanging="1200"/>
        <w:jc w:val="both"/>
        <w:rPr>
          <w:b/>
        </w:rPr>
      </w:pPr>
      <w:r w:rsidRPr="00B30952">
        <w:rPr>
          <w:b/>
        </w:rPr>
        <w:t xml:space="preserve">Postdoctoral fellows or visiting scholars (2006~): </w:t>
      </w:r>
    </w:p>
    <w:p w:rsidR="009D07EF" w:rsidRPr="00B30952" w:rsidRDefault="009D07EF" w:rsidP="00ED107B">
      <w:pPr>
        <w:ind w:right="-360"/>
        <w:jc w:val="both"/>
      </w:pPr>
      <w:r w:rsidRPr="00B30952">
        <w:t xml:space="preserve">1. Dr. Xiao-Cong Huang (a visiting scholar from Shantou University), April ~ Aug, 2006.  </w:t>
      </w:r>
    </w:p>
    <w:p w:rsidR="009D07EF" w:rsidRPr="00B30952" w:rsidRDefault="009D07EF" w:rsidP="007365E8">
      <w:pPr>
        <w:ind w:right="-360"/>
        <w:jc w:val="both"/>
      </w:pPr>
      <w:r w:rsidRPr="00B30952">
        <w:t>2. Dr. Zhi Shi (a postdoctoral fellow from Sun Yat-Sen University),</w:t>
      </w:r>
    </w:p>
    <w:p w:rsidR="009D07EF" w:rsidRPr="00B30952" w:rsidRDefault="009D07EF" w:rsidP="000A1CA4">
      <w:pPr>
        <w:ind w:left="1200" w:right="-360" w:firstLine="240"/>
        <w:jc w:val="both"/>
      </w:pPr>
      <w:r w:rsidRPr="00B30952">
        <w:t xml:space="preserve">April, 2006~ April, 2007; currently a </w:t>
      </w:r>
      <w:r w:rsidRPr="00B30952">
        <w:rPr>
          <w:lang w:eastAsia="zh-CN"/>
        </w:rPr>
        <w:t>professor</w:t>
      </w:r>
      <w:r w:rsidRPr="00B30952">
        <w:t xml:space="preserve"> at </w:t>
      </w:r>
      <w:r w:rsidRPr="00B30952">
        <w:rPr>
          <w:lang w:eastAsia="zh-CN"/>
        </w:rPr>
        <w:t>Jinan</w:t>
      </w:r>
      <w:r w:rsidRPr="00B30952">
        <w:t xml:space="preserve"> University.</w:t>
      </w:r>
    </w:p>
    <w:p w:rsidR="009D07EF" w:rsidRPr="00B30952" w:rsidRDefault="009D07EF" w:rsidP="007365E8">
      <w:pPr>
        <w:ind w:right="-360"/>
        <w:jc w:val="both"/>
      </w:pPr>
      <w:r w:rsidRPr="00B30952">
        <w:t xml:space="preserve">3. Dr. Si-Rong Wang (a visiting scholar from Guangzhou University of Traditional </w:t>
      </w:r>
    </w:p>
    <w:p w:rsidR="009D07EF" w:rsidRPr="00B30952" w:rsidRDefault="009D07EF" w:rsidP="000431A6">
      <w:pPr>
        <w:ind w:left="1200" w:right="-360" w:firstLine="240"/>
        <w:jc w:val="both"/>
      </w:pPr>
      <w:r w:rsidRPr="00B30952">
        <w:t xml:space="preserve">Chinese Medicine), Aug, 2007 ~ Aug, 2009. </w:t>
      </w:r>
    </w:p>
    <w:p w:rsidR="009D07EF" w:rsidRPr="00B30952" w:rsidRDefault="009D07EF" w:rsidP="00512542">
      <w:pPr>
        <w:ind w:right="-360"/>
        <w:jc w:val="both"/>
      </w:pPr>
      <w:r w:rsidRPr="00B30952">
        <w:t xml:space="preserve">4. Mr. Jefferson Lee (a visiting scholar from University of Bath, England), Aug, 2008 ~ June, 2009.  </w:t>
      </w:r>
    </w:p>
    <w:p w:rsidR="009D07EF" w:rsidRPr="00B30952" w:rsidRDefault="009D07EF" w:rsidP="00512542">
      <w:pPr>
        <w:ind w:right="-360"/>
        <w:jc w:val="both"/>
      </w:pPr>
      <w:r w:rsidRPr="00B30952">
        <w:t xml:space="preserve">5. Dr. Ye-Hong Kuang (a visiting scholar from Central South University Medical School), Sept, 2008 ~ </w:t>
      </w:r>
    </w:p>
    <w:p w:rsidR="009D07EF" w:rsidRPr="00B30952" w:rsidRDefault="009D07EF" w:rsidP="00512542">
      <w:pPr>
        <w:ind w:right="-360"/>
        <w:jc w:val="both"/>
      </w:pPr>
      <w:r w:rsidRPr="00B30952">
        <w:tab/>
      </w:r>
      <w:r w:rsidRPr="00B30952">
        <w:tab/>
        <w:t xml:space="preserve">May, 2009; currently an associate professor and a clinical doctor at Xiangya Hospital. </w:t>
      </w:r>
    </w:p>
    <w:p w:rsidR="009D07EF" w:rsidRPr="00B30952" w:rsidRDefault="009D07EF" w:rsidP="007365E8">
      <w:pPr>
        <w:ind w:right="-360"/>
        <w:jc w:val="both"/>
      </w:pPr>
      <w:r w:rsidRPr="00B30952">
        <w:t xml:space="preserve">6. Dr. Wen Deng (postdoctoral fellow from Zhaoqin People’s Hospital, Guangdong, China), </w:t>
      </w:r>
    </w:p>
    <w:p w:rsidR="009D07EF" w:rsidRPr="00B30952" w:rsidRDefault="009D07EF" w:rsidP="00512542">
      <w:pPr>
        <w:ind w:left="720" w:right="-360" w:firstLine="720"/>
        <w:jc w:val="both"/>
      </w:pPr>
      <w:r w:rsidRPr="00B30952">
        <w:t>Aug. 2009~, currently a clinical doctor in New York.</w:t>
      </w:r>
    </w:p>
    <w:p w:rsidR="009D07EF" w:rsidRPr="00B30952" w:rsidRDefault="009D07EF" w:rsidP="007365E8">
      <w:pPr>
        <w:ind w:right="-360"/>
        <w:jc w:val="both"/>
      </w:pPr>
      <w:r w:rsidRPr="00B30952">
        <w:t xml:space="preserve">7. Dr. Chun-Ling Dai (postdoctoral fellow from Sun Yat-Sen University Cancer Center), </w:t>
      </w:r>
    </w:p>
    <w:p w:rsidR="009D07EF" w:rsidRPr="00B30952" w:rsidRDefault="009D07EF" w:rsidP="0095678C">
      <w:pPr>
        <w:ind w:left="1440" w:right="-360"/>
        <w:jc w:val="both"/>
      </w:pPr>
      <w:r w:rsidRPr="00B30952">
        <w:t>Sept. 2009~Aug. 2011. Currently a postdoctoral fellow in a research institute in</w:t>
      </w:r>
      <w:r w:rsidRPr="00B30952">
        <w:rPr>
          <w:lang w:eastAsia="zh-CN"/>
        </w:rPr>
        <w:t xml:space="preserve"> </w:t>
      </w:r>
      <w:r w:rsidRPr="00B30952">
        <w:t>Staten Island, New York.</w:t>
      </w:r>
    </w:p>
    <w:p w:rsidR="009D07EF" w:rsidRPr="00B30952" w:rsidRDefault="009D07EF" w:rsidP="007365E8">
      <w:pPr>
        <w:ind w:right="-360"/>
        <w:jc w:val="both"/>
      </w:pPr>
      <w:r w:rsidRPr="00B30952">
        <w:t>8. Dr. Peirong Ding (visiting scholar from Sun Yat-Sen University Cancer Center, China),</w:t>
      </w:r>
    </w:p>
    <w:p w:rsidR="009D07EF" w:rsidRPr="00B30952" w:rsidRDefault="009D07EF" w:rsidP="00C03E2D">
      <w:pPr>
        <w:ind w:left="1440" w:right="-360"/>
        <w:jc w:val="both"/>
      </w:pPr>
      <w:r w:rsidRPr="00B30952">
        <w:t>Aug. 2009~June 2010.  Currently an associate professor and a clinical doctor in Sun Yat-Sen University Cancer Center</w:t>
      </w:r>
    </w:p>
    <w:p w:rsidR="00256ECB" w:rsidRPr="00B30952" w:rsidRDefault="00C03E2D" w:rsidP="00256ECB">
      <w:pPr>
        <w:ind w:right="-360"/>
        <w:jc w:val="both"/>
      </w:pPr>
      <w:r w:rsidRPr="00B30952">
        <w:t>9</w:t>
      </w:r>
      <w:r w:rsidR="009D07EF" w:rsidRPr="00B30952">
        <w:t>.</w:t>
      </w:r>
      <w:r w:rsidR="00256ECB" w:rsidRPr="00B30952">
        <w:t xml:space="preserve"> Dr. Xin An (visiting scholar from Sun Yat-Sen University Cancer Center, China), Sept.</w:t>
      </w:r>
    </w:p>
    <w:p w:rsidR="00256ECB" w:rsidRPr="00B30952" w:rsidRDefault="00256ECB" w:rsidP="00256ECB">
      <w:pPr>
        <w:ind w:left="1200" w:right="-360" w:firstLine="240"/>
        <w:jc w:val="both"/>
      </w:pPr>
      <w:r w:rsidRPr="00B30952">
        <w:t>2009~June 2010.  Currently a clinical doctor in Sun Yat-Sen University Cancer Center.</w:t>
      </w:r>
    </w:p>
    <w:p w:rsidR="009D07EF" w:rsidRPr="00B30952" w:rsidRDefault="00256ECB" w:rsidP="007365E8">
      <w:pPr>
        <w:ind w:right="-360"/>
        <w:jc w:val="both"/>
        <w:rPr>
          <w:lang w:eastAsia="zh-CN"/>
        </w:rPr>
      </w:pPr>
      <w:r w:rsidRPr="00B30952">
        <w:t xml:space="preserve">10. </w:t>
      </w:r>
      <w:r w:rsidR="009D07EF" w:rsidRPr="00B30952">
        <w:t xml:space="preserve">Ms. </w:t>
      </w:r>
      <w:r w:rsidR="009D07EF" w:rsidRPr="00B30952">
        <w:rPr>
          <w:lang w:eastAsia="zh-CN"/>
        </w:rPr>
        <w:t>Shirley</w:t>
      </w:r>
      <w:r w:rsidR="009D07EF" w:rsidRPr="00B30952">
        <w:t xml:space="preserve"> Lu (visiting scholar from Southern Medical University, China), July, </w:t>
      </w:r>
      <w:r w:rsidR="009D07EF" w:rsidRPr="00B30952">
        <w:rPr>
          <w:lang w:eastAsia="zh-CN"/>
        </w:rPr>
        <w:t xml:space="preserve">      </w:t>
      </w:r>
    </w:p>
    <w:p w:rsidR="009D07EF" w:rsidRPr="00B30952" w:rsidRDefault="009D07EF" w:rsidP="0095678C">
      <w:pPr>
        <w:ind w:left="1200" w:right="-360" w:firstLine="240"/>
        <w:jc w:val="both"/>
        <w:rPr>
          <w:lang w:eastAsia="zh-CN"/>
        </w:rPr>
      </w:pPr>
      <w:r w:rsidRPr="00B30952">
        <w:t xml:space="preserve">2010~Aug. 2010. Currently a graduate student in Southern Medical University.  </w:t>
      </w:r>
    </w:p>
    <w:p w:rsidR="009D07EF" w:rsidRPr="00B30952" w:rsidRDefault="00256ECB" w:rsidP="000A1CA4">
      <w:pPr>
        <w:ind w:left="1200" w:right="-360" w:hanging="1200"/>
        <w:jc w:val="both"/>
      </w:pPr>
      <w:r w:rsidRPr="00B30952">
        <w:t>11</w:t>
      </w:r>
      <w:r w:rsidR="009D07EF" w:rsidRPr="00B30952">
        <w:t xml:space="preserve">.Dr. Junjiang Chen (visiting scholar from Guangdong Pharmaceutical University), Sept.     </w:t>
      </w:r>
    </w:p>
    <w:p w:rsidR="009D07EF" w:rsidRPr="00B30952" w:rsidRDefault="009D07EF" w:rsidP="0095678C">
      <w:pPr>
        <w:ind w:left="1200" w:right="-360" w:firstLine="240"/>
        <w:jc w:val="both"/>
      </w:pPr>
      <w:r w:rsidRPr="00B30952">
        <w:t xml:space="preserve">2010 ~ Dec. 2011.  Currently a Ph. D student in Hongkong Chinese University. </w:t>
      </w:r>
    </w:p>
    <w:p w:rsidR="009D07EF" w:rsidRPr="00B30952" w:rsidRDefault="00256ECB" w:rsidP="000A1CA4">
      <w:pPr>
        <w:ind w:left="1200" w:right="-360" w:hanging="1200"/>
        <w:jc w:val="both"/>
      </w:pPr>
      <w:r w:rsidRPr="00B30952">
        <w:t>12</w:t>
      </w:r>
      <w:r w:rsidR="009D07EF" w:rsidRPr="00B30952">
        <w:t xml:space="preserve">. Dr. Xiangqian Li (visiting scholar from Huaiying Institute of Technology), Dec.   </w:t>
      </w:r>
    </w:p>
    <w:p w:rsidR="009D07EF" w:rsidRPr="00B30952" w:rsidRDefault="009D07EF" w:rsidP="0095678C">
      <w:pPr>
        <w:ind w:left="720" w:right="-360" w:firstLine="720"/>
        <w:jc w:val="both"/>
      </w:pPr>
      <w:r w:rsidRPr="00B30952">
        <w:t>2010~May, 2011.  Cur</w:t>
      </w:r>
      <w:r w:rsidR="008D7E98" w:rsidRPr="00B30952">
        <w:t>r</w:t>
      </w:r>
      <w:r w:rsidRPr="00B30952">
        <w:t xml:space="preserve">ently a professor in </w:t>
      </w:r>
      <w:r w:rsidRPr="00B30952">
        <w:rPr>
          <w:lang w:eastAsia="zh-CN"/>
        </w:rPr>
        <w:t>Huaiyin Institute of Technology</w:t>
      </w:r>
      <w:r w:rsidRPr="00B30952">
        <w:t>.</w:t>
      </w:r>
    </w:p>
    <w:p w:rsidR="00DC158B" w:rsidRPr="00B30952" w:rsidRDefault="00256ECB" w:rsidP="0095678C">
      <w:pPr>
        <w:ind w:left="1200" w:right="-360" w:hanging="1200"/>
        <w:jc w:val="both"/>
      </w:pPr>
      <w:r w:rsidRPr="00B30952">
        <w:t>13</w:t>
      </w:r>
      <w:r w:rsidR="009D07EF" w:rsidRPr="00B30952">
        <w:t>. Dr. Yueli Sun (visiting scholar from Sun Yat-Sen University Cancer Center), Jan. 2011~Jan, 2012.</w:t>
      </w:r>
    </w:p>
    <w:p w:rsidR="009D07EF" w:rsidRPr="00B30952" w:rsidRDefault="00DC158B" w:rsidP="0095678C">
      <w:pPr>
        <w:ind w:left="1200" w:right="-360" w:hanging="1200"/>
        <w:jc w:val="both"/>
      </w:pPr>
      <w:r w:rsidRPr="00B30952">
        <w:t xml:space="preserve">        </w:t>
      </w:r>
      <w:r w:rsidR="009D07EF" w:rsidRPr="00B30952">
        <w:t xml:space="preserve"> </w:t>
      </w:r>
      <w:r w:rsidRPr="00B30952">
        <w:t xml:space="preserve">   </w:t>
      </w:r>
      <w:r w:rsidR="009D07EF" w:rsidRPr="00B30952">
        <w:t>Currently a doctor at Sun-Yat-Sen University Cancer Center.</w:t>
      </w:r>
    </w:p>
    <w:p w:rsidR="00DC158B" w:rsidRPr="00B30952" w:rsidRDefault="00256ECB" w:rsidP="000A1CA4">
      <w:pPr>
        <w:ind w:left="1200" w:right="-360" w:hanging="1200"/>
        <w:jc w:val="both"/>
      </w:pPr>
      <w:r w:rsidRPr="00B30952">
        <w:t>14</w:t>
      </w:r>
      <w:r w:rsidR="009D07EF" w:rsidRPr="00B30952">
        <w:t xml:space="preserve">. Dr. Danwen Yang (visiting scholar from Central South University, China), Sept. 2011~May, 2014. </w:t>
      </w:r>
    </w:p>
    <w:p w:rsidR="009D07EF" w:rsidRPr="00B30952" w:rsidRDefault="00DC158B" w:rsidP="000A1CA4">
      <w:pPr>
        <w:ind w:left="1200" w:right="-360" w:hanging="1200"/>
        <w:jc w:val="both"/>
      </w:pPr>
      <w:r w:rsidRPr="00B30952">
        <w:t xml:space="preserve">            </w:t>
      </w:r>
      <w:r w:rsidR="009D07EF" w:rsidRPr="00B30952">
        <w:t xml:space="preserve">Currently a resident of Physician in USA. </w:t>
      </w:r>
    </w:p>
    <w:p w:rsidR="00DC158B" w:rsidRPr="00B30952" w:rsidRDefault="00256ECB" w:rsidP="000A1CA4">
      <w:pPr>
        <w:ind w:left="1200" w:right="-360" w:hanging="1200"/>
        <w:jc w:val="both"/>
      </w:pPr>
      <w:r w:rsidRPr="00B30952">
        <w:t>15</w:t>
      </w:r>
      <w:r w:rsidR="009D07EF" w:rsidRPr="00B30952">
        <w:t xml:space="preserve">. Dr. Deshen Wang (visiting scholar from Sun Yat-Sen University Cancer Center, China), Nov. </w:t>
      </w:r>
    </w:p>
    <w:p w:rsidR="009D07EF" w:rsidRPr="00B30952" w:rsidRDefault="00DC158B" w:rsidP="000A1CA4">
      <w:pPr>
        <w:ind w:left="1200" w:right="-360" w:hanging="1200"/>
        <w:jc w:val="both"/>
      </w:pPr>
      <w:r w:rsidRPr="00B30952">
        <w:t xml:space="preserve">            </w:t>
      </w:r>
      <w:r w:rsidR="009D07EF" w:rsidRPr="00B30952">
        <w:t xml:space="preserve">2012~Nov. 2013. Currently a clinical doctor at Sun-Yat-Sen University Cancer Center. </w:t>
      </w:r>
    </w:p>
    <w:p w:rsidR="00DC158B" w:rsidRPr="00B30952" w:rsidRDefault="00256ECB" w:rsidP="000A1CA4">
      <w:pPr>
        <w:ind w:left="1200" w:right="-360" w:hanging="1200"/>
        <w:jc w:val="both"/>
      </w:pPr>
      <w:r w:rsidRPr="00B30952">
        <w:t>16</w:t>
      </w:r>
      <w:r w:rsidR="009D07EF" w:rsidRPr="00B30952">
        <w:t xml:space="preserve">. Dr. Hui Zhang (visting scholar from Sun Yat-Sen University Cancer Center, China), Dec. </w:t>
      </w:r>
    </w:p>
    <w:p w:rsidR="009D07EF" w:rsidRPr="00B30952" w:rsidRDefault="00DC158B" w:rsidP="000A1CA4">
      <w:pPr>
        <w:ind w:left="1200" w:right="-360" w:hanging="1200"/>
        <w:jc w:val="both"/>
      </w:pPr>
      <w:r w:rsidRPr="00B30952">
        <w:t xml:space="preserve">            </w:t>
      </w:r>
      <w:r w:rsidR="009D07EF" w:rsidRPr="00B30952">
        <w:t>2012~Dec. 2013. Curently a clinical do</w:t>
      </w:r>
      <w:r w:rsidR="002C31AC" w:rsidRPr="00B30952">
        <w:t>ctor at Shandong Tumor Hospital, China.</w:t>
      </w:r>
    </w:p>
    <w:p w:rsidR="009D07EF" w:rsidRPr="00B30952" w:rsidRDefault="00256ECB" w:rsidP="000A1CA4">
      <w:pPr>
        <w:ind w:left="1200" w:right="-360" w:hanging="1200"/>
        <w:jc w:val="both"/>
      </w:pPr>
      <w:r w:rsidRPr="00B30952">
        <w:t>17</w:t>
      </w:r>
      <w:r w:rsidR="009D07EF" w:rsidRPr="00B30952">
        <w:t xml:space="preserve">. Dr. Liuya Wei (visiting scholar from Weifang Medical College, China), Nov. </w:t>
      </w:r>
      <w:r w:rsidR="001937E2" w:rsidRPr="00B30952">
        <w:t xml:space="preserve">2013-Nov. 2014, Curently an </w:t>
      </w:r>
      <w:r w:rsidR="00AB309D" w:rsidRPr="00B30952">
        <w:t>A</w:t>
      </w:r>
      <w:r w:rsidR="001937E2" w:rsidRPr="00B30952">
        <w:t xml:space="preserve">ssociate </w:t>
      </w:r>
      <w:r w:rsidR="00AB309D" w:rsidRPr="00B30952">
        <w:t>P</w:t>
      </w:r>
      <w:r w:rsidR="001937E2" w:rsidRPr="00B30952">
        <w:t>rofessor at Weifang Medical College, China.</w:t>
      </w:r>
    </w:p>
    <w:p w:rsidR="009D07EF" w:rsidRPr="00B30952" w:rsidRDefault="00256ECB" w:rsidP="000A1CA4">
      <w:pPr>
        <w:ind w:left="1200" w:right="-360" w:hanging="1200"/>
        <w:jc w:val="both"/>
      </w:pPr>
      <w:r w:rsidRPr="00B30952">
        <w:t>18</w:t>
      </w:r>
      <w:r w:rsidR="009D07EF" w:rsidRPr="00B30952">
        <w:t>. Dr. Zehua Bian (postdoc fellow from South China Medica</w:t>
      </w:r>
      <w:r w:rsidR="001937E2" w:rsidRPr="00B30952">
        <w:t>l University, China), Feb, 2014~</w:t>
      </w:r>
    </w:p>
    <w:p w:rsidR="009D07EF" w:rsidRPr="00B30952" w:rsidRDefault="00256ECB" w:rsidP="000A1CA4">
      <w:pPr>
        <w:ind w:left="1200" w:right="-360" w:hanging="1200"/>
        <w:jc w:val="both"/>
      </w:pPr>
      <w:r w:rsidRPr="00B30952">
        <w:t>19</w:t>
      </w:r>
      <w:r w:rsidR="009D07EF" w:rsidRPr="00B30952">
        <w:t xml:space="preserve">. Dr. Hua Sui (visiting scholar from Shanghai Traditional Chinese </w:t>
      </w:r>
      <w:r w:rsidR="001937E2" w:rsidRPr="00B30952">
        <w:t>University, China), April, 2014-Aug. 2014, Curently a clinical doctor at Shuguan Hospital, Shanghai, China.</w:t>
      </w:r>
    </w:p>
    <w:p w:rsidR="00D04603" w:rsidRPr="00B30952" w:rsidRDefault="00D04603" w:rsidP="000A1CA4">
      <w:pPr>
        <w:ind w:left="1200" w:right="-360" w:hanging="1200"/>
        <w:jc w:val="both"/>
      </w:pPr>
      <w:r w:rsidRPr="00B30952">
        <w:lastRenderedPageBreak/>
        <w:t>20. Dr. Meina Xie (visting scholar from Weifang Medical Co</w:t>
      </w:r>
      <w:r w:rsidR="001937E2" w:rsidRPr="00B30952">
        <w:t xml:space="preserve">llege, China), April, 2015-Jan. 2016. Curently an </w:t>
      </w:r>
      <w:r w:rsidR="001C27BE" w:rsidRPr="00B30952">
        <w:t>A</w:t>
      </w:r>
      <w:r w:rsidR="001937E2" w:rsidRPr="00B30952">
        <w:t xml:space="preserve">ssociate </w:t>
      </w:r>
      <w:r w:rsidR="001C27BE" w:rsidRPr="00B30952">
        <w:t>P</w:t>
      </w:r>
      <w:r w:rsidR="001937E2" w:rsidRPr="00B30952">
        <w:t>rofessor at Weifang Medical College, China.</w:t>
      </w:r>
    </w:p>
    <w:p w:rsidR="00513D16" w:rsidRPr="00B30952" w:rsidRDefault="00513D16" w:rsidP="000A1CA4">
      <w:pPr>
        <w:ind w:left="1200" w:right="-360" w:hanging="1200"/>
        <w:jc w:val="both"/>
      </w:pPr>
      <w:r w:rsidRPr="00B30952">
        <w:t>21. Dr. Bin Zhou (visiting sc</w:t>
      </w:r>
      <w:r w:rsidR="00CF110E" w:rsidRPr="00B30952">
        <w:t>h</w:t>
      </w:r>
      <w:r w:rsidRPr="00B30952">
        <w:t>olar from Nanchan Technology and Normal University, China), July, 2015~</w:t>
      </w:r>
    </w:p>
    <w:p w:rsidR="00CF110E" w:rsidRPr="00B30952" w:rsidRDefault="00CF110E" w:rsidP="000A1CA4">
      <w:pPr>
        <w:ind w:left="1200" w:right="-360" w:hanging="1200"/>
        <w:jc w:val="both"/>
      </w:pPr>
      <w:r w:rsidRPr="00B30952">
        <w:t>22. Ms. Chaoyun Cai (visiting scholar from Sun-Yat-Sen University, China), Oct, 2015~</w:t>
      </w:r>
    </w:p>
    <w:p w:rsidR="00D85479" w:rsidRPr="00B30952" w:rsidRDefault="00CF110E" w:rsidP="00002E67">
      <w:pPr>
        <w:ind w:left="1200" w:right="-360" w:hanging="1200"/>
        <w:jc w:val="both"/>
      </w:pPr>
      <w:r w:rsidRPr="00B30952">
        <w:t xml:space="preserve">23. </w:t>
      </w:r>
      <w:bookmarkStart w:id="0" w:name="_GoBack"/>
      <w:bookmarkEnd w:id="0"/>
      <w:r w:rsidR="00D85479">
        <w:t>Dr. Jun Li (visiting scholar from Zhongnan Hospital, Wuhan, China, April, 2016~</w:t>
      </w:r>
    </w:p>
    <w:p w:rsidR="009D07EF" w:rsidRPr="00B30952" w:rsidRDefault="009D07EF" w:rsidP="000A1CA4">
      <w:pPr>
        <w:ind w:left="1200" w:right="-360" w:hanging="1200"/>
        <w:jc w:val="both"/>
      </w:pPr>
    </w:p>
    <w:p w:rsidR="009D07EF" w:rsidRPr="00B30952" w:rsidRDefault="009D07EF" w:rsidP="000A1CA4">
      <w:pPr>
        <w:ind w:left="1200" w:right="-360" w:hanging="1200"/>
        <w:jc w:val="both"/>
        <w:rPr>
          <w:b/>
        </w:rPr>
      </w:pPr>
      <w:r w:rsidRPr="00B30952">
        <w:rPr>
          <w:b/>
        </w:rPr>
        <w:t>Ph. D students (2004~):</w:t>
      </w:r>
    </w:p>
    <w:p w:rsidR="009D07EF" w:rsidRPr="00B30952" w:rsidRDefault="001937E2" w:rsidP="000A1CA4">
      <w:pPr>
        <w:tabs>
          <w:tab w:val="left" w:pos="1440"/>
        </w:tabs>
        <w:ind w:left="1200" w:right="-360" w:hanging="1200"/>
        <w:jc w:val="both"/>
      </w:pPr>
      <w:r w:rsidRPr="00B30952">
        <w:t>1. Mr. Xing-Xiang Peng (Dec. 04-Dec. 2007, a research</w:t>
      </w:r>
      <w:r w:rsidR="009D07EF" w:rsidRPr="00B30952">
        <w:t xml:space="preserve"> fellow at New York University</w:t>
      </w:r>
      <w:r w:rsidRPr="00B30952">
        <w:t>, New York</w:t>
      </w:r>
      <w:r w:rsidR="009D07EF" w:rsidRPr="00B30952">
        <w:t xml:space="preserve">) </w:t>
      </w:r>
    </w:p>
    <w:p w:rsidR="009D07EF" w:rsidRPr="00B30952" w:rsidRDefault="000F0584" w:rsidP="00A43FEA">
      <w:pPr>
        <w:tabs>
          <w:tab w:val="left" w:pos="1440"/>
        </w:tabs>
        <w:ind w:left="1200" w:right="-360" w:hanging="1200"/>
        <w:jc w:val="both"/>
      </w:pPr>
      <w:r>
        <w:t>2. Ms. I</w:t>
      </w:r>
      <w:r w:rsidR="001937E2" w:rsidRPr="00B30952">
        <w:t>oana Abraham (Sept. 04-</w:t>
      </w:r>
      <w:r w:rsidR="009D07EF" w:rsidRPr="00B30952">
        <w:t xml:space="preserve">Dec. 2011, a Postdoctoral fellow at Mount Sinai Medical </w:t>
      </w:r>
    </w:p>
    <w:p w:rsidR="009D07EF" w:rsidRPr="00B30952" w:rsidRDefault="009D07EF" w:rsidP="00A43FEA">
      <w:pPr>
        <w:tabs>
          <w:tab w:val="left" w:pos="1440"/>
        </w:tabs>
        <w:ind w:left="1200" w:right="-360" w:hanging="1200"/>
        <w:jc w:val="both"/>
      </w:pPr>
      <w:r w:rsidRPr="00B30952">
        <w:tab/>
      </w:r>
      <w:r w:rsidRPr="00B30952">
        <w:tab/>
        <w:t>Center, New York)</w:t>
      </w:r>
    </w:p>
    <w:p w:rsidR="009D07EF" w:rsidRPr="00B30952" w:rsidRDefault="001937E2" w:rsidP="00A43FEA">
      <w:pPr>
        <w:tabs>
          <w:tab w:val="left" w:pos="1440"/>
        </w:tabs>
        <w:ind w:left="1200" w:right="-360" w:hanging="1200"/>
        <w:jc w:val="both"/>
      </w:pPr>
      <w:r w:rsidRPr="00B30952">
        <w:t>3. Mr. Amit Tiwari (Sept. 08-</w:t>
      </w:r>
      <w:r w:rsidR="009D07EF" w:rsidRPr="00B30952">
        <w:t>June 2011, an assistant pro</w:t>
      </w:r>
      <w:r w:rsidR="00FB23BA" w:rsidRPr="00B30952">
        <w:t>fessor at University of Toledo</w:t>
      </w:r>
      <w:r w:rsidR="009D07EF" w:rsidRPr="00B30952">
        <w:t>)</w:t>
      </w:r>
    </w:p>
    <w:p w:rsidR="009D07EF" w:rsidRPr="00B30952" w:rsidRDefault="009D07EF" w:rsidP="000A1CA4">
      <w:pPr>
        <w:tabs>
          <w:tab w:val="left" w:pos="1440"/>
        </w:tabs>
        <w:ind w:left="1200" w:right="-360" w:hanging="1200"/>
        <w:jc w:val="both"/>
      </w:pPr>
      <w:r w:rsidRPr="00B30952">
        <w:t>4</w:t>
      </w:r>
      <w:r w:rsidR="001937E2" w:rsidRPr="00B30952">
        <w:t>. Mr. Saurabh Vispute (Sept. 09-</w:t>
      </w:r>
      <w:r w:rsidR="00380DAE" w:rsidRPr="00B30952">
        <w:t>Dec.2015</w:t>
      </w:r>
      <w:r w:rsidRPr="00B30952">
        <w:t>, a Ph. D candidate, co-mentoring with Dr. Ashby)</w:t>
      </w:r>
    </w:p>
    <w:p w:rsidR="009D07EF" w:rsidRPr="00B30952" w:rsidRDefault="001937E2" w:rsidP="000A1CA4">
      <w:pPr>
        <w:tabs>
          <w:tab w:val="left" w:pos="1440"/>
        </w:tabs>
        <w:ind w:left="1200" w:right="-360" w:hanging="1200"/>
        <w:jc w:val="both"/>
      </w:pPr>
      <w:r w:rsidRPr="00B30952">
        <w:t>5. Mr. Kamlesh Sodani (Jan. 10-</w:t>
      </w:r>
      <w:r w:rsidR="009D07EF" w:rsidRPr="00B30952">
        <w:t>June 13, a postdoc at The Feinstein Institute for Medical Research at North Shore-LIJ)</w:t>
      </w:r>
    </w:p>
    <w:p w:rsidR="009D07EF" w:rsidRPr="00B30952" w:rsidRDefault="001937E2" w:rsidP="000A1CA4">
      <w:pPr>
        <w:ind w:left="1200" w:right="-360" w:hanging="1200"/>
        <w:jc w:val="both"/>
      </w:pPr>
      <w:r w:rsidRPr="00B30952">
        <w:t>6. Mr. Atish Patel (Jan. 11-</w:t>
      </w:r>
      <w:r w:rsidR="009D07EF" w:rsidRPr="00B30952">
        <w:t>June 14, currently a postdoc at NCI, NIH)</w:t>
      </w:r>
    </w:p>
    <w:p w:rsidR="009D07EF" w:rsidRPr="00B30952" w:rsidRDefault="001937E2" w:rsidP="000A75DF">
      <w:pPr>
        <w:ind w:left="1200" w:right="-360" w:hanging="1200"/>
        <w:jc w:val="both"/>
      </w:pPr>
      <w:r w:rsidRPr="00B30952">
        <w:t>7. Mr. Priyank Kumar (July 11-</w:t>
      </w:r>
      <w:r w:rsidR="009D07EF" w:rsidRPr="00B30952">
        <w:t>June 14, cur</w:t>
      </w:r>
      <w:r w:rsidR="00C24C7C" w:rsidRPr="00B30952">
        <w:t>rently an assistant professor at Touro College of Pharmacy</w:t>
      </w:r>
      <w:r w:rsidR="009D07EF" w:rsidRPr="00B30952">
        <w:t>)</w:t>
      </w:r>
    </w:p>
    <w:p w:rsidR="009D07EF" w:rsidRPr="00B30952" w:rsidRDefault="009D07EF" w:rsidP="000A75DF">
      <w:pPr>
        <w:ind w:left="1200" w:right="-360" w:hanging="1200"/>
        <w:jc w:val="both"/>
      </w:pPr>
      <w:r w:rsidRPr="00B30952">
        <w:t>8. Mr. Rishil J. Kathawal</w:t>
      </w:r>
      <w:r w:rsidR="001937E2" w:rsidRPr="00B30952">
        <w:t>a (Sept. 12-</w:t>
      </w:r>
      <w:r w:rsidRPr="00B30952">
        <w:t>June 14, currently a postdoc at Stanford University)</w:t>
      </w:r>
    </w:p>
    <w:p w:rsidR="00C13388" w:rsidRPr="00B30952" w:rsidRDefault="009D07EF" w:rsidP="000A75DF">
      <w:pPr>
        <w:ind w:left="1200" w:right="-360" w:hanging="1200"/>
        <w:jc w:val="both"/>
        <w:rPr>
          <w:lang w:eastAsia="zh-CN"/>
        </w:rPr>
      </w:pPr>
      <w:r w:rsidRPr="00B30952">
        <w:t xml:space="preserve">9. </w:t>
      </w:r>
      <w:r w:rsidR="001937E2" w:rsidRPr="00B30952">
        <w:t>Mr. Nagaraju Anreddy (Jan. 12-</w:t>
      </w:r>
      <w:r w:rsidR="004C4813" w:rsidRPr="00B30952">
        <w:t>May, 2015</w:t>
      </w:r>
      <w:r w:rsidR="00C13388" w:rsidRPr="00B30952">
        <w:t>, co-mentoring with Dr. Wurpel</w:t>
      </w:r>
      <w:r w:rsidR="00245FC6" w:rsidRPr="00B30952">
        <w:t>, a postdoc at Virginia University from June, 2015</w:t>
      </w:r>
      <w:r w:rsidR="00C13388" w:rsidRPr="00B30952">
        <w:t>)</w:t>
      </w:r>
    </w:p>
    <w:p w:rsidR="009D07EF" w:rsidRPr="00B30952" w:rsidRDefault="00C13388" w:rsidP="000A75DF">
      <w:pPr>
        <w:ind w:left="1200" w:right="-360" w:hanging="1200"/>
        <w:jc w:val="both"/>
      </w:pPr>
      <w:r w:rsidRPr="00B30952">
        <w:rPr>
          <w:rFonts w:hint="eastAsia"/>
          <w:lang w:eastAsia="zh-CN"/>
        </w:rPr>
        <w:t>10.</w:t>
      </w:r>
      <w:r w:rsidR="009D07EF" w:rsidRPr="00B30952">
        <w:t>Mr. Yunkai Zhang (Sept. 12~, a Ph. D candidate)</w:t>
      </w:r>
    </w:p>
    <w:p w:rsidR="009D07EF" w:rsidRPr="00B30952" w:rsidRDefault="00C13388" w:rsidP="00FE18DC">
      <w:pPr>
        <w:ind w:left="1200" w:right="-360" w:hanging="1200"/>
        <w:jc w:val="both"/>
      </w:pPr>
      <w:r w:rsidRPr="00B30952">
        <w:t>1</w:t>
      </w:r>
      <w:r w:rsidRPr="00B30952">
        <w:rPr>
          <w:rFonts w:hint="eastAsia"/>
          <w:lang w:eastAsia="zh-CN"/>
        </w:rPr>
        <w:t>1</w:t>
      </w:r>
      <w:r w:rsidR="009D07EF" w:rsidRPr="00B30952">
        <w:t>.Ms. Guannan Zhang (Sept. 12~, a Ph. D candidate</w:t>
      </w:r>
      <w:r w:rsidR="00402D56" w:rsidRPr="00B30952">
        <w:t>, co-mentoring with Dr. Wurpel</w:t>
      </w:r>
      <w:r w:rsidR="009D07EF" w:rsidRPr="00B30952">
        <w:t>)</w:t>
      </w:r>
    </w:p>
    <w:p w:rsidR="009D07EF" w:rsidRPr="00B30952" w:rsidRDefault="009D07EF" w:rsidP="00A04A60">
      <w:pPr>
        <w:ind w:left="1200" w:right="-360" w:hanging="1200"/>
        <w:jc w:val="both"/>
        <w:rPr>
          <w:lang w:eastAsia="zh-CN"/>
        </w:rPr>
      </w:pPr>
      <w:r w:rsidRPr="00B30952">
        <w:rPr>
          <w:lang w:eastAsia="zh-CN"/>
        </w:rPr>
        <w:t>12.</w:t>
      </w:r>
      <w:r w:rsidRPr="00B30952">
        <w:t>Mr. Yijun (Alex) Wang</w:t>
      </w:r>
      <w:r w:rsidRPr="00B30952">
        <w:rPr>
          <w:lang w:eastAsia="zh-CN"/>
        </w:rPr>
        <w:t xml:space="preserve"> (Jan 14~</w:t>
      </w:r>
      <w:r w:rsidR="00E50411">
        <w:rPr>
          <w:lang w:eastAsia="zh-CN"/>
        </w:rPr>
        <w:t>May, 16</w:t>
      </w:r>
      <w:r w:rsidRPr="00B30952">
        <w:rPr>
          <w:lang w:eastAsia="zh-CN"/>
        </w:rPr>
        <w:t>)</w:t>
      </w:r>
      <w:r w:rsidR="00E50411">
        <w:rPr>
          <w:lang w:eastAsia="zh-CN"/>
        </w:rPr>
        <w:t xml:space="preserve">, a postdoc at Pittsburg University. </w:t>
      </w:r>
    </w:p>
    <w:p w:rsidR="009D07EF" w:rsidRPr="00B30952" w:rsidRDefault="009D07EF" w:rsidP="000A1CA4">
      <w:pPr>
        <w:ind w:left="1200" w:right="-360" w:hanging="1200"/>
        <w:jc w:val="both"/>
        <w:rPr>
          <w:lang w:val="it-IT"/>
        </w:rPr>
      </w:pPr>
      <w:r w:rsidRPr="00B30952">
        <w:rPr>
          <w:lang w:val="it-IT" w:eastAsia="zh-CN"/>
        </w:rPr>
        <w:t>13.</w:t>
      </w:r>
      <w:r w:rsidR="00C817FF" w:rsidRPr="00B30952">
        <w:rPr>
          <w:lang w:val="it-IT"/>
        </w:rPr>
        <w:t>Ms. Anna Maria Barbuti (Sept, 1</w:t>
      </w:r>
      <w:r w:rsidR="00C817FF" w:rsidRPr="00B30952">
        <w:rPr>
          <w:rFonts w:hint="eastAsia"/>
          <w:lang w:val="it-IT" w:eastAsia="zh-CN"/>
        </w:rPr>
        <w:t>4</w:t>
      </w:r>
      <w:r w:rsidRPr="00B30952">
        <w:rPr>
          <w:lang w:val="it-IT"/>
        </w:rPr>
        <w:t>~</w:t>
      </w:r>
      <w:r w:rsidRPr="00B30952">
        <w:rPr>
          <w:lang w:val="it-IT" w:eastAsia="zh-CN"/>
        </w:rPr>
        <w:t xml:space="preserve"> a Ph. D. candidate</w:t>
      </w:r>
      <w:r w:rsidRPr="00B30952">
        <w:rPr>
          <w:lang w:val="it-IT"/>
        </w:rPr>
        <w:t>)</w:t>
      </w:r>
    </w:p>
    <w:p w:rsidR="005B2135" w:rsidRPr="00B30952" w:rsidRDefault="005B2135" w:rsidP="005B2135">
      <w:pPr>
        <w:ind w:left="1200" w:right="-360" w:hanging="1200"/>
        <w:jc w:val="both"/>
      </w:pPr>
      <w:r w:rsidRPr="00B30952">
        <w:rPr>
          <w:lang w:val="it-IT"/>
        </w:rPr>
        <w:t xml:space="preserve">14. </w:t>
      </w:r>
      <w:r w:rsidRPr="00B30952">
        <w:t>Mr. Albert De Vera (Jan. 2015~ a Ph. D candidate, co-mentoring with Dr. Reznik)</w:t>
      </w:r>
    </w:p>
    <w:p w:rsidR="008377C4" w:rsidRPr="00B30952" w:rsidRDefault="008377C4" w:rsidP="005B2135">
      <w:pPr>
        <w:ind w:left="1200" w:right="-360" w:hanging="1200"/>
        <w:jc w:val="both"/>
      </w:pPr>
      <w:r w:rsidRPr="00B30952">
        <w:t xml:space="preserve">15. </w:t>
      </w:r>
      <w:r w:rsidR="00302515" w:rsidRPr="00B30952">
        <w:t xml:space="preserve">Mr. </w:t>
      </w:r>
      <w:r w:rsidRPr="00B30952">
        <w:t>Pranav Gupta (Sept. 15~ a Ph. D. Candidate)</w:t>
      </w:r>
    </w:p>
    <w:p w:rsidR="009D07EF" w:rsidRPr="00B30952" w:rsidRDefault="009D07EF" w:rsidP="000A1CA4">
      <w:pPr>
        <w:ind w:left="1200" w:right="-360" w:hanging="1200"/>
        <w:jc w:val="both"/>
        <w:rPr>
          <w:lang w:val="it-IT"/>
        </w:rPr>
      </w:pPr>
    </w:p>
    <w:p w:rsidR="009D07EF" w:rsidRPr="00B30952" w:rsidRDefault="009D07EF" w:rsidP="000A1CA4">
      <w:pPr>
        <w:ind w:left="1200" w:right="-360" w:hanging="1200"/>
        <w:jc w:val="both"/>
        <w:rPr>
          <w:b/>
        </w:rPr>
      </w:pPr>
      <w:r w:rsidRPr="00B30952">
        <w:rPr>
          <w:b/>
        </w:rPr>
        <w:t>Master students (2004~):</w:t>
      </w:r>
    </w:p>
    <w:p w:rsidR="009D07EF" w:rsidRPr="00B30952" w:rsidRDefault="001937E2" w:rsidP="000A1CA4">
      <w:pPr>
        <w:ind w:left="1200" w:right="-360" w:hanging="1200"/>
        <w:jc w:val="both"/>
      </w:pPr>
      <w:r w:rsidRPr="00B30952">
        <w:t>1. Ms. Moss Wu (Sept, 04-</w:t>
      </w:r>
      <w:r w:rsidR="009D07EF" w:rsidRPr="00B30952">
        <w:t>Dec. 06, Staff at Protech Pharmaservices Corporation, Taipei)</w:t>
      </w:r>
    </w:p>
    <w:p w:rsidR="009D07EF" w:rsidRPr="00B30952" w:rsidRDefault="009D07EF" w:rsidP="000A1CA4">
      <w:pPr>
        <w:ind w:left="1200" w:right="-360" w:hanging="1200"/>
        <w:jc w:val="both"/>
      </w:pPr>
      <w:r w:rsidRPr="00B30952">
        <w:t>2</w:t>
      </w:r>
      <w:r w:rsidR="001937E2" w:rsidRPr="00B30952">
        <w:t>. Ms. Smitaben Parmar (Sept, 04-</w:t>
      </w:r>
      <w:r w:rsidRPr="00B30952">
        <w:t>April. 07, a pharmacist in Palm Beach, Fl, USA)</w:t>
      </w:r>
    </w:p>
    <w:p w:rsidR="009D07EF" w:rsidRPr="00B30952" w:rsidRDefault="009D07EF" w:rsidP="007365E8">
      <w:pPr>
        <w:ind w:left="1200" w:right="-360" w:hanging="1200"/>
        <w:jc w:val="both"/>
      </w:pPr>
      <w:r w:rsidRPr="00B30952">
        <w:t>3. Ms.</w:t>
      </w:r>
      <w:r w:rsidR="001937E2" w:rsidRPr="00B30952">
        <w:t xml:space="preserve"> Ying Zhou (Sept, 04-</w:t>
      </w:r>
      <w:r w:rsidRPr="00B30952">
        <w:t xml:space="preserve">May 07, a research associate at University of Wisconsin Medical School) </w:t>
      </w:r>
    </w:p>
    <w:p w:rsidR="009D07EF" w:rsidRPr="00B30952" w:rsidRDefault="001937E2" w:rsidP="007365E8">
      <w:pPr>
        <w:ind w:left="1200" w:right="-360" w:hanging="1200"/>
        <w:jc w:val="both"/>
      </w:pPr>
      <w:r w:rsidRPr="00B30952">
        <w:t>4. Mr. Amit Tiwari (Sept, 06-</w:t>
      </w:r>
      <w:r w:rsidR="009D07EF" w:rsidRPr="00B30952">
        <w:t>July, 08, and a Ph. D student from Aug. 2008, graduated in June 2011)</w:t>
      </w:r>
    </w:p>
    <w:p w:rsidR="009D07EF" w:rsidRPr="00B30952" w:rsidRDefault="001937E2" w:rsidP="000A1CA4">
      <w:pPr>
        <w:ind w:left="1200" w:right="-360" w:hanging="1200"/>
        <w:jc w:val="both"/>
      </w:pPr>
      <w:r w:rsidRPr="00B30952">
        <w:t>5. Ms. Tong Shen (Sept, 06-</w:t>
      </w:r>
      <w:r w:rsidR="009D07EF" w:rsidRPr="00B30952">
        <w:t>April 09, and a staff at A &amp; Z Pharmaceutics, Long Island)</w:t>
      </w:r>
    </w:p>
    <w:p w:rsidR="009D07EF" w:rsidRPr="00B30952" w:rsidRDefault="009D07EF" w:rsidP="000A1CA4">
      <w:pPr>
        <w:ind w:left="1200" w:right="-360" w:hanging="1200"/>
        <w:jc w:val="both"/>
      </w:pPr>
      <w:r w:rsidRPr="00B30952">
        <w:t>6</w:t>
      </w:r>
      <w:r w:rsidR="001937E2" w:rsidRPr="00B30952">
        <w:t>. Mr. Kamlesh Sodani (Sept., 07-</w:t>
      </w:r>
      <w:r w:rsidRPr="00B30952">
        <w:t>Dec. 09, and a Ph. D student from Ja</w:t>
      </w:r>
      <w:r w:rsidR="008E24E7" w:rsidRPr="00B30952">
        <w:t>n. 2010</w:t>
      </w:r>
      <w:r w:rsidRPr="00B30952">
        <w:t>)</w:t>
      </w:r>
    </w:p>
    <w:p w:rsidR="009D07EF" w:rsidRPr="00B30952" w:rsidRDefault="009D07EF" w:rsidP="000A1CA4">
      <w:pPr>
        <w:ind w:left="1200" w:right="-360" w:hanging="1200"/>
        <w:jc w:val="both"/>
      </w:pPr>
      <w:r w:rsidRPr="00B30952">
        <w:t>7. Ms. Selina Wang (a Master student from 2008, transferred to b</w:t>
      </w:r>
      <w:r w:rsidR="008E24E7" w:rsidRPr="00B30952">
        <w:t>usiness school of St. John’s from 09’</w:t>
      </w:r>
      <w:r w:rsidRPr="00B30952">
        <w:t>)</w:t>
      </w:r>
    </w:p>
    <w:p w:rsidR="009D07EF" w:rsidRPr="00B30952" w:rsidRDefault="008E24E7" w:rsidP="000A1CA4">
      <w:pPr>
        <w:ind w:left="1200" w:right="-360" w:hanging="1200"/>
        <w:jc w:val="both"/>
      </w:pPr>
      <w:r w:rsidRPr="00B30952">
        <w:t>8. Mr. Atish Patel (Sept. 08-</w:t>
      </w:r>
      <w:r w:rsidR="009D07EF" w:rsidRPr="00B30952">
        <w:t>Dec.10, co-mentor with Dr. Stephani, a Ph. D student in the lab from</w:t>
      </w:r>
    </w:p>
    <w:p w:rsidR="009D07EF" w:rsidRPr="00B30952" w:rsidRDefault="009D07EF" w:rsidP="00A81F92">
      <w:pPr>
        <w:ind w:left="1200" w:right="-360" w:hanging="480"/>
        <w:jc w:val="both"/>
      </w:pPr>
      <w:r w:rsidRPr="00B30952">
        <w:t>Jan. 2011, graduated from July 2014)</w:t>
      </w:r>
    </w:p>
    <w:p w:rsidR="009D07EF" w:rsidRPr="00B30952" w:rsidRDefault="008E24E7" w:rsidP="000A75DF">
      <w:pPr>
        <w:ind w:left="1200" w:right="-360" w:hanging="1200"/>
        <w:jc w:val="both"/>
      </w:pPr>
      <w:r w:rsidRPr="00B30952">
        <w:t>9. Ms. Zhijie Xiao (Jan. 10-</w:t>
      </w:r>
      <w:r w:rsidR="009D07EF" w:rsidRPr="00B30952">
        <w:t>May, 12, a Ph. D student at Hong</w:t>
      </w:r>
      <w:r w:rsidR="006F79A1" w:rsidRPr="00B30952">
        <w:t xml:space="preserve"> </w:t>
      </w:r>
      <w:r w:rsidRPr="00B30952">
        <w:t>K</w:t>
      </w:r>
      <w:r w:rsidR="009D07EF" w:rsidRPr="00B30952">
        <w:t>ong University from Sept. 12)</w:t>
      </w:r>
    </w:p>
    <w:p w:rsidR="009D07EF" w:rsidRPr="00B30952" w:rsidRDefault="009D07EF" w:rsidP="000A1CA4">
      <w:pPr>
        <w:ind w:left="1200" w:right="-360" w:hanging="1200"/>
        <w:jc w:val="both"/>
      </w:pPr>
      <w:r w:rsidRPr="00B30952">
        <w:t>10.Mr. Rishil J. Kathawala (a Master St. from Sept. 2010, co-mentoring with Dr. Ashby, a Ph. D student at the lab from Sept. 12, graduated in Aug. 2014)</w:t>
      </w:r>
    </w:p>
    <w:p w:rsidR="009D07EF" w:rsidRPr="00B30952" w:rsidRDefault="009D07EF" w:rsidP="00A43FEA">
      <w:pPr>
        <w:ind w:left="1200" w:right="-360" w:hanging="1200"/>
        <w:jc w:val="both"/>
      </w:pPr>
      <w:r w:rsidRPr="00B30952">
        <w:t>11.Mr. Yijun (Alex) Wang (a Master Student</w:t>
      </w:r>
      <w:r w:rsidRPr="00B30952">
        <w:rPr>
          <w:lang w:eastAsia="zh-CN"/>
        </w:rPr>
        <w:t xml:space="preserve">, </w:t>
      </w:r>
      <w:r w:rsidRPr="00B30952">
        <w:t>Sept. 2011</w:t>
      </w:r>
      <w:r w:rsidR="008E24E7" w:rsidRPr="00B30952">
        <w:rPr>
          <w:lang w:eastAsia="zh-CN"/>
        </w:rPr>
        <w:t>-</w:t>
      </w:r>
      <w:r w:rsidRPr="00B30952">
        <w:rPr>
          <w:lang w:eastAsia="zh-CN"/>
        </w:rPr>
        <w:t xml:space="preserve">Dec. 2013, a Ph.D. student from Jan. 2014 </w:t>
      </w:r>
      <w:r w:rsidRPr="00B30952">
        <w:t>)</w:t>
      </w:r>
    </w:p>
    <w:p w:rsidR="008D71BF" w:rsidRPr="00B30952" w:rsidRDefault="00A839E0" w:rsidP="0076606D">
      <w:pPr>
        <w:ind w:left="1200" w:right="-360" w:hanging="1200"/>
        <w:jc w:val="both"/>
        <w:rPr>
          <w:lang w:eastAsia="zh-CN"/>
        </w:rPr>
      </w:pPr>
      <w:r w:rsidRPr="00B30952">
        <w:t>12.</w:t>
      </w:r>
      <w:r w:rsidR="009D07EF" w:rsidRPr="00B30952">
        <w:t>Mr. Pranav Gupta (a Master student, from Sept. 2013</w:t>
      </w:r>
      <w:r w:rsidR="008E24E7" w:rsidRPr="00B30952">
        <w:t>-</w:t>
      </w:r>
      <w:r w:rsidR="00F642FF" w:rsidRPr="00B30952">
        <w:t xml:space="preserve">May, 2015, </w:t>
      </w:r>
      <w:r w:rsidR="00F642FF" w:rsidRPr="00B30952">
        <w:rPr>
          <w:lang w:eastAsia="zh-CN"/>
        </w:rPr>
        <w:t>a Ph.D. student from Sept. 2015</w:t>
      </w:r>
      <w:r w:rsidR="009D07EF" w:rsidRPr="00B30952">
        <w:t>)</w:t>
      </w:r>
    </w:p>
    <w:p w:rsidR="005B2135" w:rsidRPr="00B30952" w:rsidRDefault="00F500CD" w:rsidP="0076606D">
      <w:pPr>
        <w:ind w:left="1200" w:right="-360" w:hanging="1200"/>
        <w:jc w:val="both"/>
      </w:pPr>
      <w:r w:rsidRPr="00B30952">
        <w:rPr>
          <w:rFonts w:hint="eastAsia"/>
          <w:lang w:eastAsia="zh-CN"/>
        </w:rPr>
        <w:t>13.Ms. Xiaoyu Zhang</w:t>
      </w:r>
      <w:r w:rsidR="00CD38D2" w:rsidRPr="00B30952">
        <w:rPr>
          <w:lang w:eastAsia="zh-CN"/>
        </w:rPr>
        <w:t xml:space="preserve"> (</w:t>
      </w:r>
      <w:r w:rsidR="008D71BF" w:rsidRPr="00B30952">
        <w:rPr>
          <w:rFonts w:hint="eastAsia"/>
          <w:lang w:eastAsia="zh-CN"/>
        </w:rPr>
        <w:t xml:space="preserve">a Master </w:t>
      </w:r>
      <w:r w:rsidR="008D71BF" w:rsidRPr="00B30952">
        <w:rPr>
          <w:lang w:eastAsia="zh-CN"/>
        </w:rPr>
        <w:t>student</w:t>
      </w:r>
      <w:r w:rsidR="006C58FB" w:rsidRPr="00B30952">
        <w:rPr>
          <w:lang w:eastAsia="zh-CN"/>
        </w:rPr>
        <w:t xml:space="preserve">, </w:t>
      </w:r>
      <w:r w:rsidRPr="00B30952">
        <w:rPr>
          <w:rFonts w:hint="eastAsia"/>
          <w:lang w:eastAsia="zh-CN"/>
        </w:rPr>
        <w:t>from Sept. 2014</w:t>
      </w:r>
      <w:r w:rsidR="00CD38D2" w:rsidRPr="00B30952">
        <w:t>)</w:t>
      </w:r>
      <w:r w:rsidR="009D07EF" w:rsidRPr="00B30952">
        <w:t xml:space="preserve"> </w:t>
      </w:r>
    </w:p>
    <w:p w:rsidR="009D07EF" w:rsidRPr="00B30952" w:rsidRDefault="009D07EF" w:rsidP="000A1CA4">
      <w:pPr>
        <w:ind w:left="1200" w:right="-360" w:hanging="1200"/>
        <w:jc w:val="both"/>
      </w:pPr>
    </w:p>
    <w:p w:rsidR="009D07EF" w:rsidRPr="00B30952" w:rsidRDefault="009D07EF" w:rsidP="000A1CA4">
      <w:pPr>
        <w:ind w:left="1200" w:right="-360" w:hanging="1200"/>
        <w:jc w:val="both"/>
        <w:rPr>
          <w:b/>
        </w:rPr>
      </w:pPr>
      <w:r w:rsidRPr="00B30952">
        <w:rPr>
          <w:b/>
        </w:rPr>
        <w:t>Undergraduate students and Pharm D students (2004~)</w:t>
      </w:r>
    </w:p>
    <w:p w:rsidR="009D07EF" w:rsidRPr="00B30952" w:rsidRDefault="009D07EF" w:rsidP="00F86D60">
      <w:pPr>
        <w:pStyle w:val="ListParagraph"/>
        <w:numPr>
          <w:ilvl w:val="0"/>
          <w:numId w:val="22"/>
        </w:numPr>
        <w:ind w:left="720" w:right="-360" w:hanging="720"/>
        <w:jc w:val="both"/>
      </w:pPr>
      <w:r w:rsidRPr="00B30952">
        <w:t>Mr. Yubo Sun ((Pharm. D student, graduated in 2010)</w:t>
      </w:r>
    </w:p>
    <w:p w:rsidR="009D07EF" w:rsidRPr="00B30952" w:rsidRDefault="009D07EF" w:rsidP="00F86D60">
      <w:pPr>
        <w:pStyle w:val="ListParagraph"/>
        <w:numPr>
          <w:ilvl w:val="0"/>
          <w:numId w:val="22"/>
        </w:numPr>
        <w:ind w:left="720" w:right="-360" w:hanging="720"/>
        <w:jc w:val="both"/>
      </w:pPr>
      <w:r w:rsidRPr="00B30952">
        <w:t>Ms. Christine Chim (Pharm. D student, graduated in 2011)</w:t>
      </w:r>
    </w:p>
    <w:p w:rsidR="009D07EF" w:rsidRPr="00B30952" w:rsidRDefault="009D07EF" w:rsidP="00F86D60">
      <w:pPr>
        <w:pStyle w:val="ListParagraph"/>
        <w:numPr>
          <w:ilvl w:val="0"/>
          <w:numId w:val="22"/>
        </w:numPr>
        <w:ind w:left="720" w:right="-360" w:hanging="720"/>
        <w:jc w:val="both"/>
      </w:pPr>
      <w:r w:rsidRPr="00B30952">
        <w:lastRenderedPageBreak/>
        <w:t>Mr. Yining Shao (Pharm. D student, will graduate in 2014) summer of 2011</w:t>
      </w:r>
    </w:p>
    <w:p w:rsidR="009D07EF" w:rsidRPr="00B30952" w:rsidRDefault="009D07EF" w:rsidP="00EA382F">
      <w:pPr>
        <w:pStyle w:val="ListParagraph"/>
        <w:numPr>
          <w:ilvl w:val="0"/>
          <w:numId w:val="22"/>
        </w:numPr>
        <w:spacing w:line="240" w:lineRule="exact"/>
        <w:ind w:left="720" w:right="-360" w:hanging="720"/>
        <w:jc w:val="both"/>
      </w:pPr>
      <w:r w:rsidRPr="00B30952">
        <w:t xml:space="preserve">Mr. Kevin Chen (Biophysics student, graduated in 2011, became a Medical student at </w:t>
      </w:r>
    </w:p>
    <w:p w:rsidR="009D07EF" w:rsidRPr="00B30952" w:rsidRDefault="009D07EF" w:rsidP="00EA382F">
      <w:pPr>
        <w:spacing w:line="240" w:lineRule="exact"/>
        <w:ind w:left="2160" w:right="-360" w:hanging="1560"/>
        <w:jc w:val="both"/>
        <w:rPr>
          <w:lang w:eastAsia="zh-CN"/>
        </w:rPr>
      </w:pPr>
      <w:r w:rsidRPr="00B30952">
        <w:t xml:space="preserve"> UMDNJ)</w:t>
      </w:r>
      <w:r w:rsidR="001971B1" w:rsidRPr="00B30952">
        <w:rPr>
          <w:rFonts w:hint="eastAsia"/>
          <w:lang w:eastAsia="zh-CN"/>
        </w:rPr>
        <w:t xml:space="preserve"> AA</w:t>
      </w:r>
      <w:r w:rsidR="00117BBB" w:rsidRPr="00B30952">
        <w:rPr>
          <w:rFonts w:hint="eastAsia"/>
          <w:lang w:eastAsia="zh-CN"/>
        </w:rPr>
        <w:t>CR undergraduate student travel award</w:t>
      </w:r>
      <w:r w:rsidR="001971B1" w:rsidRPr="00B30952">
        <w:rPr>
          <w:rFonts w:hint="eastAsia"/>
          <w:lang w:eastAsia="zh-CN"/>
        </w:rPr>
        <w:t xml:space="preserve"> </w:t>
      </w:r>
      <w:r w:rsidR="001971B1" w:rsidRPr="00B30952">
        <w:rPr>
          <w:rFonts w:hint="eastAsia"/>
          <w:lang w:eastAsia="zh-CN"/>
        </w:rPr>
        <w:t>（</w:t>
      </w:r>
      <w:r w:rsidR="001971B1" w:rsidRPr="00B30952">
        <w:rPr>
          <w:rFonts w:hint="eastAsia"/>
          <w:lang w:eastAsia="zh-CN"/>
        </w:rPr>
        <w:t>2009-2011</w:t>
      </w:r>
      <w:r w:rsidR="001971B1" w:rsidRPr="00B30952">
        <w:rPr>
          <w:rFonts w:hint="eastAsia"/>
          <w:lang w:eastAsia="zh-CN"/>
        </w:rPr>
        <w:t>）</w:t>
      </w:r>
    </w:p>
    <w:p w:rsidR="009D07EF" w:rsidRPr="00B30952" w:rsidRDefault="009D07EF" w:rsidP="00EA382F">
      <w:pPr>
        <w:pStyle w:val="ListParagraph"/>
        <w:numPr>
          <w:ilvl w:val="0"/>
          <w:numId w:val="22"/>
        </w:numPr>
        <w:spacing w:line="240" w:lineRule="exact"/>
        <w:ind w:left="720" w:right="-360" w:hanging="720"/>
        <w:jc w:val="both"/>
      </w:pPr>
      <w:r w:rsidRPr="00B30952">
        <w:t>Mr. Chung Lee (Pharm. D student, graduated in 2011)</w:t>
      </w:r>
    </w:p>
    <w:p w:rsidR="009D07EF" w:rsidRPr="00B30952" w:rsidRDefault="009D07EF" w:rsidP="00F86D60">
      <w:pPr>
        <w:pStyle w:val="ListParagraph"/>
        <w:numPr>
          <w:ilvl w:val="0"/>
          <w:numId w:val="22"/>
        </w:numPr>
        <w:ind w:left="720" w:right="-360" w:hanging="720"/>
        <w:jc w:val="both"/>
      </w:pPr>
      <w:r w:rsidRPr="00B30952">
        <w:t>Mr. Daan Chen (Pha</w:t>
      </w:r>
      <w:r w:rsidR="001677C1" w:rsidRPr="00B30952">
        <w:t xml:space="preserve">rm. D student, </w:t>
      </w:r>
      <w:r w:rsidRPr="00B30952">
        <w:t>graduate</w:t>
      </w:r>
      <w:r w:rsidR="001677C1" w:rsidRPr="00B30952">
        <w:t>d</w:t>
      </w:r>
      <w:r w:rsidRPr="00B30952">
        <w:t xml:space="preserve"> in 2014) summer of 2011</w:t>
      </w:r>
    </w:p>
    <w:p w:rsidR="009D07EF" w:rsidRPr="00B30952" w:rsidRDefault="009D07EF" w:rsidP="00ED107B">
      <w:pPr>
        <w:ind w:right="-360"/>
        <w:jc w:val="both"/>
      </w:pPr>
      <w:r w:rsidRPr="00B30952">
        <w:t>7.</w:t>
      </w:r>
      <w:r w:rsidRPr="00B30952">
        <w:tab/>
        <w:t>Mr. Lunba</w:t>
      </w:r>
      <w:r w:rsidR="001677C1" w:rsidRPr="00B30952">
        <w:t xml:space="preserve">o Huang (Pharm. D student, </w:t>
      </w:r>
      <w:r w:rsidRPr="00B30952">
        <w:t>graduate</w:t>
      </w:r>
      <w:r w:rsidR="001677C1" w:rsidRPr="00B30952">
        <w:t>d</w:t>
      </w:r>
      <w:r w:rsidRPr="00B30952">
        <w:t xml:space="preserve"> in 2013) summer of 2012</w:t>
      </w:r>
    </w:p>
    <w:p w:rsidR="009D07EF" w:rsidRPr="00B30952" w:rsidRDefault="009D07EF" w:rsidP="00BE7000">
      <w:pPr>
        <w:ind w:right="-360" w:hanging="1440"/>
        <w:jc w:val="both"/>
      </w:pPr>
      <w:r w:rsidRPr="00B30952">
        <w:tab/>
        <w:t>8.</w:t>
      </w:r>
      <w:r w:rsidRPr="00B30952">
        <w:tab/>
        <w:t>Ms. Lina Lin (Pharm. D student, will graduate in 2017) summer of 2012</w:t>
      </w:r>
    </w:p>
    <w:p w:rsidR="009D07EF" w:rsidRPr="00B30952" w:rsidRDefault="009D07EF" w:rsidP="00BE7000">
      <w:pPr>
        <w:ind w:right="-360" w:hanging="1440"/>
        <w:jc w:val="both"/>
      </w:pPr>
      <w:r w:rsidRPr="00B30952">
        <w:tab/>
        <w:t>9.</w:t>
      </w:r>
      <w:r w:rsidRPr="00B30952">
        <w:tab/>
        <w:t>Ms. Jieun Jung (Pharm. D student, will graduate in 2017) summer of 2012</w:t>
      </w:r>
    </w:p>
    <w:p w:rsidR="009D07EF" w:rsidRPr="00B30952" w:rsidRDefault="009D07EF" w:rsidP="00BE7000">
      <w:pPr>
        <w:ind w:right="-360" w:hanging="1440"/>
        <w:jc w:val="both"/>
      </w:pPr>
      <w:r w:rsidRPr="00B30952">
        <w:tab/>
        <w:t>10.</w:t>
      </w:r>
      <w:r w:rsidRPr="00B30952">
        <w:tab/>
        <w:t>Ms. Peiqi Yang (B.S. Integrated Neuroscience - Harpur College of Arts and Science </w:t>
      </w:r>
    </w:p>
    <w:p w:rsidR="009D07EF" w:rsidRPr="00B30952" w:rsidRDefault="009D07EF" w:rsidP="00ED107B">
      <w:pPr>
        <w:ind w:left="480" w:right="-360" w:firstLine="240"/>
        <w:jc w:val="both"/>
      </w:pPr>
      <w:r w:rsidRPr="00B30952">
        <w:t>State University of New York at Binghamton, class of 2015) summer of 2013</w:t>
      </w:r>
    </w:p>
    <w:p w:rsidR="00380DAE" w:rsidRPr="00B30952" w:rsidRDefault="009D07EF" w:rsidP="00BE7000">
      <w:pPr>
        <w:ind w:left="480" w:right="-360" w:hanging="480"/>
        <w:jc w:val="both"/>
      </w:pPr>
      <w:r w:rsidRPr="00B30952">
        <w:t>11.</w:t>
      </w:r>
      <w:r w:rsidRPr="00B30952">
        <w:tab/>
      </w:r>
      <w:r w:rsidRPr="00B30952">
        <w:tab/>
        <w:t>Mr. Richard Chung (Pharm. D student, will graduate in 2017) summer of 2013</w:t>
      </w:r>
    </w:p>
    <w:p w:rsidR="009D07EF" w:rsidRPr="00B30952" w:rsidRDefault="00CB0E98" w:rsidP="00BE7000">
      <w:pPr>
        <w:ind w:left="480" w:right="-360" w:hanging="480"/>
        <w:jc w:val="both"/>
      </w:pPr>
      <w:r w:rsidRPr="00B30952">
        <w:t xml:space="preserve">12.    </w:t>
      </w:r>
      <w:r w:rsidR="00380DAE" w:rsidRPr="00B30952">
        <w:t>Mr. Tim Ho (Pharm. D. student, will graduate in 2018) summer of 2015~</w:t>
      </w:r>
      <w:r w:rsidR="009D07EF" w:rsidRPr="00B30952">
        <w:t xml:space="preserve"> </w:t>
      </w:r>
    </w:p>
    <w:p w:rsidR="009D07EF" w:rsidRPr="00B30952" w:rsidRDefault="009D07EF" w:rsidP="000A1CA4">
      <w:pPr>
        <w:ind w:left="1200" w:right="-360" w:hanging="1200"/>
        <w:jc w:val="both"/>
      </w:pPr>
    </w:p>
    <w:p w:rsidR="009D07EF" w:rsidRPr="00B30952" w:rsidRDefault="009D07EF" w:rsidP="000A1CA4">
      <w:pPr>
        <w:ind w:left="1200" w:right="-360" w:hanging="1200"/>
        <w:jc w:val="both"/>
        <w:rPr>
          <w:b/>
        </w:rPr>
      </w:pPr>
      <w:r w:rsidRPr="00B30952">
        <w:rPr>
          <w:b/>
        </w:rPr>
        <w:t>High school students (2004~)</w:t>
      </w:r>
    </w:p>
    <w:p w:rsidR="009D07EF" w:rsidRPr="00B30952" w:rsidRDefault="009D07EF" w:rsidP="00F86D60">
      <w:pPr>
        <w:pStyle w:val="ListParagraph"/>
        <w:numPr>
          <w:ilvl w:val="0"/>
          <w:numId w:val="23"/>
        </w:numPr>
        <w:ind w:left="720" w:right="-360" w:hanging="720"/>
        <w:jc w:val="both"/>
      </w:pPr>
      <w:r w:rsidRPr="00B30952">
        <w:t>Ms. Alby Jacob (Brox Sci High) (graduated in 2007, and as a Pharm D student at Northeastern University) (2005-2006 at the lab)</w:t>
      </w:r>
    </w:p>
    <w:p w:rsidR="009D07EF" w:rsidRPr="00B30952" w:rsidRDefault="009D07EF" w:rsidP="00F637B7">
      <w:pPr>
        <w:pStyle w:val="ListParagraph"/>
        <w:numPr>
          <w:ilvl w:val="0"/>
          <w:numId w:val="23"/>
        </w:numPr>
        <w:ind w:left="720" w:right="-360" w:hanging="720"/>
        <w:jc w:val="both"/>
      </w:pPr>
      <w:r w:rsidRPr="00B30952">
        <w:t xml:space="preserve">Mr. Yining Shao (Long Island High, graduated in 2008, and as a Pharm D student  </w:t>
      </w:r>
    </w:p>
    <w:p w:rsidR="009D07EF" w:rsidRPr="00B30952" w:rsidRDefault="009D07EF" w:rsidP="001A153D">
      <w:pPr>
        <w:pStyle w:val="ListParagraph"/>
        <w:ind w:left="1560" w:right="-360" w:hanging="840"/>
        <w:jc w:val="both"/>
      </w:pPr>
      <w:r w:rsidRPr="00B30952">
        <w:t xml:space="preserve">at St. John’s University from 2008) (2007 at the lab)                             </w:t>
      </w:r>
    </w:p>
    <w:p w:rsidR="009D07EF" w:rsidRPr="00B30952" w:rsidRDefault="009D07EF" w:rsidP="00F637B7">
      <w:pPr>
        <w:pStyle w:val="ListParagraph"/>
        <w:numPr>
          <w:ilvl w:val="0"/>
          <w:numId w:val="23"/>
        </w:numPr>
        <w:ind w:left="720" w:right="-360" w:hanging="720"/>
        <w:jc w:val="both"/>
      </w:pPr>
      <w:r w:rsidRPr="00B30952">
        <w:t xml:space="preserve">Ms. Mimi Chen (Montgomery High) (graduated in 2009, and as a Pharm D student at   </w:t>
      </w:r>
    </w:p>
    <w:p w:rsidR="009D07EF" w:rsidRPr="00B30952" w:rsidRDefault="009D07EF" w:rsidP="00ED107B">
      <w:pPr>
        <w:ind w:left="1440" w:right="-360" w:hanging="720"/>
        <w:jc w:val="both"/>
      </w:pPr>
      <w:r w:rsidRPr="00B30952">
        <w:t xml:space="preserve">Rutgers University in New Jersey) (2007-2008 at the lab) </w:t>
      </w:r>
    </w:p>
    <w:p w:rsidR="009D07EF" w:rsidRPr="00B30952" w:rsidRDefault="009D07EF" w:rsidP="00F637B7">
      <w:pPr>
        <w:pStyle w:val="ListParagraph"/>
        <w:numPr>
          <w:ilvl w:val="0"/>
          <w:numId w:val="23"/>
        </w:numPr>
        <w:ind w:left="720" w:right="-360" w:hanging="720"/>
        <w:jc w:val="both"/>
      </w:pPr>
      <w:r w:rsidRPr="00B30952">
        <w:t>Ms. Angel Chen (Stuyvesant High) (graduated in 2009, and as a pre-med student at</w:t>
      </w:r>
    </w:p>
    <w:p w:rsidR="009D07EF" w:rsidRPr="00B30952" w:rsidRDefault="009D07EF" w:rsidP="00ED107B">
      <w:pPr>
        <w:ind w:left="1200" w:right="-360" w:hanging="480"/>
        <w:jc w:val="both"/>
      </w:pPr>
      <w:r w:rsidRPr="00B30952">
        <w:rPr>
          <w:b/>
        </w:rPr>
        <w:t>Columbia</w:t>
      </w:r>
      <w:r w:rsidRPr="00B30952">
        <w:t xml:space="preserve"> University in New York) (2008-2009 at the lab)</w:t>
      </w:r>
    </w:p>
    <w:p w:rsidR="009D07EF" w:rsidRPr="00B30952" w:rsidRDefault="009D07EF" w:rsidP="00F637B7">
      <w:pPr>
        <w:pStyle w:val="ListParagraph"/>
        <w:numPr>
          <w:ilvl w:val="0"/>
          <w:numId w:val="23"/>
        </w:numPr>
        <w:ind w:left="720" w:right="-360" w:hanging="720"/>
        <w:jc w:val="both"/>
      </w:pPr>
      <w:r w:rsidRPr="00B30952">
        <w:t xml:space="preserve">Ms. Miranda Y. Mu (Stuyvesant High) graduated in 2009, and as a student at </w:t>
      </w:r>
    </w:p>
    <w:p w:rsidR="009D07EF" w:rsidRPr="00B30952" w:rsidRDefault="009D07EF" w:rsidP="00ED107B">
      <w:pPr>
        <w:ind w:left="1200" w:right="-360" w:hanging="480"/>
        <w:jc w:val="both"/>
      </w:pPr>
      <w:r w:rsidRPr="00B30952">
        <w:rPr>
          <w:b/>
        </w:rPr>
        <w:t>Wellesley</w:t>
      </w:r>
      <w:r w:rsidRPr="00B30952">
        <w:t xml:space="preserve"> College (2008 at the lab)</w:t>
      </w:r>
    </w:p>
    <w:p w:rsidR="009D07EF" w:rsidRPr="00B30952" w:rsidRDefault="009D07EF" w:rsidP="00F637B7">
      <w:pPr>
        <w:pStyle w:val="ListParagraph"/>
        <w:numPr>
          <w:ilvl w:val="0"/>
          <w:numId w:val="23"/>
        </w:numPr>
        <w:ind w:left="720" w:right="-360" w:hanging="720"/>
        <w:jc w:val="both"/>
      </w:pPr>
      <w:r w:rsidRPr="00B30952">
        <w:t xml:space="preserve">Ms. Annie Zang (Stuyvesant High) graduated in 2010, and as a BS-MD student at </w:t>
      </w:r>
    </w:p>
    <w:p w:rsidR="009D07EF" w:rsidRPr="00B30952" w:rsidRDefault="009D07EF" w:rsidP="00ED107B">
      <w:pPr>
        <w:ind w:left="1200" w:right="-360" w:hanging="480"/>
        <w:jc w:val="both"/>
      </w:pPr>
      <w:r w:rsidRPr="00B30952">
        <w:t>University of Miami (2007-2009 at my lab)</w:t>
      </w:r>
    </w:p>
    <w:p w:rsidR="009D07EF" w:rsidRPr="00B30952" w:rsidRDefault="009D07EF" w:rsidP="00F637B7">
      <w:pPr>
        <w:pStyle w:val="ListParagraph"/>
        <w:numPr>
          <w:ilvl w:val="0"/>
          <w:numId w:val="23"/>
        </w:numPr>
        <w:ind w:left="720" w:right="-360" w:hanging="720"/>
        <w:jc w:val="both"/>
      </w:pPr>
      <w:r w:rsidRPr="00B30952">
        <w:t xml:space="preserve">Mr. Timothy Hall (Great Neck South High School) will graduate in 2012. (2009 at the   </w:t>
      </w:r>
    </w:p>
    <w:p w:rsidR="009D07EF" w:rsidRPr="00B30952" w:rsidRDefault="009D07EF" w:rsidP="00ED107B">
      <w:pPr>
        <w:pStyle w:val="ListParagraph"/>
        <w:ind w:left="1560" w:right="-360" w:hanging="840"/>
        <w:jc w:val="both"/>
      </w:pPr>
      <w:r w:rsidRPr="00B30952">
        <w:t>lab) and as a Pharm D student at St. John’s University since 2012.</w:t>
      </w:r>
    </w:p>
    <w:p w:rsidR="009D07EF" w:rsidRPr="00B30952" w:rsidRDefault="009D07EF" w:rsidP="00F637B7">
      <w:pPr>
        <w:pStyle w:val="ListParagraph"/>
        <w:numPr>
          <w:ilvl w:val="0"/>
          <w:numId w:val="23"/>
        </w:numPr>
        <w:ind w:left="720" w:right="-360" w:hanging="720"/>
        <w:jc w:val="both"/>
        <w:rPr>
          <w:b/>
        </w:rPr>
      </w:pPr>
      <w:r w:rsidRPr="00B30952">
        <w:t xml:space="preserve">Mr. Yuxin Zhu (Jericho High School) graduated in 2011, and as a student at </w:t>
      </w:r>
      <w:r w:rsidRPr="00B30952">
        <w:rPr>
          <w:b/>
        </w:rPr>
        <w:t xml:space="preserve">University </w:t>
      </w:r>
    </w:p>
    <w:p w:rsidR="009D07EF" w:rsidRPr="00B30952" w:rsidRDefault="009D07EF" w:rsidP="00ED107B">
      <w:pPr>
        <w:pStyle w:val="ListParagraph"/>
        <w:ind w:left="1560" w:right="-360" w:hanging="840"/>
        <w:jc w:val="both"/>
      </w:pPr>
      <w:r w:rsidRPr="00B30952">
        <w:rPr>
          <w:b/>
        </w:rPr>
        <w:t>of California, Berkeley</w:t>
      </w:r>
      <w:r w:rsidRPr="00B30952">
        <w:t xml:space="preserve"> campus (2010~2011 at the lab</w:t>
      </w:r>
      <w:r w:rsidR="00F637B7" w:rsidRPr="00B30952">
        <w:t>, Intel talent award semi-f</w:t>
      </w:r>
      <w:r w:rsidR="008E24E7" w:rsidRPr="00B30952">
        <w:t>in</w:t>
      </w:r>
      <w:r w:rsidR="00F637B7" w:rsidRPr="00B30952">
        <w:t>al</w:t>
      </w:r>
      <w:r w:rsidRPr="00B30952">
        <w:t>)</w:t>
      </w:r>
    </w:p>
    <w:p w:rsidR="009D07EF" w:rsidRPr="00B30952" w:rsidRDefault="009D07EF" w:rsidP="00F637B7">
      <w:pPr>
        <w:pStyle w:val="ListParagraph"/>
        <w:numPr>
          <w:ilvl w:val="0"/>
          <w:numId w:val="23"/>
        </w:numPr>
        <w:ind w:left="720" w:right="-360" w:hanging="720"/>
        <w:jc w:val="both"/>
      </w:pPr>
      <w:r w:rsidRPr="00B30952">
        <w:t>Mr. Kelvin Jiayu Zheng (Stuyvesant High) graduated in 2012</w:t>
      </w:r>
      <w:r w:rsidR="00A246E8" w:rsidRPr="00B30952">
        <w:rPr>
          <w:rFonts w:hint="eastAsia"/>
          <w:lang w:eastAsia="zh-CN"/>
        </w:rPr>
        <w:t>，</w:t>
      </w:r>
      <w:r w:rsidR="00A246E8" w:rsidRPr="00B30952">
        <w:rPr>
          <w:lang w:eastAsia="zh-CN"/>
        </w:rPr>
        <w:t>as a student at Case Western Reserved University</w:t>
      </w:r>
      <w:r w:rsidRPr="00B30952">
        <w:t>. (2010 at the lab)</w:t>
      </w:r>
    </w:p>
    <w:p w:rsidR="009D07EF" w:rsidRPr="00B30952" w:rsidRDefault="009D07EF" w:rsidP="00F637B7">
      <w:pPr>
        <w:pStyle w:val="ListParagraph"/>
        <w:numPr>
          <w:ilvl w:val="0"/>
          <w:numId w:val="23"/>
        </w:numPr>
        <w:ind w:left="720" w:right="-360" w:hanging="720"/>
        <w:jc w:val="both"/>
      </w:pPr>
      <w:r w:rsidRPr="00B30952">
        <w:t>Ms. Yang-Lu Chen (Montgomery High), g</w:t>
      </w:r>
      <w:r w:rsidR="00F637B7" w:rsidRPr="00B30952">
        <w:t xml:space="preserve">raduated in 2013, a student at </w:t>
      </w:r>
      <w:r w:rsidR="00F637B7" w:rsidRPr="00B30952">
        <w:rPr>
          <w:b/>
        </w:rPr>
        <w:t>Princeton</w:t>
      </w:r>
      <w:r w:rsidR="00F637B7" w:rsidRPr="00B30952">
        <w:t xml:space="preserve"> University </w:t>
      </w:r>
      <w:r w:rsidRPr="00B30952">
        <w:t>(2011 at the lab)</w:t>
      </w:r>
    </w:p>
    <w:p w:rsidR="009D07EF" w:rsidRPr="00B30952" w:rsidRDefault="009D07EF" w:rsidP="00F637B7">
      <w:pPr>
        <w:pStyle w:val="ListParagraph"/>
        <w:numPr>
          <w:ilvl w:val="0"/>
          <w:numId w:val="23"/>
        </w:numPr>
        <w:ind w:left="720" w:right="-360" w:hanging="720"/>
        <w:jc w:val="both"/>
      </w:pPr>
      <w:r w:rsidRPr="00B30952">
        <w:t>Mr. Haitian Liu (Brox S</w:t>
      </w:r>
      <w:r w:rsidR="00F637B7" w:rsidRPr="00B30952">
        <w:t xml:space="preserve">ci High), will graduate in 2013, a Pharm D student at St. John’s University </w:t>
      </w:r>
      <w:r w:rsidRPr="00B30952">
        <w:t>(2012 at the lab)</w:t>
      </w:r>
    </w:p>
    <w:p w:rsidR="009D07EF" w:rsidRPr="00B30952" w:rsidRDefault="009D07EF" w:rsidP="00F637B7">
      <w:pPr>
        <w:pStyle w:val="ListParagraph"/>
        <w:numPr>
          <w:ilvl w:val="0"/>
          <w:numId w:val="23"/>
        </w:numPr>
        <w:ind w:left="720" w:right="-360" w:hanging="720"/>
        <w:jc w:val="both"/>
      </w:pPr>
      <w:r w:rsidRPr="00B30952">
        <w:t>Mr. Keyan V</w:t>
      </w:r>
      <w:r w:rsidR="00F637B7" w:rsidRPr="00B30952">
        <w:t xml:space="preserve">akil (Jericho High School) </w:t>
      </w:r>
      <w:r w:rsidRPr="00B30952">
        <w:t>graduate</w:t>
      </w:r>
      <w:r w:rsidR="00F637B7" w:rsidRPr="00B30952">
        <w:t>d</w:t>
      </w:r>
      <w:r w:rsidRPr="00B30952">
        <w:t xml:space="preserve"> in 2014 (2013 at the lab). </w:t>
      </w:r>
    </w:p>
    <w:p w:rsidR="009D07EF" w:rsidRPr="00B30952" w:rsidRDefault="009D07EF" w:rsidP="00F637B7">
      <w:pPr>
        <w:pStyle w:val="ListParagraph"/>
        <w:numPr>
          <w:ilvl w:val="0"/>
          <w:numId w:val="23"/>
        </w:numPr>
        <w:ind w:left="720" w:right="-360" w:hanging="720"/>
        <w:jc w:val="both"/>
      </w:pPr>
      <w:r w:rsidRPr="00B30952">
        <w:t xml:space="preserve">Mr. Kanav </w:t>
      </w:r>
      <w:r w:rsidR="00F637B7" w:rsidRPr="00B30952">
        <w:t xml:space="preserve">Gupta(Jericho High School) </w:t>
      </w:r>
      <w:r w:rsidRPr="00B30952">
        <w:t>graduate</w:t>
      </w:r>
      <w:r w:rsidR="00F637B7" w:rsidRPr="00B30952">
        <w:t>d</w:t>
      </w:r>
      <w:r w:rsidRPr="00B30952">
        <w:t xml:space="preserve"> in 2014 (2013 at the lab).</w:t>
      </w:r>
    </w:p>
    <w:p w:rsidR="009D07EF" w:rsidRPr="00B30952" w:rsidRDefault="009D07EF" w:rsidP="00E972BA">
      <w:pPr>
        <w:pStyle w:val="ListParagraph"/>
        <w:numPr>
          <w:ilvl w:val="0"/>
          <w:numId w:val="23"/>
        </w:numPr>
        <w:ind w:left="720" w:right="-360" w:hanging="720"/>
        <w:jc w:val="both"/>
      </w:pPr>
      <w:r w:rsidRPr="00B30952">
        <w:t>Ms. Eugenie Chen (Farmington High School, Connecticut) graduate</w:t>
      </w:r>
      <w:r w:rsidR="00D44EFC" w:rsidRPr="00B30952">
        <w:t>d</w:t>
      </w:r>
      <w:r w:rsidRPr="00B30952">
        <w:t xml:space="preserve"> in 2015 (2013 at the lab)</w:t>
      </w:r>
    </w:p>
    <w:p w:rsidR="009D07EF" w:rsidRPr="00B30952" w:rsidRDefault="009D07EF" w:rsidP="00E972BA">
      <w:pPr>
        <w:pStyle w:val="ListParagraph"/>
        <w:numPr>
          <w:ilvl w:val="0"/>
          <w:numId w:val="23"/>
        </w:numPr>
        <w:ind w:left="720" w:right="-360" w:hanging="720"/>
        <w:jc w:val="both"/>
      </w:pPr>
      <w:r w:rsidRPr="00B30952">
        <w:t xml:space="preserve">Mr. Andrew Huang ( Newark High school, New Jersey) graduated in 2015 </w:t>
      </w:r>
      <w:r w:rsidR="00D44EFC" w:rsidRPr="00B30952">
        <w:t xml:space="preserve">a student at </w:t>
      </w:r>
      <w:r w:rsidR="00D44EFC" w:rsidRPr="00B30952">
        <w:rPr>
          <w:b/>
        </w:rPr>
        <w:t>Rice</w:t>
      </w:r>
      <w:r w:rsidR="00D44EFC" w:rsidRPr="00B30952">
        <w:t xml:space="preserve"> University </w:t>
      </w:r>
      <w:r w:rsidRPr="00B30952">
        <w:t>(2014 at the lab)</w:t>
      </w:r>
    </w:p>
    <w:p w:rsidR="009D07EF" w:rsidRPr="00B30952" w:rsidRDefault="009D07EF" w:rsidP="00E972BA">
      <w:pPr>
        <w:pStyle w:val="ListParagraph"/>
        <w:numPr>
          <w:ilvl w:val="0"/>
          <w:numId w:val="23"/>
        </w:numPr>
        <w:ind w:left="720" w:right="-360" w:hanging="720"/>
        <w:jc w:val="both"/>
      </w:pPr>
      <w:r w:rsidRPr="00B30952">
        <w:t>Ms. Rui Si (Brox Sci High) will graduate in 2016 (2014 in the lab)</w:t>
      </w:r>
    </w:p>
    <w:p w:rsidR="009D07EF" w:rsidRPr="00B30952" w:rsidRDefault="009D07EF" w:rsidP="00E972BA">
      <w:pPr>
        <w:pStyle w:val="ListParagraph"/>
        <w:numPr>
          <w:ilvl w:val="0"/>
          <w:numId w:val="23"/>
        </w:numPr>
        <w:ind w:left="720" w:right="-360" w:hanging="720"/>
        <w:jc w:val="both"/>
      </w:pPr>
      <w:r w:rsidRPr="00B30952">
        <w:t>Ms. Fanyi Zeng (Gua</w:t>
      </w:r>
      <w:r w:rsidR="00D52C85" w:rsidRPr="00B30952">
        <w:t>ngzhou Zhixin High school),</w:t>
      </w:r>
      <w:r w:rsidRPr="00B30952">
        <w:t xml:space="preserve"> graduate</w:t>
      </w:r>
      <w:r w:rsidR="00D52C85" w:rsidRPr="00B30952">
        <w:t>d</w:t>
      </w:r>
      <w:r w:rsidRPr="00B30952">
        <w:t xml:space="preserve"> in 2015 </w:t>
      </w:r>
      <w:r w:rsidR="003428F8" w:rsidRPr="00B30952">
        <w:t xml:space="preserve">a student at </w:t>
      </w:r>
      <w:r w:rsidR="00B7451B" w:rsidRPr="00B30952">
        <w:rPr>
          <w:b/>
        </w:rPr>
        <w:t xml:space="preserve">Wake Forest </w:t>
      </w:r>
      <w:r w:rsidR="003428F8" w:rsidRPr="00B30952">
        <w:t xml:space="preserve">University </w:t>
      </w:r>
      <w:r w:rsidRPr="00B30952">
        <w:t>(2014 in the lab).</w:t>
      </w:r>
    </w:p>
    <w:p w:rsidR="00AA6DDF" w:rsidRPr="00B30952" w:rsidRDefault="00AA6DDF" w:rsidP="00AA6DDF">
      <w:pPr>
        <w:pStyle w:val="ListParagraph"/>
        <w:numPr>
          <w:ilvl w:val="0"/>
          <w:numId w:val="23"/>
        </w:numPr>
        <w:ind w:left="720" w:right="-360" w:hanging="720"/>
        <w:jc w:val="both"/>
      </w:pPr>
      <w:r w:rsidRPr="00B30952">
        <w:t>Ms. Je</w:t>
      </w:r>
      <w:r w:rsidR="0077712A" w:rsidRPr="00B30952">
        <w:t>s</w:t>
      </w:r>
      <w:r w:rsidRPr="00B30952">
        <w:t>saly</w:t>
      </w:r>
      <w:r w:rsidR="0077712A" w:rsidRPr="00B30952">
        <w:t>n Li (</w:t>
      </w:r>
      <w:r w:rsidRPr="00B30952">
        <w:rPr>
          <w:bCs/>
        </w:rPr>
        <w:t>William A. Shine Great Neck South High</w:t>
      </w:r>
      <w:r w:rsidRPr="00B30952">
        <w:rPr>
          <w:b/>
          <w:bCs/>
        </w:rPr>
        <w:t xml:space="preserve"> </w:t>
      </w:r>
      <w:r w:rsidR="0077712A" w:rsidRPr="00B30952">
        <w:t>School</w:t>
      </w:r>
      <w:r w:rsidRPr="00B30952">
        <w:t>, Great Neck, New York</w:t>
      </w:r>
      <w:r w:rsidR="0077712A" w:rsidRPr="00B30952">
        <w:t xml:space="preserve">) will graduate in 2016 (2014 in the lab). </w:t>
      </w:r>
    </w:p>
    <w:p w:rsidR="00793CFF" w:rsidRPr="00B30952" w:rsidRDefault="008C1F12" w:rsidP="00AA6DDF">
      <w:pPr>
        <w:pStyle w:val="ListParagraph"/>
        <w:numPr>
          <w:ilvl w:val="0"/>
          <w:numId w:val="23"/>
        </w:numPr>
        <w:ind w:left="720" w:right="-360" w:hanging="720"/>
        <w:jc w:val="both"/>
      </w:pPr>
      <w:r w:rsidRPr="00B30952">
        <w:t>Ms. Megan Xu (Great Neck North High School</w:t>
      </w:r>
      <w:r w:rsidR="00793CFF" w:rsidRPr="00B30952">
        <w:t>)</w:t>
      </w:r>
      <w:r w:rsidRPr="00B30952">
        <w:t xml:space="preserve"> will graduate in 2017</w:t>
      </w:r>
      <w:r w:rsidR="00793CFF" w:rsidRPr="00B30952">
        <w:t xml:space="preserve"> (2015 in the lab).</w:t>
      </w:r>
    </w:p>
    <w:p w:rsidR="00793CFF" w:rsidRPr="00B30952" w:rsidRDefault="00362C9E" w:rsidP="00AA6DDF">
      <w:pPr>
        <w:pStyle w:val="ListParagraph"/>
        <w:numPr>
          <w:ilvl w:val="0"/>
          <w:numId w:val="23"/>
        </w:numPr>
        <w:ind w:left="720" w:right="-360" w:hanging="720"/>
        <w:jc w:val="both"/>
      </w:pPr>
      <w:r w:rsidRPr="00B30952">
        <w:lastRenderedPageBreak/>
        <w:t>Ms. Kimberly Lu (Great Nec</w:t>
      </w:r>
      <w:r w:rsidR="008C1F12" w:rsidRPr="00B30952">
        <w:t>k North High School</w:t>
      </w:r>
      <w:r w:rsidR="00793CFF" w:rsidRPr="00B30952">
        <w:t>)</w:t>
      </w:r>
      <w:r w:rsidR="008C1F12" w:rsidRPr="00B30952">
        <w:t xml:space="preserve"> will graduate in 2017</w:t>
      </w:r>
      <w:r w:rsidR="00793CFF" w:rsidRPr="00B30952">
        <w:t xml:space="preserve"> (2015 in the lab). </w:t>
      </w:r>
    </w:p>
    <w:p w:rsidR="009D07EF" w:rsidRPr="00B30952" w:rsidRDefault="009D07EF" w:rsidP="000A1CA4">
      <w:pPr>
        <w:ind w:right="-360"/>
        <w:jc w:val="both"/>
        <w:outlineLvl w:val="0"/>
        <w:rPr>
          <w:b/>
          <w:sz w:val="28"/>
        </w:rPr>
      </w:pPr>
      <w:r w:rsidRPr="00B30952">
        <w:rPr>
          <w:b/>
          <w:sz w:val="28"/>
        </w:rPr>
        <w:t>Awards:</w:t>
      </w:r>
    </w:p>
    <w:p w:rsidR="009D07EF" w:rsidRPr="00B30952" w:rsidRDefault="009D07EF" w:rsidP="000A1CA4">
      <w:pPr>
        <w:ind w:right="-360"/>
        <w:jc w:val="both"/>
      </w:pPr>
      <w:r w:rsidRPr="00B30952">
        <w:t>1994-1995  Sasakawa Health Science Foundation, Japan.</w:t>
      </w:r>
    </w:p>
    <w:p w:rsidR="009D07EF" w:rsidRPr="00B30952" w:rsidRDefault="009D07EF" w:rsidP="000A1CA4">
      <w:pPr>
        <w:ind w:right="-360"/>
        <w:jc w:val="both"/>
      </w:pPr>
      <w:r w:rsidRPr="00B30952">
        <w:t>1995-1998  NAGASHIMA Culture Foundation Student Fellowship, Japan.</w:t>
      </w:r>
    </w:p>
    <w:p w:rsidR="009D07EF" w:rsidRPr="00B30952" w:rsidRDefault="009D07EF" w:rsidP="000A1CA4">
      <w:pPr>
        <w:ind w:right="-360"/>
        <w:jc w:val="both"/>
      </w:pPr>
      <w:r w:rsidRPr="00B30952">
        <w:t xml:space="preserve">1997      </w:t>
      </w:r>
      <w:r w:rsidR="00742DCF" w:rsidRPr="00B30952">
        <w:t xml:space="preserve"> </w:t>
      </w:r>
      <w:r w:rsidRPr="00B30952">
        <w:t>Excellent Medical Student Prize, YASUDA Medical Research Foundation, Japan.</w:t>
      </w:r>
    </w:p>
    <w:p w:rsidR="009D07EF" w:rsidRPr="00B30952" w:rsidRDefault="009D07EF" w:rsidP="000A1CA4">
      <w:pPr>
        <w:ind w:right="-360"/>
        <w:jc w:val="both"/>
      </w:pPr>
      <w:r w:rsidRPr="00B30952">
        <w:t>1997-1998  KO</w:t>
      </w:r>
      <w:r w:rsidRPr="00B30952">
        <w:rPr>
          <w:lang w:eastAsia="zh-CN"/>
        </w:rPr>
        <w:t>H</w:t>
      </w:r>
      <w:r w:rsidRPr="00B30952">
        <w:t>NAN Asia International Student Fellowship, Japan.</w:t>
      </w:r>
    </w:p>
    <w:p w:rsidR="009D07EF" w:rsidRPr="00B30952" w:rsidRDefault="009D07EF" w:rsidP="000A1CA4">
      <w:pPr>
        <w:ind w:left="1134" w:right="-360" w:hanging="1134"/>
        <w:jc w:val="both"/>
      </w:pPr>
      <w:r w:rsidRPr="00B30952">
        <w:t>1998</w:t>
      </w:r>
      <w:r w:rsidRPr="00B30952">
        <w:tab/>
        <w:t xml:space="preserve"> Young Investigators' award in 5th Hong Kong International Cancer Congress.</w:t>
      </w:r>
    </w:p>
    <w:p w:rsidR="009D07EF" w:rsidRPr="00B30952" w:rsidRDefault="009D07EF" w:rsidP="000A1CA4">
      <w:pPr>
        <w:ind w:right="-360"/>
        <w:jc w:val="both"/>
      </w:pPr>
      <w:r w:rsidRPr="00B30952">
        <w:t>1998-2000  Research Fellowship of Japan Society for the Promotion of Science</w:t>
      </w:r>
    </w:p>
    <w:p w:rsidR="009D07EF" w:rsidRPr="00B30952" w:rsidRDefault="009D07EF" w:rsidP="000A1CA4">
      <w:pPr>
        <w:ind w:right="-360"/>
        <w:jc w:val="both"/>
      </w:pPr>
      <w:r w:rsidRPr="00B30952">
        <w:t>2000-2004  The Japan Research Foundation for Clinical Pharmacology Award</w:t>
      </w:r>
    </w:p>
    <w:p w:rsidR="009D07EF" w:rsidRPr="00B30952" w:rsidRDefault="009D07EF" w:rsidP="000A1CA4">
      <w:pPr>
        <w:ind w:left="440" w:right="-360" w:firstLine="720"/>
        <w:jc w:val="both"/>
      </w:pPr>
      <w:r w:rsidRPr="00B30952">
        <w:t xml:space="preserve"> (for overseas research)</w:t>
      </w:r>
    </w:p>
    <w:p w:rsidR="009D07EF" w:rsidRPr="00B30952" w:rsidRDefault="009D07EF" w:rsidP="000A1CA4">
      <w:pPr>
        <w:ind w:right="-360"/>
        <w:jc w:val="both"/>
      </w:pPr>
      <w:r w:rsidRPr="00B30952">
        <w:t>2001-2004  The W. J. Avery Fellowship from Fox Chase Cancer Center</w:t>
      </w:r>
    </w:p>
    <w:p w:rsidR="009D07EF" w:rsidRPr="00B30952" w:rsidRDefault="009D07EF" w:rsidP="000A1CA4">
      <w:pPr>
        <w:numPr>
          <w:ilvl w:val="0"/>
          <w:numId w:val="2"/>
        </w:numPr>
        <w:tabs>
          <w:tab w:val="clear" w:pos="1500"/>
          <w:tab w:val="num" w:pos="1134"/>
        </w:tabs>
        <w:ind w:left="1134" w:right="-360" w:hanging="1134"/>
        <w:jc w:val="both"/>
      </w:pPr>
      <w:r w:rsidRPr="00B30952">
        <w:t xml:space="preserve"> Sixth Annual Postdoctoral Research Conference award, Fox Chase Cancer Center</w:t>
      </w:r>
    </w:p>
    <w:p w:rsidR="009D07EF" w:rsidRPr="00B30952" w:rsidRDefault="009D07EF" w:rsidP="000A1CA4">
      <w:pPr>
        <w:ind w:left="1134" w:right="-360" w:hanging="1134"/>
        <w:jc w:val="both"/>
      </w:pPr>
      <w:r w:rsidRPr="00B30952">
        <w:t>2003</w:t>
      </w:r>
      <w:r w:rsidRPr="00B30952">
        <w:tab/>
        <w:t xml:space="preserve"> AACR-Ortho Biothech, Inc. Scholar-In-Training award, the 94</w:t>
      </w:r>
      <w:r w:rsidRPr="00B30952">
        <w:rPr>
          <w:vertAlign w:val="superscript"/>
        </w:rPr>
        <w:t>th</w:t>
      </w:r>
      <w:r w:rsidRPr="00B30952">
        <w:t xml:space="preserve"> Annual AACR Meeting</w:t>
      </w:r>
    </w:p>
    <w:p w:rsidR="009D07EF" w:rsidRPr="00B30952" w:rsidRDefault="009D07EF" w:rsidP="000A1CA4">
      <w:pPr>
        <w:ind w:right="-360"/>
        <w:jc w:val="both"/>
      </w:pPr>
      <w:r w:rsidRPr="00B30952">
        <w:t>2006</w:t>
      </w:r>
      <w:r w:rsidRPr="00B30952">
        <w:tab/>
        <w:t xml:space="preserve">     Summer Research Support from College of Pharmacy and Allied Health Professions</w:t>
      </w:r>
    </w:p>
    <w:p w:rsidR="009D07EF" w:rsidRPr="00B30952" w:rsidRDefault="009D07EF" w:rsidP="000A1CA4">
      <w:pPr>
        <w:ind w:right="-360"/>
        <w:jc w:val="both"/>
      </w:pPr>
      <w:r w:rsidRPr="00B30952">
        <w:t>2007</w:t>
      </w:r>
      <w:r w:rsidRPr="00B30952">
        <w:tab/>
        <w:t xml:space="preserve">     Summer Research Support from College of Pharmacy and Allied Health Professions</w:t>
      </w:r>
    </w:p>
    <w:p w:rsidR="009D07EF" w:rsidRPr="00B30952" w:rsidRDefault="009D07EF" w:rsidP="000A1CA4">
      <w:pPr>
        <w:ind w:right="-360"/>
        <w:jc w:val="both"/>
        <w:rPr>
          <w:color w:val="000000"/>
        </w:rPr>
      </w:pPr>
      <w:r w:rsidRPr="00B30952">
        <w:rPr>
          <w:color w:val="000000"/>
        </w:rPr>
        <w:t>2007</w:t>
      </w:r>
      <w:r w:rsidRPr="00B30952">
        <w:rPr>
          <w:color w:val="000000"/>
        </w:rPr>
        <w:tab/>
        <w:t xml:space="preserve">     Faculty Recognition Award of St. John’s University</w:t>
      </w:r>
    </w:p>
    <w:p w:rsidR="009D07EF" w:rsidRPr="00B30952" w:rsidRDefault="009D07EF" w:rsidP="000A1CA4">
      <w:pPr>
        <w:ind w:right="-360"/>
        <w:jc w:val="both"/>
      </w:pPr>
      <w:r w:rsidRPr="00B30952">
        <w:rPr>
          <w:color w:val="000000"/>
        </w:rPr>
        <w:t>2008</w:t>
      </w:r>
      <w:r w:rsidRPr="00B30952">
        <w:rPr>
          <w:color w:val="000000"/>
        </w:rPr>
        <w:tab/>
        <w:t xml:space="preserve">     </w:t>
      </w:r>
      <w:r w:rsidRPr="00B30952">
        <w:t>Summer Research Support from College of Pharmacy and Allied Health Professions</w:t>
      </w:r>
    </w:p>
    <w:p w:rsidR="009D07EF" w:rsidRPr="00B30952" w:rsidRDefault="009D07EF" w:rsidP="000A1CA4">
      <w:pPr>
        <w:ind w:right="-360"/>
        <w:jc w:val="both"/>
      </w:pPr>
      <w:r w:rsidRPr="00B30952">
        <w:t>2008</w:t>
      </w:r>
      <w:r w:rsidRPr="00B30952">
        <w:tab/>
        <w:t xml:space="preserve">     Faculty Recognition Award of St. John’s University</w:t>
      </w:r>
    </w:p>
    <w:p w:rsidR="009D07EF" w:rsidRPr="00B30952" w:rsidRDefault="009D07EF" w:rsidP="000A1CA4">
      <w:pPr>
        <w:ind w:right="-360"/>
        <w:jc w:val="both"/>
      </w:pPr>
      <w:r w:rsidRPr="00B30952">
        <w:rPr>
          <w:color w:val="000000"/>
        </w:rPr>
        <w:t>2009</w:t>
      </w:r>
      <w:r w:rsidRPr="00B30952">
        <w:rPr>
          <w:color w:val="000000"/>
        </w:rPr>
        <w:tab/>
        <w:t xml:space="preserve">     </w:t>
      </w:r>
      <w:r w:rsidRPr="00B30952">
        <w:t>Summer Research Support from College of Pharmacy and Allied Health Professions</w:t>
      </w:r>
    </w:p>
    <w:p w:rsidR="009D07EF" w:rsidRPr="00B30952" w:rsidRDefault="009D07EF" w:rsidP="000A1CA4">
      <w:pPr>
        <w:ind w:right="-360"/>
        <w:jc w:val="both"/>
      </w:pPr>
      <w:r w:rsidRPr="00B30952">
        <w:t>2010</w:t>
      </w:r>
      <w:r w:rsidRPr="00B30952">
        <w:tab/>
        <w:t xml:space="preserve">     Faculty Recognition Award of St. John’s University</w:t>
      </w:r>
    </w:p>
    <w:p w:rsidR="009D07EF" w:rsidRPr="00B30952" w:rsidRDefault="009D07EF" w:rsidP="000A1CA4">
      <w:pPr>
        <w:ind w:right="-360"/>
        <w:jc w:val="both"/>
      </w:pPr>
      <w:r w:rsidRPr="00B30952">
        <w:t>2011</w:t>
      </w:r>
      <w:r w:rsidRPr="00B30952">
        <w:tab/>
        <w:t xml:space="preserve">     Special Recognition Award of St. John’s University</w:t>
      </w:r>
    </w:p>
    <w:p w:rsidR="009D07EF" w:rsidRPr="00B30952" w:rsidRDefault="009D07EF" w:rsidP="000A1CA4">
      <w:pPr>
        <w:ind w:right="-360"/>
        <w:jc w:val="both"/>
      </w:pPr>
      <w:r w:rsidRPr="00B30952">
        <w:t>2011</w:t>
      </w:r>
      <w:r w:rsidRPr="00B30952">
        <w:tab/>
        <w:t xml:space="preserve">     Faculty Recognition Award of St. John’s University</w:t>
      </w:r>
    </w:p>
    <w:p w:rsidR="009D07EF" w:rsidRPr="00B30952" w:rsidRDefault="009D07EF" w:rsidP="00B94D04">
      <w:pPr>
        <w:ind w:right="-360"/>
        <w:jc w:val="both"/>
      </w:pPr>
      <w:r w:rsidRPr="00B30952">
        <w:t>2012</w:t>
      </w:r>
      <w:r w:rsidRPr="00B30952">
        <w:tab/>
        <w:t xml:space="preserve">     Faculty Recognition Award of St. John’s University</w:t>
      </w:r>
    </w:p>
    <w:p w:rsidR="009D07EF" w:rsidRPr="00B30952" w:rsidRDefault="009D07EF" w:rsidP="00B94D04">
      <w:pPr>
        <w:ind w:right="-360"/>
        <w:jc w:val="both"/>
      </w:pPr>
      <w:r w:rsidRPr="00B30952">
        <w:t>2013</w:t>
      </w:r>
      <w:r w:rsidRPr="00B30952">
        <w:tab/>
        <w:t xml:space="preserve">     Summer Research Support from College of Pharmacy and Health Sciences</w:t>
      </w:r>
    </w:p>
    <w:p w:rsidR="009D07EF" w:rsidRPr="00B30952" w:rsidRDefault="009D07EF" w:rsidP="00B94D04">
      <w:pPr>
        <w:ind w:right="-360"/>
        <w:jc w:val="both"/>
      </w:pPr>
      <w:r w:rsidRPr="00B30952">
        <w:t>2013</w:t>
      </w:r>
      <w:r w:rsidRPr="00B30952">
        <w:tab/>
        <w:t xml:space="preserve">     Faculty Recognition Award of St. John’s University</w:t>
      </w:r>
    </w:p>
    <w:p w:rsidR="009D07EF" w:rsidRPr="00B30952" w:rsidRDefault="009D07EF" w:rsidP="00995D26">
      <w:pPr>
        <w:ind w:right="-360"/>
        <w:jc w:val="both"/>
      </w:pPr>
      <w:r w:rsidRPr="00B30952">
        <w:t>2014</w:t>
      </w:r>
      <w:r w:rsidRPr="00B30952">
        <w:tab/>
        <w:t xml:space="preserve">     Faculty Recognition Award of St. John’s University</w:t>
      </w:r>
    </w:p>
    <w:p w:rsidR="00506263" w:rsidRDefault="00506263" w:rsidP="00506263">
      <w:pPr>
        <w:ind w:right="-360"/>
        <w:jc w:val="both"/>
      </w:pPr>
      <w:r w:rsidRPr="00B30952">
        <w:t>2015</w:t>
      </w:r>
      <w:r w:rsidRPr="00B30952">
        <w:tab/>
        <w:t xml:space="preserve">     Faculty Recognition Award of St. John’s University</w:t>
      </w:r>
    </w:p>
    <w:p w:rsidR="009D07EF" w:rsidRPr="00B30952" w:rsidRDefault="00EB0F4F" w:rsidP="000A1CA4">
      <w:pPr>
        <w:ind w:right="-360"/>
        <w:jc w:val="both"/>
        <w:rPr>
          <w:sz w:val="16"/>
          <w:szCs w:val="16"/>
        </w:rPr>
      </w:pPr>
      <w:r>
        <w:t xml:space="preserve">2016       Outstanding Achievement Medal of </w:t>
      </w:r>
      <w:r w:rsidRPr="00B30952">
        <w:t>St. John’s University</w:t>
      </w:r>
    </w:p>
    <w:p w:rsidR="009D07EF" w:rsidRPr="00B30952" w:rsidRDefault="009D07EF" w:rsidP="000A1CA4">
      <w:pPr>
        <w:ind w:right="-360"/>
        <w:jc w:val="both"/>
        <w:outlineLvl w:val="0"/>
        <w:rPr>
          <w:b/>
          <w:sz w:val="28"/>
        </w:rPr>
      </w:pPr>
      <w:r w:rsidRPr="00B30952">
        <w:rPr>
          <w:b/>
          <w:sz w:val="28"/>
        </w:rPr>
        <w:t>Research Grant:</w:t>
      </w:r>
    </w:p>
    <w:p w:rsidR="009D07EF" w:rsidRPr="00B30952" w:rsidRDefault="009D07EF" w:rsidP="000A1CA4">
      <w:pPr>
        <w:ind w:right="-360"/>
        <w:jc w:val="both"/>
        <w:outlineLvl w:val="0"/>
        <w:rPr>
          <w:b/>
          <w:sz w:val="16"/>
          <w:szCs w:val="16"/>
        </w:rPr>
      </w:pPr>
    </w:p>
    <w:p w:rsidR="009D07EF" w:rsidRPr="00B30952" w:rsidRDefault="009D07EF" w:rsidP="008470D8">
      <w:pPr>
        <w:pStyle w:val="ListParagraph"/>
        <w:numPr>
          <w:ilvl w:val="0"/>
          <w:numId w:val="24"/>
        </w:numPr>
        <w:ind w:right="-360"/>
        <w:jc w:val="both"/>
      </w:pPr>
      <w:r w:rsidRPr="00B30952">
        <w:t>Sasakawa Health Science Foundati</w:t>
      </w:r>
      <w:r w:rsidR="00742DCF" w:rsidRPr="00B30952">
        <w:t xml:space="preserve">on, Japan                      </w:t>
      </w:r>
      <w:r w:rsidRPr="00B30952">
        <w:t>1994~96</w:t>
      </w:r>
    </w:p>
    <w:p w:rsidR="009D07EF" w:rsidRPr="00B30952" w:rsidRDefault="009D07EF" w:rsidP="008470D8">
      <w:pPr>
        <w:pStyle w:val="ListParagraph"/>
        <w:numPr>
          <w:ilvl w:val="0"/>
          <w:numId w:val="24"/>
        </w:numPr>
        <w:ind w:right="-360"/>
        <w:outlineLvl w:val="0"/>
      </w:pPr>
      <w:r w:rsidRPr="00B30952">
        <w:t xml:space="preserve">"Grant-in-Aid for Scientific Research" from Japan Society for the </w:t>
      </w:r>
    </w:p>
    <w:p w:rsidR="009D07EF" w:rsidRPr="00B30952" w:rsidRDefault="009D07EF" w:rsidP="008470D8">
      <w:pPr>
        <w:pStyle w:val="ListParagraph"/>
        <w:ind w:right="-360"/>
        <w:outlineLvl w:val="0"/>
      </w:pPr>
      <w:r w:rsidRPr="00B30952">
        <w:t xml:space="preserve">Promotion of Science                                        </w:t>
      </w:r>
      <w:r w:rsidR="00A246E8" w:rsidRPr="00B30952">
        <w:t>1998-</w:t>
      </w:r>
      <w:r w:rsidRPr="00B30952">
        <w:t>00</w:t>
      </w:r>
    </w:p>
    <w:p w:rsidR="009D07EF" w:rsidRPr="00B30952" w:rsidRDefault="009D07EF" w:rsidP="008470D8">
      <w:pPr>
        <w:pStyle w:val="ListParagraph"/>
        <w:numPr>
          <w:ilvl w:val="0"/>
          <w:numId w:val="24"/>
        </w:numPr>
        <w:ind w:right="-360"/>
        <w:jc w:val="both"/>
      </w:pPr>
      <w:r w:rsidRPr="00B30952">
        <w:t>St. John's University</w:t>
      </w:r>
      <w:r w:rsidR="00BE47B5" w:rsidRPr="00B30952">
        <w:t>’s start-up funding</w:t>
      </w:r>
      <w:r w:rsidR="00BE47B5" w:rsidRPr="00B30952">
        <w:tab/>
      </w:r>
      <w:r w:rsidR="00BE47B5" w:rsidRPr="00B30952">
        <w:tab/>
      </w:r>
      <w:r w:rsidR="00BE47B5" w:rsidRPr="00B30952">
        <w:tab/>
        <w:t xml:space="preserve">        </w:t>
      </w:r>
      <w:r w:rsidR="00DF094A" w:rsidRPr="00B30952">
        <w:t xml:space="preserve">  </w:t>
      </w:r>
      <w:r w:rsidR="00A246E8" w:rsidRPr="00B30952">
        <w:t>2004-</w:t>
      </w:r>
      <w:r w:rsidRPr="00B30952">
        <w:t>09</w:t>
      </w:r>
    </w:p>
    <w:p w:rsidR="009D07EF" w:rsidRPr="00B30952" w:rsidRDefault="009D07EF" w:rsidP="008470D8">
      <w:pPr>
        <w:pStyle w:val="ListParagraph"/>
        <w:numPr>
          <w:ilvl w:val="0"/>
          <w:numId w:val="24"/>
        </w:numPr>
        <w:ind w:right="-360"/>
        <w:jc w:val="both"/>
      </w:pPr>
      <w:r w:rsidRPr="00B30952">
        <w:t>Research Seed Grant from St. Jo</w:t>
      </w:r>
      <w:r w:rsidR="00A246E8" w:rsidRPr="00B30952">
        <w:t>hn’s University</w:t>
      </w:r>
      <w:r w:rsidR="00A246E8" w:rsidRPr="00B30952">
        <w:tab/>
      </w:r>
      <w:r w:rsidR="00A246E8" w:rsidRPr="00B30952">
        <w:tab/>
        <w:t xml:space="preserve">          2007-</w:t>
      </w:r>
      <w:r w:rsidRPr="00B30952">
        <w:t>08</w:t>
      </w:r>
    </w:p>
    <w:p w:rsidR="009D07EF" w:rsidRPr="00B30952" w:rsidRDefault="009D07EF" w:rsidP="008470D8">
      <w:pPr>
        <w:pStyle w:val="ListParagraph"/>
        <w:numPr>
          <w:ilvl w:val="0"/>
          <w:numId w:val="24"/>
        </w:numPr>
        <w:ind w:right="-360"/>
        <w:jc w:val="both"/>
      </w:pPr>
      <w:r w:rsidRPr="00B30952">
        <w:t>Research Seed Grant from St. Jo</w:t>
      </w:r>
      <w:r w:rsidR="00A246E8" w:rsidRPr="00B30952">
        <w:t>hn’s University</w:t>
      </w:r>
      <w:r w:rsidR="00A246E8" w:rsidRPr="00B30952">
        <w:tab/>
      </w:r>
      <w:r w:rsidR="00A246E8" w:rsidRPr="00B30952">
        <w:tab/>
        <w:t xml:space="preserve">          2008-</w:t>
      </w:r>
      <w:r w:rsidRPr="00B30952">
        <w:t>09</w:t>
      </w:r>
    </w:p>
    <w:p w:rsidR="009D07EF" w:rsidRPr="00B30952" w:rsidRDefault="009D07EF" w:rsidP="008470D8">
      <w:pPr>
        <w:pStyle w:val="ListParagraph"/>
        <w:numPr>
          <w:ilvl w:val="0"/>
          <w:numId w:val="24"/>
        </w:numPr>
        <w:ind w:right="-360"/>
        <w:jc w:val="both"/>
      </w:pPr>
      <w:r w:rsidRPr="00B30952">
        <w:t>Research Seed Grant from St. Jo</w:t>
      </w:r>
      <w:r w:rsidR="00A246E8" w:rsidRPr="00B30952">
        <w:t>hn’s University</w:t>
      </w:r>
      <w:r w:rsidR="00A246E8" w:rsidRPr="00B30952">
        <w:tab/>
      </w:r>
      <w:r w:rsidR="00A246E8" w:rsidRPr="00B30952">
        <w:tab/>
        <w:t xml:space="preserve">          2009-</w:t>
      </w:r>
      <w:r w:rsidRPr="00B30952">
        <w:t>10</w:t>
      </w:r>
    </w:p>
    <w:p w:rsidR="009D07EF" w:rsidRPr="00B30952" w:rsidRDefault="009D07EF" w:rsidP="008470D8">
      <w:pPr>
        <w:pStyle w:val="ListParagraph"/>
        <w:numPr>
          <w:ilvl w:val="0"/>
          <w:numId w:val="24"/>
        </w:numPr>
        <w:ind w:right="-360"/>
        <w:jc w:val="both"/>
      </w:pPr>
      <w:r w:rsidRPr="00B30952">
        <w:t>Research Support from Primary Care Medic</w:t>
      </w:r>
      <w:r w:rsidR="00A246E8" w:rsidRPr="00B30952">
        <w:t>ine Associates PC        2009-17</w:t>
      </w:r>
    </w:p>
    <w:p w:rsidR="009D07EF" w:rsidRPr="00B30952" w:rsidRDefault="009D07EF" w:rsidP="008470D8">
      <w:pPr>
        <w:pStyle w:val="ListParagraph"/>
        <w:numPr>
          <w:ilvl w:val="0"/>
          <w:numId w:val="24"/>
        </w:numPr>
        <w:ind w:right="-360"/>
      </w:pPr>
      <w:r w:rsidRPr="00B30952">
        <w:t xml:space="preserve">Research Support from RayBiotech. Co                          </w:t>
      </w:r>
      <w:r w:rsidR="00A246E8" w:rsidRPr="00B30952">
        <w:t>2009-</w:t>
      </w:r>
      <w:r w:rsidRPr="00B30952">
        <w:t>14</w:t>
      </w:r>
    </w:p>
    <w:p w:rsidR="009D07EF" w:rsidRPr="00B30952" w:rsidRDefault="009D07EF" w:rsidP="008470D8">
      <w:pPr>
        <w:pStyle w:val="ListParagraph"/>
        <w:numPr>
          <w:ilvl w:val="0"/>
          <w:numId w:val="24"/>
        </w:numPr>
        <w:ind w:right="-360"/>
        <w:jc w:val="both"/>
      </w:pPr>
      <w:r w:rsidRPr="00B30952">
        <w:t>NIH R15 Ovarian Cancer and MRP7</w:t>
      </w:r>
      <w:r w:rsidRPr="00B30952">
        <w:tab/>
      </w:r>
      <w:r w:rsidR="003F689C" w:rsidRPr="00B30952">
        <w:t>(PI)</w:t>
      </w:r>
      <w:r w:rsidR="00A246E8" w:rsidRPr="00B30952">
        <w:tab/>
      </w:r>
      <w:r w:rsidR="00A246E8" w:rsidRPr="00B30952">
        <w:tab/>
      </w:r>
      <w:r w:rsidR="00A246E8" w:rsidRPr="00B30952">
        <w:tab/>
        <w:t xml:space="preserve">          2010-</w:t>
      </w:r>
      <w:r w:rsidRPr="00B30952">
        <w:t>13</w:t>
      </w:r>
    </w:p>
    <w:p w:rsidR="009D07EF" w:rsidRPr="00B30952" w:rsidRDefault="009D07EF" w:rsidP="008470D8">
      <w:pPr>
        <w:pStyle w:val="ListParagraph"/>
        <w:numPr>
          <w:ilvl w:val="0"/>
          <w:numId w:val="24"/>
        </w:numPr>
        <w:ind w:right="-360"/>
        <w:jc w:val="both"/>
      </w:pPr>
      <w:r w:rsidRPr="00B30952">
        <w:t>Biomarker Discovery Research Pilot Grants</w:t>
      </w:r>
      <w:r w:rsidRPr="00B30952">
        <w:tab/>
      </w:r>
      <w:r w:rsidRPr="00B30952">
        <w:tab/>
      </w:r>
      <w:r w:rsidRPr="00B30952">
        <w:tab/>
        <w:t xml:space="preserve">          2010</w:t>
      </w:r>
      <w:r w:rsidR="00A246E8" w:rsidRPr="00B30952">
        <w:t>-</w:t>
      </w:r>
      <w:r w:rsidRPr="00B30952">
        <w:t>12</w:t>
      </w:r>
    </w:p>
    <w:p w:rsidR="009D07EF" w:rsidRPr="00B30952" w:rsidRDefault="009D07EF" w:rsidP="008470D8">
      <w:pPr>
        <w:pStyle w:val="ListParagraph"/>
        <w:numPr>
          <w:ilvl w:val="0"/>
          <w:numId w:val="24"/>
        </w:numPr>
        <w:ind w:right="-360"/>
        <w:jc w:val="both"/>
      </w:pPr>
      <w:r w:rsidRPr="00B30952">
        <w:t>Research Support from New York Ch</w:t>
      </w:r>
      <w:r w:rsidR="00864227" w:rsidRPr="00B30952">
        <w:t xml:space="preserve">inese Physician Association   </w:t>
      </w:r>
      <w:r w:rsidR="00DF094A" w:rsidRPr="00B30952">
        <w:t xml:space="preserve"> </w:t>
      </w:r>
      <w:r w:rsidR="00742DCF" w:rsidRPr="00B30952">
        <w:t xml:space="preserve"> </w:t>
      </w:r>
      <w:r w:rsidR="00A246E8" w:rsidRPr="00B30952">
        <w:t>2011-</w:t>
      </w:r>
      <w:r w:rsidRPr="00B30952">
        <w:t>1</w:t>
      </w:r>
      <w:r w:rsidR="00742DCF" w:rsidRPr="00B30952">
        <w:rPr>
          <w:lang w:eastAsia="zh-CN"/>
        </w:rPr>
        <w:t>8</w:t>
      </w:r>
    </w:p>
    <w:p w:rsidR="009D07EF" w:rsidRPr="00B30952" w:rsidRDefault="009D07EF" w:rsidP="008470D8">
      <w:pPr>
        <w:pStyle w:val="ListParagraph"/>
        <w:numPr>
          <w:ilvl w:val="0"/>
          <w:numId w:val="24"/>
        </w:numPr>
        <w:ind w:right="-360"/>
        <w:jc w:val="both"/>
      </w:pPr>
      <w:r w:rsidRPr="00B30952">
        <w:t>Research Supp</w:t>
      </w:r>
      <w:r w:rsidR="00A246E8" w:rsidRPr="00B30952">
        <w:t>ort from NOF</w:t>
      </w:r>
      <w:r w:rsidR="00A246E8" w:rsidRPr="00B30952">
        <w:tab/>
      </w:r>
      <w:r w:rsidR="00A246E8" w:rsidRPr="00B30952">
        <w:tab/>
      </w:r>
      <w:r w:rsidR="00A246E8" w:rsidRPr="00B30952">
        <w:tab/>
      </w:r>
      <w:r w:rsidR="00A246E8" w:rsidRPr="00B30952">
        <w:tab/>
      </w:r>
      <w:r w:rsidR="00A246E8" w:rsidRPr="00B30952">
        <w:tab/>
        <w:t xml:space="preserve">          2011-</w:t>
      </w:r>
      <w:r w:rsidRPr="00B30952">
        <w:t>14</w:t>
      </w:r>
    </w:p>
    <w:p w:rsidR="009D07EF" w:rsidRPr="00B30952" w:rsidRDefault="009D07EF" w:rsidP="00C14FCD">
      <w:pPr>
        <w:pStyle w:val="ListParagraph"/>
        <w:numPr>
          <w:ilvl w:val="0"/>
          <w:numId w:val="24"/>
        </w:numPr>
        <w:ind w:right="-360"/>
        <w:jc w:val="both"/>
      </w:pPr>
      <w:r w:rsidRPr="00B30952">
        <w:t>Research Seed Grant from St. Jo</w:t>
      </w:r>
      <w:r w:rsidR="00A246E8" w:rsidRPr="00B30952">
        <w:t>hn’s University</w:t>
      </w:r>
      <w:r w:rsidR="00A246E8" w:rsidRPr="00B30952">
        <w:tab/>
      </w:r>
      <w:r w:rsidR="00A246E8" w:rsidRPr="00B30952">
        <w:tab/>
        <w:t xml:space="preserve">          2012-</w:t>
      </w:r>
      <w:r w:rsidRPr="00B30952">
        <w:t>13</w:t>
      </w:r>
    </w:p>
    <w:p w:rsidR="009D07EF" w:rsidRPr="00B30952" w:rsidRDefault="009D07EF" w:rsidP="00C14FCD">
      <w:pPr>
        <w:pStyle w:val="ListParagraph"/>
        <w:numPr>
          <w:ilvl w:val="0"/>
          <w:numId w:val="24"/>
        </w:numPr>
        <w:ind w:right="-360"/>
        <w:jc w:val="both"/>
      </w:pPr>
      <w:r w:rsidRPr="00B30952">
        <w:t>Research Seed Grant from St. Jo</w:t>
      </w:r>
      <w:r w:rsidR="00A246E8" w:rsidRPr="00B30952">
        <w:t>hn’s University</w:t>
      </w:r>
      <w:r w:rsidR="00A246E8" w:rsidRPr="00B30952">
        <w:tab/>
      </w:r>
      <w:r w:rsidR="00A246E8" w:rsidRPr="00B30952">
        <w:tab/>
        <w:t xml:space="preserve">          2013-</w:t>
      </w:r>
      <w:r w:rsidRPr="00B30952">
        <w:t>14</w:t>
      </w:r>
    </w:p>
    <w:p w:rsidR="00E069ED" w:rsidRPr="00B30952" w:rsidRDefault="00E069ED" w:rsidP="00C14FCD">
      <w:pPr>
        <w:pStyle w:val="ListParagraph"/>
        <w:numPr>
          <w:ilvl w:val="0"/>
          <w:numId w:val="24"/>
        </w:numPr>
        <w:ind w:right="-360"/>
        <w:jc w:val="both"/>
      </w:pPr>
      <w:r w:rsidRPr="00B30952">
        <w:rPr>
          <w:rFonts w:hint="eastAsia"/>
          <w:lang w:eastAsia="zh-CN"/>
        </w:rPr>
        <w:t>Research Seed Grant from St</w:t>
      </w:r>
      <w:r w:rsidRPr="00B30952">
        <w:rPr>
          <w:lang w:eastAsia="zh-CN"/>
        </w:rPr>
        <w:t>.</w:t>
      </w:r>
      <w:r w:rsidRPr="00B30952">
        <w:rPr>
          <w:rFonts w:hint="eastAsia"/>
          <w:lang w:eastAsia="zh-CN"/>
        </w:rPr>
        <w:t xml:space="preserve"> John</w:t>
      </w:r>
      <w:r w:rsidRPr="00B30952">
        <w:rPr>
          <w:lang w:eastAsia="zh-CN"/>
        </w:rPr>
        <w:t>’</w:t>
      </w:r>
      <w:r w:rsidR="005244FA" w:rsidRPr="00B30952">
        <w:rPr>
          <w:lang w:eastAsia="zh-CN"/>
        </w:rPr>
        <w:t>s University</w:t>
      </w:r>
      <w:r w:rsidR="005244FA" w:rsidRPr="00B30952">
        <w:rPr>
          <w:lang w:eastAsia="zh-CN"/>
        </w:rPr>
        <w:tab/>
      </w:r>
      <w:r w:rsidR="005244FA" w:rsidRPr="00B30952">
        <w:rPr>
          <w:lang w:eastAsia="zh-CN"/>
        </w:rPr>
        <w:tab/>
      </w:r>
      <w:r w:rsidR="005244FA" w:rsidRPr="00B30952">
        <w:rPr>
          <w:lang w:eastAsia="zh-CN"/>
        </w:rPr>
        <w:tab/>
        <w:t xml:space="preserve">   </w:t>
      </w:r>
      <w:r w:rsidR="00742DCF" w:rsidRPr="00B30952">
        <w:rPr>
          <w:lang w:eastAsia="zh-CN"/>
        </w:rPr>
        <w:t xml:space="preserve"> </w:t>
      </w:r>
      <w:r w:rsidRPr="00B30952">
        <w:rPr>
          <w:lang w:eastAsia="zh-CN"/>
        </w:rPr>
        <w:t>2015-16</w:t>
      </w:r>
    </w:p>
    <w:p w:rsidR="006E4528" w:rsidRPr="00B30952" w:rsidRDefault="003F689C" w:rsidP="003F689C">
      <w:pPr>
        <w:pStyle w:val="ListParagraph"/>
        <w:numPr>
          <w:ilvl w:val="0"/>
          <w:numId w:val="24"/>
        </w:numPr>
        <w:ind w:right="-360"/>
        <w:jc w:val="both"/>
      </w:pPr>
      <w:r w:rsidRPr="00B30952">
        <w:rPr>
          <w:lang w:eastAsia="zh-CN"/>
        </w:rPr>
        <w:lastRenderedPageBreak/>
        <w:t>NIH</w:t>
      </w:r>
      <w:r w:rsidR="003E0EC8" w:rsidRPr="00B30952">
        <w:rPr>
          <w:lang w:eastAsia="zh-CN"/>
        </w:rPr>
        <w:t xml:space="preserve"> </w:t>
      </w:r>
      <w:r w:rsidRPr="00B30952">
        <w:rPr>
          <w:lang w:eastAsia="zh-CN"/>
        </w:rPr>
        <w:t xml:space="preserve">R15 Nanowaveguide Illuminated Fluorescence </w:t>
      </w:r>
      <w:r w:rsidR="006E4528" w:rsidRPr="00B30952">
        <w:rPr>
          <w:lang w:eastAsia="zh-CN"/>
        </w:rPr>
        <w:tab/>
      </w:r>
      <w:r w:rsidR="006E4528" w:rsidRPr="00B30952">
        <w:rPr>
          <w:lang w:eastAsia="zh-CN"/>
        </w:rPr>
        <w:tab/>
        <w:t xml:space="preserve">   </w:t>
      </w:r>
      <w:r w:rsidR="00742DCF" w:rsidRPr="00B30952">
        <w:rPr>
          <w:lang w:eastAsia="zh-CN"/>
        </w:rPr>
        <w:t xml:space="preserve"> </w:t>
      </w:r>
      <w:r w:rsidR="006E4528" w:rsidRPr="00B30952">
        <w:rPr>
          <w:lang w:eastAsia="zh-CN"/>
        </w:rPr>
        <w:t>2015-18</w:t>
      </w:r>
    </w:p>
    <w:p w:rsidR="0099422A" w:rsidRPr="00B30952" w:rsidRDefault="0099422A" w:rsidP="0099422A">
      <w:pPr>
        <w:pStyle w:val="ListParagraph"/>
        <w:ind w:right="-360"/>
        <w:rPr>
          <w:lang w:eastAsia="zh-CN"/>
        </w:rPr>
      </w:pPr>
      <w:r w:rsidRPr="00B30952">
        <w:rPr>
          <w:lang w:eastAsia="zh-CN"/>
        </w:rPr>
        <w:t xml:space="preserve">Spectroscopy for Studying Membrane Protein Dynamics (Co-PI)  </w:t>
      </w:r>
    </w:p>
    <w:p w:rsidR="0099422A" w:rsidRPr="00B30952" w:rsidRDefault="0099422A" w:rsidP="003F689C">
      <w:pPr>
        <w:pStyle w:val="ListParagraph"/>
        <w:numPr>
          <w:ilvl w:val="0"/>
          <w:numId w:val="24"/>
        </w:numPr>
        <w:ind w:right="-360"/>
        <w:jc w:val="both"/>
      </w:pPr>
      <w:r w:rsidRPr="00B30952">
        <w:t>Research support from Flushing OB/GYN, PC</w:t>
      </w:r>
      <w:r w:rsidRPr="00B30952">
        <w:tab/>
      </w:r>
      <w:r w:rsidRPr="00B30952">
        <w:tab/>
      </w:r>
      <w:r w:rsidRPr="00B30952">
        <w:tab/>
        <w:t xml:space="preserve">    2016-18</w:t>
      </w:r>
    </w:p>
    <w:p w:rsidR="009D07EF" w:rsidRPr="00B30952" w:rsidRDefault="009D07EF" w:rsidP="0094469B">
      <w:pPr>
        <w:ind w:right="-360"/>
      </w:pPr>
    </w:p>
    <w:p w:rsidR="009D07EF" w:rsidRPr="00B30952" w:rsidRDefault="009D07EF" w:rsidP="000A1CA4">
      <w:pPr>
        <w:ind w:right="-360"/>
        <w:jc w:val="both"/>
        <w:outlineLvl w:val="0"/>
        <w:rPr>
          <w:b/>
          <w:sz w:val="28"/>
        </w:rPr>
      </w:pPr>
      <w:r w:rsidRPr="00B30952">
        <w:rPr>
          <w:b/>
          <w:sz w:val="28"/>
        </w:rPr>
        <w:t>Major Research Interests:</w:t>
      </w:r>
    </w:p>
    <w:p w:rsidR="009D07EF" w:rsidRPr="00B30952" w:rsidRDefault="009D07EF" w:rsidP="000A1CA4">
      <w:pPr>
        <w:ind w:right="-360"/>
        <w:jc w:val="both"/>
        <w:rPr>
          <w:sz w:val="16"/>
          <w:szCs w:val="16"/>
        </w:rPr>
      </w:pPr>
    </w:p>
    <w:p w:rsidR="009D07EF" w:rsidRPr="00B30952" w:rsidRDefault="009D07EF" w:rsidP="000A1CA4">
      <w:pPr>
        <w:jc w:val="both"/>
      </w:pPr>
      <w:r w:rsidRPr="00B30952">
        <w:t xml:space="preserve">Our primary goal is to develop more effective chemotherapeutic agents for cancer patients.  Multidrug resistance (MDR) represents a major obstacle to the treatment of cancer, and understanding the resistance mechanisms and knowing how to reverse the resistance hold the promise of providing insights that may lead to improvements in the use of currently available anticancer drugs.  </w:t>
      </w:r>
    </w:p>
    <w:p w:rsidR="009D07EF" w:rsidRPr="00B30952" w:rsidRDefault="009D07EF" w:rsidP="000A1CA4">
      <w:pPr>
        <w:jc w:val="both"/>
        <w:rPr>
          <w:sz w:val="16"/>
          <w:szCs w:val="16"/>
        </w:rPr>
      </w:pPr>
    </w:p>
    <w:p w:rsidR="009D07EF" w:rsidRPr="00B30952" w:rsidRDefault="009D07EF" w:rsidP="00ED107B">
      <w:pPr>
        <w:widowControl w:val="0"/>
        <w:rPr>
          <w:b/>
          <w:iCs/>
        </w:rPr>
      </w:pPr>
      <w:r w:rsidRPr="00B30952">
        <w:t xml:space="preserve">Our laboratory is interested in the molecular and cellular pharmacology of anticancer drugs, such as drug resistance mechanisms and reversal of resistance study and new drug development.  A promise of our research program is that progress in the chemotherapy of cancer will depend on rational combination of agents that reduce the function of plasma membrane transporters such as P-gp, ABCG2 and MRPs, and to enhance the actions of cytotoxic drugs.  In collaboration with many researchers in USA, China, Japan, Canada, Australia and Egypt, studies in our laboratory focus on screening and identifying new inhibitors of ABC transporters by </w:t>
      </w:r>
      <w:r w:rsidRPr="00B30952">
        <w:rPr>
          <w:i/>
        </w:rPr>
        <w:t>in vitro</w:t>
      </w:r>
      <w:r w:rsidRPr="00B30952">
        <w:t xml:space="preserve"> membrane vesicles transport assay system and cell based assay systems.  Another research direction is to study the role of ABC transporters family on the detoxification of chemicals (including carcinogens and mutagens) using knock out mouse models.  In addition, I have a </w:t>
      </w:r>
      <w:r w:rsidRPr="00B30952">
        <w:rPr>
          <w:iCs/>
        </w:rPr>
        <w:t>strong scientific writing and communication skills (grants and publications) as well as am active in public service with global and local impact.</w:t>
      </w:r>
      <w:r w:rsidRPr="00B30952">
        <w:rPr>
          <w:b/>
          <w:iCs/>
        </w:rPr>
        <w:t xml:space="preserve"> </w:t>
      </w:r>
    </w:p>
    <w:p w:rsidR="009D07EF" w:rsidRPr="00B30952" w:rsidRDefault="009D07EF" w:rsidP="000A1CA4">
      <w:pPr>
        <w:ind w:right="-360"/>
        <w:jc w:val="both"/>
        <w:outlineLvl w:val="0"/>
        <w:rPr>
          <w:b/>
          <w:sz w:val="16"/>
          <w:szCs w:val="16"/>
        </w:rPr>
      </w:pPr>
    </w:p>
    <w:p w:rsidR="009D07EF" w:rsidRPr="00B30952" w:rsidRDefault="009D07EF" w:rsidP="000A1CA4">
      <w:pPr>
        <w:ind w:right="-360"/>
        <w:jc w:val="both"/>
        <w:outlineLvl w:val="0"/>
        <w:rPr>
          <w:b/>
          <w:sz w:val="28"/>
        </w:rPr>
      </w:pPr>
      <w:r w:rsidRPr="00B30952">
        <w:rPr>
          <w:b/>
          <w:sz w:val="28"/>
        </w:rPr>
        <w:t>Patent(s):</w:t>
      </w:r>
    </w:p>
    <w:p w:rsidR="009D07EF" w:rsidRPr="00B30952" w:rsidRDefault="009D07EF" w:rsidP="00DC51F8">
      <w:pPr>
        <w:spacing w:line="240" w:lineRule="exact"/>
        <w:jc w:val="both"/>
        <w:outlineLvl w:val="0"/>
        <w:rPr>
          <w:rStyle w:val="apple-style-span"/>
          <w:rFonts w:ascii="Times New Roman" w:hAnsi="Times New Roman"/>
          <w:lang w:eastAsia="zh-CN"/>
        </w:rPr>
      </w:pPr>
      <w:r w:rsidRPr="00B30952">
        <w:rPr>
          <w:rStyle w:val="apple-style-span"/>
          <w:color w:val="000000"/>
          <w:lang w:eastAsia="zh-CN"/>
        </w:rPr>
        <w:t xml:space="preserve">1. </w:t>
      </w:r>
      <w:r w:rsidRPr="00B30952">
        <w:rPr>
          <w:rFonts w:ascii="SimSun" w:hAnsi="SimSun" w:cs="???? Pro R" w:hint="eastAsia"/>
          <w:color w:val="000000"/>
          <w:lang w:eastAsia="zh-CN"/>
        </w:rPr>
        <w:t>成昌梅</w:t>
      </w:r>
      <w:r w:rsidRPr="00B30952">
        <w:rPr>
          <w:rFonts w:ascii="SimSun" w:hAnsi="SimSun" w:hint="eastAsia"/>
          <w:color w:val="000000"/>
          <w:lang w:eastAsia="zh-CN"/>
        </w:rPr>
        <w:t>;</w:t>
      </w:r>
      <w:r w:rsidRPr="00B30952">
        <w:rPr>
          <w:rFonts w:ascii="SimSun" w:hAnsi="SimSun" w:cs="Heiti TC Light" w:hint="eastAsia"/>
          <w:color w:val="000000"/>
          <w:lang w:eastAsia="zh-CN"/>
        </w:rPr>
        <w:t>杨</w:t>
      </w:r>
      <w:r w:rsidRPr="00B30952">
        <w:rPr>
          <w:rFonts w:ascii="SimSun" w:hAnsi="SimSun" w:cs="???? Pro R" w:hint="eastAsia"/>
          <w:color w:val="000000"/>
          <w:lang w:eastAsia="zh-CN"/>
        </w:rPr>
        <w:t>永冲</w:t>
      </w:r>
      <w:r w:rsidRPr="00B30952">
        <w:rPr>
          <w:rFonts w:ascii="SimSun" w:hAnsi="SimSun" w:hint="eastAsia"/>
          <w:color w:val="000000"/>
          <w:lang w:eastAsia="zh-CN"/>
        </w:rPr>
        <w:t>;</w:t>
      </w:r>
      <w:r w:rsidRPr="00B30952">
        <w:rPr>
          <w:rFonts w:ascii="SimSun" w:hAnsi="SimSun" w:cs="???? Pro R" w:hint="eastAsia"/>
          <w:color w:val="000000"/>
          <w:lang w:eastAsia="zh-CN"/>
        </w:rPr>
        <w:t>常智杰</w:t>
      </w:r>
      <w:r w:rsidRPr="00B30952">
        <w:rPr>
          <w:rFonts w:ascii="SimSun" w:hAnsi="SimSun" w:hint="eastAsia"/>
          <w:color w:val="000000"/>
          <w:lang w:eastAsia="zh-CN"/>
        </w:rPr>
        <w:t>;</w:t>
      </w:r>
      <w:r w:rsidRPr="00B30952">
        <w:rPr>
          <w:rFonts w:ascii="SimSun" w:hAnsi="SimSun" w:cs="Heiti TC Light" w:hint="eastAsia"/>
          <w:color w:val="000000"/>
          <w:lang w:eastAsia="zh-CN"/>
        </w:rPr>
        <w:t>陈</w:t>
      </w:r>
      <w:r w:rsidRPr="00B30952">
        <w:rPr>
          <w:rFonts w:ascii="SimSun" w:hAnsi="SimSun" w:cs="???? Pro R" w:hint="eastAsia"/>
          <w:color w:val="000000"/>
          <w:lang w:eastAsia="zh-CN"/>
        </w:rPr>
        <w:t>哲生</w:t>
      </w:r>
      <w:r w:rsidRPr="00B30952">
        <w:rPr>
          <w:rFonts w:ascii="SimSun" w:hAnsi="SimSun" w:hint="eastAsia"/>
          <w:color w:val="000000"/>
          <w:lang w:eastAsia="zh-CN"/>
        </w:rPr>
        <w:t>;</w:t>
      </w:r>
      <w:r w:rsidRPr="00B30952">
        <w:rPr>
          <w:rFonts w:ascii="SimSun" w:hAnsi="SimSun" w:cs="Heiti TC Light" w:hint="eastAsia"/>
          <w:color w:val="000000"/>
          <w:lang w:eastAsia="zh-CN"/>
        </w:rPr>
        <w:t>张</w:t>
      </w:r>
      <w:r w:rsidRPr="00B30952">
        <w:rPr>
          <w:rFonts w:ascii="SimSun" w:hAnsi="SimSun" w:cs="???? Pro R" w:hint="eastAsia"/>
          <w:color w:val="000000"/>
          <w:lang w:eastAsia="zh-CN"/>
        </w:rPr>
        <w:t>峰</w:t>
      </w:r>
      <w:r w:rsidRPr="00B30952">
        <w:rPr>
          <w:rFonts w:ascii="SimSun" w:hAnsi="SimSun" w:hint="eastAsia"/>
          <w:color w:val="000000"/>
          <w:lang w:eastAsia="zh-CN"/>
        </w:rPr>
        <w:t>;</w:t>
      </w:r>
      <w:r w:rsidRPr="00B30952">
        <w:rPr>
          <w:rFonts w:ascii="SimSun" w:hAnsi="SimSun" w:cs="???? Pro R" w:hint="eastAsia"/>
          <w:color w:val="000000"/>
          <w:lang w:eastAsia="zh-CN"/>
        </w:rPr>
        <w:t>王冬春</w:t>
      </w:r>
      <w:r w:rsidRPr="00B30952">
        <w:rPr>
          <w:rFonts w:ascii="SimSun" w:hAnsi="SimSun" w:hint="eastAsia"/>
          <w:color w:val="000000"/>
          <w:lang w:eastAsia="zh-CN"/>
        </w:rPr>
        <w:t>;</w:t>
      </w:r>
      <w:r w:rsidRPr="00B30952">
        <w:rPr>
          <w:rFonts w:ascii="SimSun" w:hAnsi="SimSun" w:cs="Heiti TC Light" w:hint="eastAsia"/>
          <w:color w:val="000000"/>
          <w:lang w:eastAsia="zh-CN"/>
        </w:rPr>
        <w:t>陆爱军</w:t>
      </w:r>
      <w:r w:rsidRPr="00B30952">
        <w:rPr>
          <w:rFonts w:ascii="SimSun" w:hAnsi="SimSun" w:cs="Heiti TC Light"/>
          <w:color w:val="000000"/>
          <w:lang w:eastAsia="zh-CN"/>
        </w:rPr>
        <w:t xml:space="preserve">, </w:t>
      </w:r>
      <w:r w:rsidRPr="00B30952">
        <w:rPr>
          <w:rFonts w:ascii="SimSun" w:hAnsi="SimSun"/>
          <w:lang w:eastAsia="zh-CN"/>
        </w:rPr>
        <w:t>N-</w:t>
      </w:r>
      <w:r w:rsidRPr="00B30952">
        <w:rPr>
          <w:rFonts w:ascii="SimSun" w:hAnsi="SimSun" w:cs="?????? ProN W4" w:hint="eastAsia"/>
          <w:lang w:eastAsia="zh-CN"/>
        </w:rPr>
        <w:t>苯</w:t>
      </w:r>
      <w:r w:rsidRPr="00B30952">
        <w:rPr>
          <w:rFonts w:ascii="SimSun" w:hAnsi="SimSun" w:cs="???? Pro R" w:hint="eastAsia"/>
          <w:lang w:eastAsia="zh-CN"/>
        </w:rPr>
        <w:t>基二</w:t>
      </w:r>
      <w:r w:rsidRPr="00B30952">
        <w:rPr>
          <w:rFonts w:ascii="SimSun" w:hAnsi="SimSun" w:cs="BiauKai" w:hint="eastAsia"/>
          <w:lang w:eastAsia="zh-CN"/>
        </w:rPr>
        <w:t>氯</w:t>
      </w:r>
      <w:r w:rsidRPr="00B30952">
        <w:rPr>
          <w:rFonts w:ascii="SimSun" w:hAnsi="SimSun" w:cs="???? Pro R" w:hint="eastAsia"/>
          <w:lang w:eastAsia="zh-CN"/>
        </w:rPr>
        <w:t>乙</w:t>
      </w:r>
      <w:r w:rsidRPr="00B30952">
        <w:rPr>
          <w:rFonts w:ascii="SimSun" w:hAnsi="SimSun" w:cs="Heiti TC Light" w:hint="eastAsia"/>
          <w:lang w:eastAsia="zh-CN"/>
        </w:rPr>
        <w:t>酰</w:t>
      </w:r>
      <w:r w:rsidRPr="00B30952">
        <w:rPr>
          <w:rFonts w:ascii="SimSun" w:hAnsi="SimSun" w:cs="?????? ProN W4" w:hint="eastAsia"/>
          <w:lang w:eastAsia="zh-CN"/>
        </w:rPr>
        <w:t>胺</w:t>
      </w:r>
      <w:r w:rsidRPr="00B30952">
        <w:rPr>
          <w:rFonts w:ascii="SimSun" w:hAnsi="SimSun" w:cs="???? Pro R" w:hint="eastAsia"/>
          <w:lang w:eastAsia="zh-CN"/>
        </w:rPr>
        <w:t>及衍生物及其制</w:t>
      </w:r>
      <w:r w:rsidRPr="00B30952">
        <w:rPr>
          <w:rFonts w:ascii="SimSun" w:hAnsi="SimSun" w:cs="Heiti TC Light" w:hint="eastAsia"/>
          <w:lang w:eastAsia="zh-CN"/>
        </w:rPr>
        <w:t>备</w:t>
      </w:r>
      <w:r w:rsidRPr="00B30952">
        <w:rPr>
          <w:rFonts w:ascii="SimSun" w:hAnsi="SimSun" w:cs="???? Pro R" w:hint="eastAsia"/>
        </w:rPr>
        <w:t>方法和</w:t>
      </w:r>
      <w:r w:rsidRPr="00B30952">
        <w:rPr>
          <w:rFonts w:ascii="SimSun" w:hAnsi="SimSun" w:cs="Heiti TC Light" w:hint="eastAsia"/>
        </w:rPr>
        <w:t>应</w:t>
      </w:r>
      <w:r w:rsidRPr="00B30952">
        <w:rPr>
          <w:rFonts w:ascii="SimSun" w:hAnsi="SimSun" w:cs="???? Pro R" w:hint="eastAsia"/>
        </w:rPr>
        <w:t>用</w:t>
      </w:r>
      <w:r w:rsidRPr="00B30952">
        <w:rPr>
          <w:rFonts w:ascii="???? Pro R" w:eastAsia="???? Pro R" w:hAnsi="???? Pro R" w:cs="???? Pro R"/>
        </w:rPr>
        <w:t xml:space="preserve">, </w:t>
      </w:r>
      <w:r w:rsidRPr="00B30952">
        <w:rPr>
          <w:rFonts w:ascii="Times New Roman" w:eastAsia="???? Pro R" w:hAnsi="Times New Roman"/>
        </w:rPr>
        <w:t xml:space="preserve">Chinese patent, 200910086132, June, 2009. </w:t>
      </w:r>
    </w:p>
    <w:p w:rsidR="00001678" w:rsidRPr="00B30952" w:rsidRDefault="009D07EF" w:rsidP="00DC51F8">
      <w:pPr>
        <w:spacing w:line="240" w:lineRule="exact"/>
        <w:jc w:val="both"/>
        <w:outlineLvl w:val="0"/>
        <w:rPr>
          <w:rStyle w:val="apple-style-span"/>
          <w:color w:val="000000"/>
        </w:rPr>
      </w:pPr>
      <w:r w:rsidRPr="00B30952">
        <w:rPr>
          <w:rStyle w:val="apple-style-span"/>
          <w:color w:val="000000"/>
        </w:rPr>
        <w:t>2. Zhe-Sheng Chen, Zhi Shi, Charles R. Ashby Jr.: "</w:t>
      </w:r>
      <w:r w:rsidRPr="00B30952">
        <w:rPr>
          <w:rFonts w:ascii="Times New Roman" w:hAnsi="Times New Roman"/>
          <w:b/>
        </w:rPr>
        <w:t xml:space="preserve"> </w:t>
      </w:r>
      <w:r w:rsidRPr="00B30952">
        <w:rPr>
          <w:rFonts w:ascii="Times New Roman" w:hAnsi="Times New Roman"/>
        </w:rPr>
        <w:t>Use of</w:t>
      </w:r>
      <w:r w:rsidRPr="00B30952">
        <w:rPr>
          <w:color w:val="000000"/>
        </w:rPr>
        <w:t xml:space="preserve"> phosphodiesterase inhibitors for treating  multidrug resistance”</w:t>
      </w:r>
      <w:r w:rsidRPr="00B30952">
        <w:rPr>
          <w:rStyle w:val="apple-style-span"/>
          <w:color w:val="000000"/>
        </w:rPr>
        <w:t xml:space="preserve"> U.S. Patent US 2012/0252816 A1 Oct. 4., 2012.</w:t>
      </w:r>
    </w:p>
    <w:p w:rsidR="00001678" w:rsidRPr="00B30952" w:rsidRDefault="00001678" w:rsidP="00DC51F8">
      <w:pPr>
        <w:spacing w:line="240" w:lineRule="exact"/>
        <w:jc w:val="both"/>
        <w:outlineLvl w:val="0"/>
        <w:rPr>
          <w:rStyle w:val="apple-style-span"/>
          <w:color w:val="000000"/>
        </w:rPr>
      </w:pPr>
      <w:r w:rsidRPr="00B30952">
        <w:rPr>
          <w:rStyle w:val="apple-style-span"/>
          <w:color w:val="000000"/>
        </w:rPr>
        <w:t>3. Zhe-Sheng Chen, Hui Zhang, Atish Patel: “BTK Inhibition combinations and multidrug resistance” U.S. Parent US 2015, In Press.</w:t>
      </w:r>
    </w:p>
    <w:p w:rsidR="004B02CA" w:rsidRPr="00B30952" w:rsidRDefault="00F4408B" w:rsidP="00DC51F8">
      <w:pPr>
        <w:spacing w:line="240" w:lineRule="exact"/>
        <w:rPr>
          <w:rStyle w:val="apple-style-span"/>
          <w:lang w:eastAsia="zh-CN"/>
        </w:rPr>
      </w:pPr>
      <w:r w:rsidRPr="00B30952">
        <w:rPr>
          <w:rStyle w:val="apple-style-span"/>
          <w:color w:val="000000"/>
          <w:lang w:eastAsia="zh-CN"/>
        </w:rPr>
        <w:t>4</w:t>
      </w:r>
      <w:r w:rsidR="004B02CA" w:rsidRPr="00B30952">
        <w:rPr>
          <w:rStyle w:val="apple-style-span"/>
          <w:lang w:eastAsia="zh-CN"/>
        </w:rPr>
        <w:t xml:space="preserve">. </w:t>
      </w:r>
      <w:r w:rsidR="003B377F" w:rsidRPr="00B30952">
        <w:rPr>
          <w:rFonts w:ascii="SimSun" w:hAnsi="SimSun"/>
          <w:szCs w:val="21"/>
          <w:lang w:eastAsia="zh-CN"/>
        </w:rPr>
        <w:t>徐进宜, 徐盛涛, 李达翃, 王诚倩, 姚鸿, 裴玲玲, 陈哲生, 张运闿, 张恒源, 张晨曦. </w:t>
      </w:r>
      <w:r w:rsidR="004B02CA" w:rsidRPr="00B30952">
        <w:rPr>
          <w:rStyle w:val="apple-style-span"/>
          <w:rFonts w:hint="eastAsia"/>
          <w:lang w:eastAsia="zh-CN"/>
        </w:rPr>
        <w:t>冬凌草甲素</w:t>
      </w:r>
      <w:r w:rsidR="004B02CA" w:rsidRPr="00B30952">
        <w:rPr>
          <w:rStyle w:val="apple-style-span"/>
          <w:rFonts w:hint="eastAsia"/>
          <w:lang w:eastAsia="zh-CN"/>
        </w:rPr>
        <w:t>14-0-</w:t>
      </w:r>
      <w:r w:rsidR="004B02CA" w:rsidRPr="00B30952">
        <w:rPr>
          <w:rStyle w:val="apple-style-span"/>
          <w:rFonts w:hint="eastAsia"/>
          <w:lang w:eastAsia="zh-CN"/>
        </w:rPr>
        <w:t>取代氮芥衍生物制备方法及用途，</w:t>
      </w:r>
      <w:r w:rsidR="003B377F" w:rsidRPr="00B30952">
        <w:rPr>
          <w:rStyle w:val="apple-style-span"/>
          <w:lang w:eastAsia="zh-CN"/>
        </w:rPr>
        <w:t xml:space="preserve">CN104003998A, </w:t>
      </w:r>
      <w:r w:rsidR="00DF40BA" w:rsidRPr="00B30952">
        <w:rPr>
          <w:lang w:eastAsia="zh-CN"/>
        </w:rPr>
        <w:t xml:space="preserve">Chinese patent, </w:t>
      </w:r>
      <w:r w:rsidR="00640B77" w:rsidRPr="00B30952">
        <w:rPr>
          <w:lang w:eastAsia="zh-CN"/>
        </w:rPr>
        <w:t>2015.</w:t>
      </w:r>
    </w:p>
    <w:p w:rsidR="009D07EF" w:rsidRPr="00B30952" w:rsidRDefault="009D07EF" w:rsidP="0032769C">
      <w:pPr>
        <w:jc w:val="both"/>
        <w:outlineLvl w:val="0"/>
        <w:rPr>
          <w:rStyle w:val="apple-style-span"/>
          <w:color w:val="000000"/>
          <w:lang w:eastAsia="zh-CN"/>
        </w:rPr>
      </w:pPr>
      <w:r w:rsidRPr="00B30952">
        <w:rPr>
          <w:rStyle w:val="apple-style-span"/>
          <w:color w:val="000000"/>
          <w:lang w:eastAsia="zh-CN"/>
        </w:rPr>
        <w:t xml:space="preserve"> </w:t>
      </w:r>
    </w:p>
    <w:p w:rsidR="009D07EF" w:rsidRPr="00B30952" w:rsidRDefault="009D07EF" w:rsidP="00BA03C0">
      <w:pPr>
        <w:jc w:val="both"/>
        <w:outlineLvl w:val="0"/>
        <w:rPr>
          <w:b/>
          <w:sz w:val="28"/>
        </w:rPr>
      </w:pPr>
      <w:r w:rsidRPr="00B30952">
        <w:rPr>
          <w:b/>
          <w:sz w:val="28"/>
        </w:rPr>
        <w:t>List of Publications</w:t>
      </w:r>
    </w:p>
    <w:p w:rsidR="009D07EF" w:rsidRPr="00B30952" w:rsidRDefault="009D07EF" w:rsidP="00BA03C0">
      <w:pPr>
        <w:jc w:val="both"/>
        <w:outlineLvl w:val="0"/>
        <w:rPr>
          <w:b/>
        </w:rPr>
      </w:pPr>
      <w:r w:rsidRPr="00B30952">
        <w:rPr>
          <w:b/>
          <w:i/>
        </w:rPr>
        <w:t>Publications</w:t>
      </w:r>
      <w:r w:rsidRPr="00B30952">
        <w:rPr>
          <w:b/>
        </w:rPr>
        <w:t xml:space="preserve"> (Summary)</w:t>
      </w:r>
    </w:p>
    <w:p w:rsidR="009D07EF" w:rsidRPr="00B30952" w:rsidRDefault="00CE53F0" w:rsidP="00BA03C0">
      <w:pPr>
        <w:jc w:val="both"/>
        <w:outlineLvl w:val="0"/>
      </w:pPr>
      <w:r w:rsidRPr="00B30952">
        <w:t>Edited Books/Special Issues</w:t>
      </w:r>
      <w:r w:rsidRPr="00B30952">
        <w:tab/>
      </w:r>
      <w:r w:rsidRPr="00B30952">
        <w:tab/>
        <w:t>4</w:t>
      </w:r>
    </w:p>
    <w:p w:rsidR="009D07EF" w:rsidRPr="00B30952" w:rsidRDefault="00985E91" w:rsidP="00566120">
      <w:pPr>
        <w:tabs>
          <w:tab w:val="left" w:pos="720"/>
          <w:tab w:val="left" w:pos="1440"/>
          <w:tab w:val="left" w:pos="2160"/>
          <w:tab w:val="left" w:pos="2880"/>
          <w:tab w:val="left" w:pos="3600"/>
          <w:tab w:val="left" w:pos="6925"/>
        </w:tabs>
        <w:jc w:val="both"/>
        <w:outlineLvl w:val="0"/>
      </w:pPr>
      <w:r w:rsidRPr="00B30952">
        <w:t>Book Chapters</w:t>
      </w:r>
      <w:r w:rsidRPr="00B30952">
        <w:tab/>
      </w:r>
      <w:r w:rsidRPr="00B30952">
        <w:tab/>
      </w:r>
      <w:r w:rsidRPr="00B30952">
        <w:tab/>
      </w:r>
      <w:r w:rsidRPr="00B30952">
        <w:tab/>
        <w:t>7</w:t>
      </w:r>
      <w:r w:rsidR="009D07EF" w:rsidRPr="00B30952">
        <w:tab/>
      </w:r>
    </w:p>
    <w:p w:rsidR="009D07EF" w:rsidRPr="00B30952" w:rsidRDefault="003B30E3" w:rsidP="00BA03C0">
      <w:pPr>
        <w:jc w:val="both"/>
        <w:outlineLvl w:val="0"/>
      </w:pPr>
      <w:r w:rsidRPr="00B30952">
        <w:t xml:space="preserve">Refereed </w:t>
      </w:r>
      <w:r w:rsidR="00594568" w:rsidRPr="00B30952">
        <w:t>Journals</w:t>
      </w:r>
      <w:r w:rsidR="00594568" w:rsidRPr="00B30952">
        <w:tab/>
      </w:r>
      <w:r w:rsidR="00594568" w:rsidRPr="00B30952">
        <w:tab/>
      </w:r>
      <w:r w:rsidR="00594568" w:rsidRPr="00B30952">
        <w:tab/>
        <w:t>17</w:t>
      </w:r>
      <w:r w:rsidR="0015122D">
        <w:t>7</w:t>
      </w:r>
    </w:p>
    <w:p w:rsidR="009D07EF" w:rsidRPr="00B30952" w:rsidRDefault="007A0EF4" w:rsidP="00BA03C0">
      <w:pPr>
        <w:jc w:val="both"/>
        <w:outlineLvl w:val="0"/>
      </w:pPr>
      <w:r>
        <w:t>Refereed Conferences</w:t>
      </w:r>
      <w:r>
        <w:tab/>
      </w:r>
      <w:r>
        <w:tab/>
      </w:r>
      <w:r>
        <w:tab/>
        <w:t>179</w:t>
      </w:r>
    </w:p>
    <w:p w:rsidR="009D07EF" w:rsidRPr="00B30952" w:rsidRDefault="009D07EF" w:rsidP="00BA03C0">
      <w:pPr>
        <w:jc w:val="both"/>
        <w:outlineLvl w:val="0"/>
      </w:pPr>
      <w:r w:rsidRPr="00B30952">
        <w:t>Others</w:t>
      </w:r>
      <w:r w:rsidRPr="00B30952">
        <w:tab/>
      </w:r>
      <w:r w:rsidRPr="00B30952">
        <w:tab/>
      </w:r>
      <w:r w:rsidRPr="00B30952">
        <w:tab/>
      </w:r>
      <w:r w:rsidRPr="00B30952">
        <w:tab/>
      </w:r>
      <w:r w:rsidRPr="00B30952">
        <w:tab/>
        <w:t>4</w:t>
      </w:r>
    </w:p>
    <w:p w:rsidR="009D07EF" w:rsidRPr="00B30952" w:rsidRDefault="00C20C64" w:rsidP="00BA03C0">
      <w:pPr>
        <w:jc w:val="both"/>
        <w:outlineLvl w:val="0"/>
      </w:pPr>
      <w:r w:rsidRPr="00B30952">
        <w:t>Total</w:t>
      </w:r>
      <w:r w:rsidRPr="00B30952">
        <w:tab/>
      </w:r>
      <w:r w:rsidRPr="00B30952">
        <w:tab/>
      </w:r>
      <w:r w:rsidRPr="00B30952">
        <w:tab/>
      </w:r>
      <w:r w:rsidRPr="00B30952">
        <w:tab/>
      </w:r>
      <w:r w:rsidRPr="00B30952">
        <w:tab/>
      </w:r>
      <w:r w:rsidR="00CE53F0" w:rsidRPr="00B30952">
        <w:t>3</w:t>
      </w:r>
      <w:r w:rsidR="005266EE">
        <w:t>72</w:t>
      </w:r>
    </w:p>
    <w:p w:rsidR="00DC51F8" w:rsidRPr="00B30952" w:rsidRDefault="00DC51F8" w:rsidP="00940F48">
      <w:pPr>
        <w:ind w:left="450" w:hanging="450"/>
        <w:jc w:val="both"/>
        <w:rPr>
          <w:b/>
          <w:i/>
          <w:sz w:val="16"/>
          <w:szCs w:val="16"/>
        </w:rPr>
      </w:pPr>
    </w:p>
    <w:p w:rsidR="009D07EF" w:rsidRPr="00B30952" w:rsidRDefault="009D07EF" w:rsidP="00940F48">
      <w:pPr>
        <w:ind w:left="450" w:hanging="450"/>
        <w:jc w:val="both"/>
        <w:rPr>
          <w:b/>
          <w:bCs/>
          <w:color w:val="000000"/>
        </w:rPr>
      </w:pPr>
      <w:r w:rsidRPr="00B30952">
        <w:rPr>
          <w:b/>
          <w:i/>
        </w:rPr>
        <w:t xml:space="preserve">Publications </w:t>
      </w:r>
      <w:r w:rsidRPr="00B30952">
        <w:rPr>
          <w:b/>
          <w:bCs/>
          <w:color w:val="000000"/>
        </w:rPr>
        <w:t>(Edited Books/Special Issues)</w:t>
      </w:r>
    </w:p>
    <w:p w:rsidR="00CE53F0" w:rsidRPr="00B30952" w:rsidRDefault="00CE53F0" w:rsidP="00CE53F0">
      <w:pPr>
        <w:ind w:left="450" w:hanging="450"/>
        <w:jc w:val="both"/>
        <w:rPr>
          <w:b/>
        </w:rPr>
      </w:pPr>
      <w:r w:rsidRPr="00B30952">
        <w:t xml:space="preserve">4.  </w:t>
      </w:r>
      <w:r w:rsidRPr="00B30952">
        <w:rPr>
          <w:b/>
        </w:rPr>
        <w:t>Qi Li (Lead), Paul Gao, Zhe-Sheng Chen, Hua Sui</w:t>
      </w:r>
      <w:r w:rsidRPr="00B30952">
        <w:t xml:space="preserve">, Special Issue “CAM in Cancer Treatment” will be published in </w:t>
      </w:r>
      <w:r w:rsidRPr="00B30952">
        <w:rPr>
          <w:i/>
        </w:rPr>
        <w:t>Journal of International Medical Research</w:t>
      </w:r>
      <w:r w:rsidRPr="00B30952">
        <w:t xml:space="preserve">, in press, 2016. </w:t>
      </w:r>
    </w:p>
    <w:p w:rsidR="009D07EF" w:rsidRPr="00B30952" w:rsidRDefault="009D07EF" w:rsidP="00BA4B20">
      <w:pPr>
        <w:ind w:left="450" w:hanging="450"/>
        <w:jc w:val="both"/>
      </w:pPr>
      <w:r w:rsidRPr="00B30952">
        <w:lastRenderedPageBreak/>
        <w:t>3.</w:t>
      </w:r>
      <w:r w:rsidRPr="00B30952">
        <w:tab/>
      </w:r>
      <w:r w:rsidRPr="00B30952">
        <w:rPr>
          <w:b/>
        </w:rPr>
        <w:t>Hiroshi Nakagawa (lead), Gert Fricker, Thomas Efferth, Yu Toyoda and Zhe-Sheng Chen</w:t>
      </w:r>
      <w:r w:rsidRPr="00B30952">
        <w:t xml:space="preserve">, Special Issue “Impacts of ABC transporters on human health: experimental and clinical evidences” will be published in a Special Issue in </w:t>
      </w:r>
      <w:r w:rsidR="00687401" w:rsidRPr="00B30952">
        <w:rPr>
          <w:i/>
        </w:rPr>
        <w:t>BioMed Res</w:t>
      </w:r>
      <w:r w:rsidRPr="00B30952">
        <w:rPr>
          <w:i/>
        </w:rPr>
        <w:t xml:space="preserve"> Intern</w:t>
      </w:r>
      <w:r w:rsidR="00CE53F0" w:rsidRPr="00B30952">
        <w:t>, in press, 2016</w:t>
      </w:r>
      <w:r w:rsidRPr="00B30952">
        <w:t>.</w:t>
      </w:r>
    </w:p>
    <w:p w:rsidR="009D07EF" w:rsidRPr="00B30952" w:rsidRDefault="009D07EF" w:rsidP="001854CF">
      <w:pPr>
        <w:ind w:left="450" w:hanging="450"/>
        <w:jc w:val="both"/>
      </w:pPr>
      <w:r w:rsidRPr="00B30952">
        <w:t>2.</w:t>
      </w:r>
      <w:r w:rsidRPr="00B30952">
        <w:tab/>
      </w:r>
      <w:r w:rsidR="00B222EC" w:rsidRPr="00B30952">
        <w:rPr>
          <w:b/>
          <w:bCs/>
        </w:rPr>
        <w:t xml:space="preserve">Zhe-Sheng Chen and </w:t>
      </w:r>
      <w:r w:rsidR="002009AD" w:rsidRPr="00B30952">
        <w:rPr>
          <w:b/>
          <w:bCs/>
        </w:rPr>
        <w:t>Dong-Hua Yang</w:t>
      </w:r>
      <w:r w:rsidRPr="00B30952">
        <w:rPr>
          <w:b/>
          <w:bCs/>
        </w:rPr>
        <w:t xml:space="preserve"> </w:t>
      </w:r>
      <w:r w:rsidR="002009AD" w:rsidRPr="00B30952">
        <w:t>Special Issue "Drugs/Radiation Resistance in Cancer Therapy"</w:t>
      </w:r>
      <w:r w:rsidR="00555C98" w:rsidRPr="00B30952">
        <w:t xml:space="preserve">, </w:t>
      </w:r>
      <w:r w:rsidR="002009AD" w:rsidRPr="00B30952">
        <w:rPr>
          <w:i/>
        </w:rPr>
        <w:t>Cancers</w:t>
      </w:r>
      <w:r w:rsidR="00600268" w:rsidRPr="00B30952">
        <w:t>, in press, 2015</w:t>
      </w:r>
      <w:r w:rsidRPr="00B30952">
        <w:t>.</w:t>
      </w:r>
    </w:p>
    <w:p w:rsidR="009D07EF" w:rsidRPr="00B30952" w:rsidRDefault="009D07EF" w:rsidP="001854CF">
      <w:pPr>
        <w:ind w:left="450" w:hanging="450"/>
        <w:jc w:val="both"/>
        <w:rPr>
          <w:bCs/>
          <w:color w:val="000000"/>
        </w:rPr>
      </w:pPr>
      <w:r w:rsidRPr="00B30952">
        <w:rPr>
          <w:bCs/>
        </w:rPr>
        <w:t>1.</w:t>
      </w:r>
      <w:r w:rsidRPr="00B30952">
        <w:rPr>
          <w:bCs/>
        </w:rPr>
        <w:tab/>
      </w:r>
      <w:r w:rsidRPr="00B30952">
        <w:rPr>
          <w:b/>
          <w:bCs/>
        </w:rPr>
        <w:t>Zhe-Sheng Chen,</w:t>
      </w:r>
      <w:r w:rsidRPr="00B30952">
        <w:rPr>
          <w:bCs/>
        </w:rPr>
        <w:t xml:space="preserve"> </w:t>
      </w:r>
      <w:r w:rsidRPr="00B30952">
        <w:t xml:space="preserve">Hot Topics: ABC Transporters in Pharmacology/Physiology and Human Diseases, </w:t>
      </w:r>
      <w:r w:rsidR="00687401" w:rsidRPr="00B30952">
        <w:rPr>
          <w:i/>
        </w:rPr>
        <w:t>Curr Pharm</w:t>
      </w:r>
      <w:r w:rsidRPr="00B30952">
        <w:rPr>
          <w:i/>
        </w:rPr>
        <w:t xml:space="preserve"> Biotechnol</w:t>
      </w:r>
      <w:r w:rsidRPr="00B30952">
        <w:t>, 2011.</w:t>
      </w:r>
      <w:r w:rsidRPr="00B30952">
        <w:rPr>
          <w:bCs/>
          <w:color w:val="000000"/>
        </w:rPr>
        <w:t xml:space="preserve"> </w:t>
      </w:r>
    </w:p>
    <w:p w:rsidR="00DC51F8" w:rsidRPr="00B30952" w:rsidRDefault="00DC51F8" w:rsidP="001854CF">
      <w:pPr>
        <w:ind w:left="450" w:hanging="450"/>
        <w:jc w:val="both"/>
        <w:rPr>
          <w:bCs/>
          <w:color w:val="000000"/>
          <w:sz w:val="16"/>
          <w:szCs w:val="16"/>
        </w:rPr>
      </w:pPr>
    </w:p>
    <w:p w:rsidR="009D07EF" w:rsidRPr="00B30952" w:rsidRDefault="009D07EF" w:rsidP="001854CF">
      <w:pPr>
        <w:ind w:left="450" w:hanging="450"/>
        <w:jc w:val="both"/>
        <w:rPr>
          <w:b/>
          <w:bCs/>
          <w:color w:val="000000"/>
        </w:rPr>
      </w:pPr>
      <w:r w:rsidRPr="00B30952">
        <w:rPr>
          <w:b/>
          <w:bCs/>
          <w:i/>
          <w:color w:val="000000"/>
        </w:rPr>
        <w:t>Publications</w:t>
      </w:r>
      <w:r w:rsidRPr="00B30952">
        <w:rPr>
          <w:bCs/>
          <w:color w:val="000000"/>
        </w:rPr>
        <w:t xml:space="preserve"> </w:t>
      </w:r>
      <w:r w:rsidRPr="00B30952">
        <w:rPr>
          <w:b/>
          <w:bCs/>
          <w:color w:val="000000"/>
        </w:rPr>
        <w:t>(Refereed Book Chapters)</w:t>
      </w:r>
    </w:p>
    <w:p w:rsidR="006707EB" w:rsidRPr="00B30952" w:rsidRDefault="006707EB" w:rsidP="00B7451B">
      <w:pPr>
        <w:pStyle w:val="Default"/>
        <w:tabs>
          <w:tab w:val="left" w:pos="270"/>
        </w:tabs>
        <w:ind w:left="270" w:hanging="270"/>
        <w:rPr>
          <w:sz w:val="23"/>
          <w:szCs w:val="23"/>
        </w:rPr>
      </w:pPr>
      <w:r w:rsidRPr="00B30952">
        <w:t>7</w:t>
      </w:r>
      <w:r w:rsidR="009D07EF" w:rsidRPr="00B30952">
        <w:t>.</w:t>
      </w:r>
      <w:r w:rsidRPr="00B30952">
        <w:t xml:space="preserve"> </w:t>
      </w:r>
      <w:r w:rsidR="00B7451B" w:rsidRPr="00B30952">
        <w:t xml:space="preserve"> </w:t>
      </w:r>
      <w:r w:rsidRPr="00B30952">
        <w:t>Ying-Jie Li, Yu-He Lei, Nan Yao, Nan Hu, Wen</w:t>
      </w:r>
      <w:r w:rsidR="00ED1279" w:rsidRPr="00B30952">
        <w:t>-</w:t>
      </w:r>
      <w:r w:rsidRPr="00B30952">
        <w:t xml:space="preserve">Cai Ye, </w:t>
      </w:r>
      <w:r w:rsidRPr="00B30952">
        <w:rPr>
          <w:b/>
        </w:rPr>
        <w:t>Zhe-Sheng Chen</w:t>
      </w:r>
      <w:r w:rsidRPr="00B30952">
        <w:t xml:space="preserve">, and Dong-Mei Zhang, “Autophagy and </w:t>
      </w:r>
      <w:bookmarkStart w:id="1" w:name="OLE_LINK20"/>
      <w:bookmarkStart w:id="2" w:name="OLE_LINK66"/>
      <w:r w:rsidRPr="00B30952">
        <w:t>Multi-Drug Resistance</w:t>
      </w:r>
      <w:bookmarkEnd w:id="1"/>
      <w:bookmarkEnd w:id="2"/>
      <w:r w:rsidRPr="00B30952">
        <w:t xml:space="preserve"> in </w:t>
      </w:r>
      <w:r w:rsidRPr="00B30952">
        <w:rPr>
          <w:rFonts w:hint="eastAsia"/>
        </w:rPr>
        <w:t>C</w:t>
      </w:r>
      <w:r w:rsidRPr="00B30952">
        <w:t>ancer”, Book Title: “</w:t>
      </w:r>
      <w:r w:rsidRPr="00B30952">
        <w:rPr>
          <w:iCs/>
          <w:sz w:val="23"/>
          <w:szCs w:val="23"/>
        </w:rPr>
        <w:t>The Research and Biology of Cancer”. 2016</w:t>
      </w:r>
      <w:r w:rsidRPr="00B30952">
        <w:rPr>
          <w:i/>
          <w:iCs/>
          <w:sz w:val="23"/>
          <w:szCs w:val="23"/>
        </w:rPr>
        <w:t xml:space="preserve">, </w:t>
      </w:r>
      <w:r w:rsidRPr="00B30952">
        <w:rPr>
          <w:sz w:val="23"/>
          <w:szCs w:val="23"/>
        </w:rPr>
        <w:t>iConcept Press</w:t>
      </w:r>
      <w:r w:rsidR="009D07EF" w:rsidRPr="00B30952">
        <w:t xml:space="preserve">  </w:t>
      </w:r>
    </w:p>
    <w:p w:rsidR="00DC51F8" w:rsidRPr="00B30952" w:rsidRDefault="006707EB" w:rsidP="00DC51F8">
      <w:pPr>
        <w:widowControl w:val="0"/>
        <w:autoSpaceDE w:val="0"/>
        <w:autoSpaceDN w:val="0"/>
        <w:adjustRightInd w:val="0"/>
        <w:spacing w:line="240" w:lineRule="exact"/>
        <w:ind w:left="274" w:hanging="274"/>
        <w:outlineLvl w:val="0"/>
        <w:rPr>
          <w:rFonts w:ascii="Times New Roman" w:hAnsi="Times New Roman"/>
        </w:rPr>
      </w:pPr>
      <w:r w:rsidRPr="00B30952">
        <w:t xml:space="preserve">6. </w:t>
      </w:r>
      <w:r w:rsidR="00B7451B" w:rsidRPr="00B30952">
        <w:t xml:space="preserve"> </w:t>
      </w:r>
      <w:r w:rsidR="009D07EF" w:rsidRPr="00B30952">
        <w:rPr>
          <w:rFonts w:ascii="Times New Roman" w:hAnsi="Times New Roman"/>
        </w:rPr>
        <w:t xml:space="preserve">Atish Patel, De-Shen Wang, Hong-May Sim, Suresh V. Ambudkar and </w:t>
      </w:r>
      <w:r w:rsidR="009D07EF" w:rsidRPr="00B30952">
        <w:rPr>
          <w:rFonts w:ascii="Times New Roman" w:hAnsi="Times New Roman"/>
          <w:b/>
        </w:rPr>
        <w:t>Zhe-Sheng Chen</w:t>
      </w:r>
      <w:r w:rsidR="009D07EF" w:rsidRPr="00B30952">
        <w:rPr>
          <w:rFonts w:ascii="Times New Roman" w:hAnsi="Times New Roman"/>
        </w:rPr>
        <w:t xml:space="preserve">, “ABC Transporter Modulatory Drugs from Marine Sources: A New Approach To Overcome Drug Resistance in Cancer”, Book Title: ABC Transporters in Drug Resistant Tumors: Resistance of Targeted Anticancer Therapeutics, edited </w:t>
      </w:r>
      <w:r w:rsidR="009604BD" w:rsidRPr="00B30952">
        <w:rPr>
          <w:rFonts w:ascii="Times New Roman" w:hAnsi="Times New Roman"/>
        </w:rPr>
        <w:t>by Dr. Thomas Efferth,</w:t>
      </w:r>
      <w:r w:rsidR="009D07EF" w:rsidRPr="00B30952">
        <w:rPr>
          <w:rFonts w:ascii="Times New Roman" w:hAnsi="Times New Roman"/>
        </w:rPr>
        <w:t xml:space="preserve"> 2014, Springer Publishing Group.</w:t>
      </w:r>
      <w:r w:rsidR="00DC51F8" w:rsidRPr="00B30952">
        <w:rPr>
          <w:rFonts w:ascii="Times New Roman" w:hAnsi="Times New Roman"/>
        </w:rPr>
        <w:t xml:space="preserve">                                                                       </w:t>
      </w:r>
    </w:p>
    <w:p w:rsidR="00DC51F8" w:rsidRPr="00B30952" w:rsidRDefault="009D07EF" w:rsidP="00DC51F8">
      <w:pPr>
        <w:widowControl w:val="0"/>
        <w:autoSpaceDE w:val="0"/>
        <w:autoSpaceDN w:val="0"/>
        <w:adjustRightInd w:val="0"/>
        <w:spacing w:line="240" w:lineRule="exact"/>
        <w:ind w:left="270" w:hanging="274"/>
        <w:outlineLvl w:val="0"/>
      </w:pPr>
      <w:r w:rsidRPr="00B30952">
        <w:t xml:space="preserve">5. </w:t>
      </w:r>
      <w:r w:rsidR="00B7451B" w:rsidRPr="00B30952">
        <w:t xml:space="preserve"> </w:t>
      </w:r>
      <w:r w:rsidRPr="00B30952">
        <w:t xml:space="preserve">Jian-Ge Qiu, Xiao-Long Mei, </w:t>
      </w:r>
      <w:r w:rsidRPr="00B30952">
        <w:rPr>
          <w:b/>
        </w:rPr>
        <w:t>Zhe-Sheng Chen</w:t>
      </w:r>
      <w:r w:rsidRPr="00B30952">
        <w:t>, and Zhi Shi, “Cytokine Detection by Flow Cytometry”, Book Title: Methods in Molecular Biology, Cytokine Bioassays, edited by Dr. Ivana Vancurova, 1172:235-42. doi: 10.1007/978-1-4939-0928-5_21., 2014, Springer-Humana Press.</w:t>
      </w:r>
      <w:r w:rsidR="006707EB" w:rsidRPr="00B30952">
        <w:rPr>
          <w:rFonts w:ascii="Times New Roman" w:hAnsi="Times New Roman"/>
          <w:vertAlign w:val="superscript"/>
        </w:rPr>
        <w:t xml:space="preserve"> </w:t>
      </w:r>
    </w:p>
    <w:p w:rsidR="00E87FA5" w:rsidRPr="00B30952" w:rsidRDefault="009D07EF" w:rsidP="00DC51F8">
      <w:pPr>
        <w:widowControl w:val="0"/>
        <w:autoSpaceDE w:val="0"/>
        <w:autoSpaceDN w:val="0"/>
        <w:adjustRightInd w:val="0"/>
        <w:spacing w:line="240" w:lineRule="exact"/>
        <w:ind w:left="270" w:hanging="274"/>
        <w:outlineLvl w:val="0"/>
      </w:pPr>
      <w:r w:rsidRPr="00B30952">
        <w:t xml:space="preserve">4.  Xiao-Cong Huang, Priyank Kumar, Nagaragu Anreddy, Xue Xiao, Dong-Hua Yang and </w:t>
      </w:r>
      <w:r w:rsidRPr="00B30952">
        <w:rPr>
          <w:b/>
        </w:rPr>
        <w:t>Zhe-Sheng Chen</w:t>
      </w:r>
      <w:r w:rsidRPr="00B30952">
        <w:t>, “</w:t>
      </w:r>
      <w:r w:rsidRPr="00B30952">
        <w:rPr>
          <w:bCs/>
        </w:rPr>
        <w:t>P-gp inhibitory activity from marine sponges, tunicates and algae”,</w:t>
      </w:r>
      <w:r w:rsidRPr="00B30952">
        <w:rPr>
          <w:b/>
          <w:bCs/>
        </w:rPr>
        <w:t xml:space="preserve"> </w:t>
      </w:r>
      <w:r w:rsidRPr="00B30952">
        <w:rPr>
          <w:bCs/>
        </w:rPr>
        <w:t>Book Title:</w:t>
      </w:r>
      <w:r w:rsidRPr="00B30952">
        <w:rPr>
          <w:b/>
          <w:bCs/>
        </w:rPr>
        <w:t xml:space="preserve"> </w:t>
      </w:r>
      <w:r w:rsidRPr="00B30952">
        <w:rPr>
          <w:bCs/>
        </w:rPr>
        <w:t>Anticancer drugs from marine origin,</w:t>
      </w:r>
      <w:r w:rsidRPr="00B30952">
        <w:t xml:space="preserve"> edit</w:t>
      </w:r>
      <w:r w:rsidR="00AD7F30" w:rsidRPr="00B30952">
        <w:t>ed by Dr. Se-Kwon Kim,</w:t>
      </w:r>
      <w:r w:rsidRPr="00B30952">
        <w:t xml:space="preserve"> 2014, Springer publishers.</w:t>
      </w:r>
      <w:r w:rsidR="00E310AD" w:rsidRPr="00B30952">
        <w:rPr>
          <w:rFonts w:ascii="Times New Roman" w:hAnsi="Times New Roman"/>
          <w:vertAlign w:val="superscript"/>
        </w:rPr>
        <w:t xml:space="preserve"> </w:t>
      </w:r>
      <w:r w:rsidR="00E87FA5" w:rsidRPr="00B30952">
        <w:t xml:space="preserve"> </w:t>
      </w:r>
    </w:p>
    <w:p w:rsidR="00E87FA5" w:rsidRPr="00B30952" w:rsidRDefault="009D07EF" w:rsidP="00DC51F8">
      <w:pPr>
        <w:widowControl w:val="0"/>
        <w:autoSpaceDE w:val="0"/>
        <w:autoSpaceDN w:val="0"/>
        <w:adjustRightInd w:val="0"/>
        <w:spacing w:line="240" w:lineRule="exact"/>
        <w:ind w:left="270" w:hanging="274"/>
        <w:outlineLvl w:val="0"/>
      </w:pPr>
      <w:r w:rsidRPr="00B30952">
        <w:t xml:space="preserve">3.  Rishil J. Kathawala, Charles R. Ashby Jr. and </w:t>
      </w:r>
      <w:r w:rsidRPr="00B30952">
        <w:rPr>
          <w:b/>
        </w:rPr>
        <w:t>Zhe-Sheng Chen</w:t>
      </w:r>
      <w:r w:rsidRPr="00B30952">
        <w:t xml:space="preserve">, “Molecular Mechanisms That Mediate Resistance to Paclitaxel in Cancer”, Book Title: Paclitaxel:Pharmacology, Clinical Uses, and Adverse Effect, in press, 2013, Nova Science Publishers, Inc. </w:t>
      </w:r>
      <w:r w:rsidR="00E310AD" w:rsidRPr="00B30952">
        <w:rPr>
          <w:rFonts w:ascii="Times New Roman" w:hAnsi="Times New Roman"/>
          <w:vertAlign w:val="superscript"/>
        </w:rPr>
        <w:t xml:space="preserve"> </w:t>
      </w:r>
      <w:r w:rsidR="00E87FA5" w:rsidRPr="00B30952">
        <w:t xml:space="preserve">                             </w:t>
      </w:r>
    </w:p>
    <w:p w:rsidR="00E87FA5" w:rsidRPr="00B30952" w:rsidRDefault="00E310AD" w:rsidP="00DC51F8">
      <w:pPr>
        <w:widowControl w:val="0"/>
        <w:autoSpaceDE w:val="0"/>
        <w:autoSpaceDN w:val="0"/>
        <w:adjustRightInd w:val="0"/>
        <w:spacing w:line="240" w:lineRule="exact"/>
        <w:ind w:left="270" w:hanging="274"/>
        <w:outlineLvl w:val="0"/>
      </w:pPr>
      <w:r w:rsidRPr="00B30952">
        <w:t xml:space="preserve">2.  </w:t>
      </w:r>
      <w:r w:rsidR="009D07EF" w:rsidRPr="00B30952">
        <w:t xml:space="preserve">Zhi Shi, Amit K. Tiwari, Charles R. Ashby Jr., Liwu Fu, and </w:t>
      </w:r>
      <w:r w:rsidR="009D07EF" w:rsidRPr="00B30952">
        <w:rPr>
          <w:b/>
        </w:rPr>
        <w:t>Zhe-Sheng Chen</w:t>
      </w:r>
      <w:r w:rsidR="009D07EF" w:rsidRPr="00B30952">
        <w:t>, “</w:t>
      </w:r>
      <w:r w:rsidR="009D07EF" w:rsidRPr="00B30952">
        <w:rPr>
          <w:iCs/>
        </w:rPr>
        <w:t xml:space="preserve">Anticancer role of Phosphodiesterase-5 </w:t>
      </w:r>
      <w:r w:rsidR="009D07EF" w:rsidRPr="00B30952">
        <w:t>inhibitors”, Book Title: “</w:t>
      </w:r>
      <w:r w:rsidR="009D07EF" w:rsidRPr="00B30952">
        <w:rPr>
          <w:iCs/>
          <w:sz w:val="23"/>
          <w:szCs w:val="23"/>
        </w:rPr>
        <w:t>The Research and Biology of Cancer”. 2012</w:t>
      </w:r>
      <w:r w:rsidR="009D07EF" w:rsidRPr="00B30952">
        <w:rPr>
          <w:i/>
          <w:iCs/>
          <w:sz w:val="23"/>
          <w:szCs w:val="23"/>
        </w:rPr>
        <w:t xml:space="preserve">, </w:t>
      </w:r>
      <w:r w:rsidR="009D07EF" w:rsidRPr="00B30952">
        <w:rPr>
          <w:sz w:val="23"/>
          <w:szCs w:val="23"/>
        </w:rPr>
        <w:t>iConcept Press</w:t>
      </w:r>
      <w:r w:rsidRPr="00B30952">
        <w:rPr>
          <w:rFonts w:ascii="Times New Roman" w:hAnsi="Times New Roman"/>
          <w:vertAlign w:val="superscript"/>
        </w:rPr>
        <w:t xml:space="preserve"> </w:t>
      </w:r>
      <w:r w:rsidRPr="00B30952">
        <w:t xml:space="preserve">                                                     </w:t>
      </w:r>
      <w:r w:rsidR="00E87FA5" w:rsidRPr="00B30952">
        <w:t xml:space="preserve">                       </w:t>
      </w:r>
    </w:p>
    <w:p w:rsidR="009D07EF" w:rsidRPr="00B30952" w:rsidRDefault="00E310AD" w:rsidP="00E87FA5">
      <w:pPr>
        <w:widowControl w:val="0"/>
        <w:autoSpaceDE w:val="0"/>
        <w:autoSpaceDN w:val="0"/>
        <w:adjustRightInd w:val="0"/>
        <w:spacing w:line="240" w:lineRule="exact"/>
        <w:ind w:left="270" w:hanging="274"/>
        <w:outlineLvl w:val="0"/>
        <w:rPr>
          <w:rFonts w:ascii="Times New Roman" w:hAnsi="Times New Roman"/>
        </w:rPr>
      </w:pPr>
      <w:r w:rsidRPr="00B30952">
        <w:t>1.</w:t>
      </w:r>
      <w:r w:rsidR="00E87FA5" w:rsidRPr="00B30952">
        <w:t xml:space="preserve">  </w:t>
      </w:r>
      <w:r w:rsidR="009D07EF" w:rsidRPr="00B30952">
        <w:t xml:space="preserve">Amit K. Tiwari, Dong-Hua Yang and </w:t>
      </w:r>
      <w:r w:rsidR="009D07EF" w:rsidRPr="00B30952">
        <w:rPr>
          <w:b/>
        </w:rPr>
        <w:t>Zhe-Sheng Chen</w:t>
      </w:r>
      <w:r w:rsidR="009D07EF" w:rsidRPr="00B30952">
        <w:t>,</w:t>
      </w:r>
      <w:r w:rsidRPr="00B30952">
        <w:t xml:space="preserve"> “Molecular Mechanisms of Metho</w:t>
      </w:r>
      <w:r w:rsidR="009D07EF" w:rsidRPr="00B30952">
        <w:t xml:space="preserve">trexate Resistance”, Book Title: Methotrexate: Pharmacology, Clinical Uses, and Adverse Effect  (Hardback) Edited by </w:t>
      </w:r>
      <w:hyperlink r:id="rId29" w:history="1">
        <w:r w:rsidR="009D07EF" w:rsidRPr="00B30952">
          <w:rPr>
            <w:rStyle w:val="Hyperlink"/>
          </w:rPr>
          <w:t>Valentina S. Castillo</w:t>
        </w:r>
      </w:hyperlink>
      <w:r w:rsidR="009D07EF" w:rsidRPr="00B30952">
        <w:t xml:space="preserve">, Edited by </w:t>
      </w:r>
      <w:hyperlink r:id="rId30" w:history="1">
        <w:r w:rsidR="009D07EF" w:rsidRPr="00B30952">
          <w:rPr>
            <w:rStyle w:val="Hyperlink"/>
          </w:rPr>
          <w:t>Laura A. Moyano</w:t>
        </w:r>
      </w:hyperlink>
      <w:r w:rsidR="009D07EF" w:rsidRPr="00B30952">
        <w:t xml:space="preserve">, March 01, 2012, Nova Science Publishers, Inc. </w:t>
      </w:r>
    </w:p>
    <w:p w:rsidR="00E87FA5" w:rsidRPr="00B30952" w:rsidRDefault="00E87FA5" w:rsidP="00E87FA5">
      <w:pPr>
        <w:widowControl w:val="0"/>
        <w:autoSpaceDE w:val="0"/>
        <w:autoSpaceDN w:val="0"/>
        <w:adjustRightInd w:val="0"/>
        <w:spacing w:line="240" w:lineRule="exact"/>
        <w:ind w:left="270" w:hanging="274"/>
        <w:outlineLvl w:val="0"/>
        <w:rPr>
          <w:rFonts w:ascii="Times New Roman" w:hAnsi="Times New Roman"/>
          <w:sz w:val="16"/>
          <w:szCs w:val="16"/>
        </w:rPr>
      </w:pPr>
    </w:p>
    <w:p w:rsidR="009D07EF" w:rsidRPr="00B30952" w:rsidRDefault="009D07EF" w:rsidP="001867EC">
      <w:pPr>
        <w:ind w:left="450" w:hanging="450"/>
        <w:jc w:val="both"/>
      </w:pPr>
      <w:r w:rsidRPr="00B30952">
        <w:rPr>
          <w:b/>
          <w:bCs/>
          <w:i/>
          <w:color w:val="000000"/>
        </w:rPr>
        <w:t>Publications</w:t>
      </w:r>
      <w:r w:rsidRPr="00B30952">
        <w:rPr>
          <w:bCs/>
          <w:color w:val="000000"/>
        </w:rPr>
        <w:t xml:space="preserve"> </w:t>
      </w:r>
      <w:r w:rsidRPr="00B30952">
        <w:rPr>
          <w:b/>
          <w:bCs/>
          <w:color w:val="000000"/>
        </w:rPr>
        <w:t xml:space="preserve">(Refereed Journals) </w:t>
      </w:r>
      <w:r w:rsidR="005945B1" w:rsidRPr="00B30952">
        <w:rPr>
          <w:b/>
          <w:bCs/>
          <w:color w:val="000000"/>
        </w:rPr>
        <w:t>(#:contributed equally; *:correspondent author)</w:t>
      </w:r>
    </w:p>
    <w:p w:rsidR="009D07EF" w:rsidRPr="00B30952" w:rsidRDefault="0026261C" w:rsidP="001867EC">
      <w:pPr>
        <w:jc w:val="both"/>
        <w:rPr>
          <w:b/>
        </w:rPr>
      </w:pPr>
      <w:r w:rsidRPr="00B30952">
        <w:rPr>
          <w:b/>
        </w:rPr>
        <w:t>2016</w:t>
      </w:r>
    </w:p>
    <w:p w:rsidR="00995E9A" w:rsidRPr="00B30952" w:rsidRDefault="004F0160" w:rsidP="00995E9A">
      <w:r w:rsidRPr="00B30952">
        <w:t>183</w:t>
      </w:r>
      <w:r w:rsidR="0026261C" w:rsidRPr="00B30952">
        <w:t>.</w:t>
      </w:r>
      <w:r w:rsidR="00067062" w:rsidRPr="00B30952">
        <w:t xml:space="preserve"> </w:t>
      </w:r>
      <w:r w:rsidR="00995E9A" w:rsidRPr="00B30952">
        <w:t xml:space="preserve">Patel A, Zhang H, Wang DS, Yang DH, Dholakiya S, and </w:t>
      </w:r>
      <w:r w:rsidR="00995E9A" w:rsidRPr="00B30952">
        <w:rPr>
          <w:b/>
        </w:rPr>
        <w:t>Chen ZS</w:t>
      </w:r>
      <w:r w:rsidR="00995E9A" w:rsidRPr="00B30952">
        <w:t>.</w:t>
      </w:r>
      <w:r w:rsidR="00176DC2" w:rsidRPr="00B30952">
        <w:t>*</w:t>
      </w:r>
      <w:r w:rsidR="00995E9A" w:rsidRPr="00B30952">
        <w:t xml:space="preserve"> Pharmacotherapeutic </w:t>
      </w:r>
    </w:p>
    <w:p w:rsidR="00995E9A" w:rsidRPr="00B30952" w:rsidRDefault="00995E9A" w:rsidP="00995E9A">
      <w:r w:rsidRPr="00B30952">
        <w:t xml:space="preserve">     options for Philadelphia chromosome-positive CML, submitted to </w:t>
      </w:r>
      <w:r w:rsidR="008E24E7" w:rsidRPr="00B30952">
        <w:rPr>
          <w:bCs/>
          <w:i/>
        </w:rPr>
        <w:t>Acta Pharm Sin B</w:t>
      </w:r>
    </w:p>
    <w:p w:rsidR="00995E9A" w:rsidRPr="00B30952" w:rsidRDefault="00995E9A" w:rsidP="00995E9A">
      <w:r w:rsidRPr="00B30952">
        <w:t xml:space="preserve">     2016. </w:t>
      </w:r>
    </w:p>
    <w:p w:rsidR="00527CC3" w:rsidRPr="00B30952" w:rsidRDefault="004F0160" w:rsidP="00527CC3">
      <w:r w:rsidRPr="00B30952">
        <w:t>182</w:t>
      </w:r>
      <w:r w:rsidR="00995E9A" w:rsidRPr="00B30952">
        <w:t xml:space="preserve">. </w:t>
      </w:r>
      <w:r w:rsidR="00527CC3" w:rsidRPr="00B30952">
        <w:t>Zhang YK, Dai C, Yuan CG, Wu HC, Ziao Z, Fukuda Y, Le XC, Schuetz JD, Fu LW, and</w:t>
      </w:r>
    </w:p>
    <w:p w:rsidR="00527CC3" w:rsidRPr="00B30952" w:rsidRDefault="00527CC3" w:rsidP="00527CC3">
      <w:r w:rsidRPr="00B30952">
        <w:t xml:space="preserve">     </w:t>
      </w:r>
      <w:r w:rsidRPr="00B30952">
        <w:rPr>
          <w:b/>
        </w:rPr>
        <w:t>Chen ZS</w:t>
      </w:r>
      <w:r w:rsidRPr="00B30952">
        <w:t>.</w:t>
      </w:r>
      <w:r w:rsidR="00176DC2" w:rsidRPr="00B30952">
        <w:t>*</w:t>
      </w:r>
      <w:r w:rsidRPr="00B30952">
        <w:t xml:space="preserve"> </w:t>
      </w:r>
      <w:r w:rsidRPr="00B30952">
        <w:rPr>
          <w:rFonts w:hint="eastAsia"/>
        </w:rPr>
        <w:t>Establishment and Characterization of Arsenic Trioxide Resistant KB/ATO cells</w:t>
      </w:r>
      <w:r w:rsidRPr="00B30952">
        <w:t xml:space="preserve">, </w:t>
      </w:r>
    </w:p>
    <w:p w:rsidR="00527CC3" w:rsidRPr="00B30952" w:rsidRDefault="00527CC3" w:rsidP="00527CC3">
      <w:r w:rsidRPr="00B30952">
        <w:t xml:space="preserve">     submitted to </w:t>
      </w:r>
      <w:r w:rsidR="009B506D" w:rsidRPr="00B30952">
        <w:rPr>
          <w:i/>
        </w:rPr>
        <w:t>Chin J</w:t>
      </w:r>
      <w:r w:rsidRPr="00B30952">
        <w:rPr>
          <w:i/>
        </w:rPr>
        <w:t xml:space="preserve"> Cancer</w:t>
      </w:r>
      <w:r w:rsidRPr="00B30952">
        <w:t xml:space="preserve">, 2016. </w:t>
      </w:r>
    </w:p>
    <w:p w:rsidR="00067062" w:rsidRPr="00B30952" w:rsidRDefault="004F0160" w:rsidP="00067062">
      <w:r w:rsidRPr="00B30952">
        <w:t>181</w:t>
      </w:r>
      <w:r w:rsidR="00067062" w:rsidRPr="00B30952">
        <w:t xml:space="preserve">. Zhang H, Patel A, Wang YJ, Zhang YK, Kathawala RJ, Qiu LH, Patel BA, Huang LH, Shukla </w:t>
      </w:r>
    </w:p>
    <w:p w:rsidR="00A62BFB" w:rsidRPr="00B30952" w:rsidRDefault="00067062" w:rsidP="00067062">
      <w:r w:rsidRPr="00B30952">
        <w:t xml:space="preserve">     S, Ambudkar SV, Fu LW</w:t>
      </w:r>
      <w:r w:rsidR="00176DC2" w:rsidRPr="00B30952">
        <w:t>*</w:t>
      </w:r>
      <w:r w:rsidRPr="00B30952">
        <w:t xml:space="preserve">, and </w:t>
      </w:r>
      <w:r w:rsidRPr="00B30952">
        <w:rPr>
          <w:b/>
        </w:rPr>
        <w:t>Chen ZS</w:t>
      </w:r>
      <w:r w:rsidRPr="00B30952">
        <w:t>.</w:t>
      </w:r>
      <w:r w:rsidR="00176DC2" w:rsidRPr="00B30952">
        <w:t>*</w:t>
      </w:r>
      <w:r w:rsidRPr="00B30952">
        <w:t xml:space="preserve"> The BTK Inhibitor, Ibrutinib (PCI-32765) </w:t>
      </w:r>
    </w:p>
    <w:p w:rsidR="00A62BFB" w:rsidRPr="00B30952" w:rsidRDefault="00A62BFB" w:rsidP="00067062">
      <w:r w:rsidRPr="00B30952">
        <w:t xml:space="preserve">     Overcomes </w:t>
      </w:r>
      <w:r w:rsidR="00067062" w:rsidRPr="00B30952">
        <w:t xml:space="preserve">Paclitaxel Resistance Resulting from the Overexpression of ABCB1 and ABCC10 </w:t>
      </w:r>
    </w:p>
    <w:p w:rsidR="004B3D42" w:rsidRPr="00B30952" w:rsidRDefault="00A62BFB" w:rsidP="00067062">
      <w:r w:rsidRPr="00B30952">
        <w:t xml:space="preserve">     </w:t>
      </w:r>
      <w:bookmarkStart w:id="3" w:name="OLE_LINK1"/>
      <w:r w:rsidRPr="00B30952">
        <w:t xml:space="preserve">Transporters </w:t>
      </w:r>
      <w:r w:rsidR="00067062" w:rsidRPr="00B30952">
        <w:t xml:space="preserve">Submitted to </w:t>
      </w:r>
      <w:r w:rsidR="009B506D" w:rsidRPr="00B30952">
        <w:rPr>
          <w:i/>
        </w:rPr>
        <w:t>Mol</w:t>
      </w:r>
      <w:r w:rsidR="00067062" w:rsidRPr="00B30952">
        <w:rPr>
          <w:i/>
        </w:rPr>
        <w:t xml:space="preserve"> Cancer Ther</w:t>
      </w:r>
      <w:r w:rsidR="00067062" w:rsidRPr="00B30952">
        <w:t xml:space="preserve">, 2016. </w:t>
      </w:r>
    </w:p>
    <w:p w:rsidR="00E00A05" w:rsidRPr="00B30952" w:rsidRDefault="00DC733F" w:rsidP="00E00A05">
      <w:r w:rsidRPr="00B30952">
        <w:t>1</w:t>
      </w:r>
      <w:r w:rsidR="004F0160" w:rsidRPr="00B30952">
        <w:t>80</w:t>
      </w:r>
      <w:r w:rsidR="004B3D42" w:rsidRPr="00B30952">
        <w:t>.</w:t>
      </w:r>
      <w:r w:rsidR="00BC3EE6" w:rsidRPr="00B30952">
        <w:t xml:space="preserve"> </w:t>
      </w:r>
      <w:r w:rsidR="00E00A05" w:rsidRPr="00B30952">
        <w:rPr>
          <w:rFonts w:hint="eastAsia"/>
        </w:rPr>
        <w:t>Yan</w:t>
      </w:r>
      <w:r w:rsidR="00E00A05" w:rsidRPr="00B30952">
        <w:t xml:space="preserve">g D, </w:t>
      </w:r>
      <w:r w:rsidR="00E00A05" w:rsidRPr="00B30952">
        <w:rPr>
          <w:rFonts w:hint="eastAsia"/>
        </w:rPr>
        <w:t>L</w:t>
      </w:r>
      <w:r w:rsidR="00E00A05" w:rsidRPr="00B30952">
        <w:t xml:space="preserve">i T, </w:t>
      </w:r>
      <w:r w:rsidR="00E00A05" w:rsidRPr="00B30952">
        <w:rPr>
          <w:rFonts w:hint="eastAsia"/>
        </w:rPr>
        <w:t>K</w:t>
      </w:r>
      <w:r w:rsidR="00E00A05" w:rsidRPr="00B30952">
        <w:t>athawala RJ, Guo HQ, Yang DH, Chen X,</w:t>
      </w:r>
      <w:r w:rsidR="00E00A05" w:rsidRPr="00B30952">
        <w:rPr>
          <w:rFonts w:hint="eastAsia"/>
          <w:vertAlign w:val="superscript"/>
        </w:rPr>
        <w:t xml:space="preserve"> </w:t>
      </w:r>
      <w:r w:rsidR="00E00A05" w:rsidRPr="00B30952">
        <w:rPr>
          <w:color w:val="000000" w:themeColor="text1"/>
        </w:rPr>
        <w:t>Cheng CM</w:t>
      </w:r>
      <w:r w:rsidR="00176DC2" w:rsidRPr="00B30952">
        <w:rPr>
          <w:color w:val="000000" w:themeColor="text1"/>
        </w:rPr>
        <w:t>*</w:t>
      </w:r>
      <w:r w:rsidR="00E00A05" w:rsidRPr="00B30952">
        <w:rPr>
          <w:color w:val="000000" w:themeColor="text1"/>
        </w:rPr>
        <w:t xml:space="preserve">, </w:t>
      </w:r>
      <w:r w:rsidR="00E00A05" w:rsidRPr="00B30952">
        <w:t xml:space="preserve">and </w:t>
      </w:r>
      <w:r w:rsidR="00E00A05" w:rsidRPr="00B30952">
        <w:rPr>
          <w:b/>
        </w:rPr>
        <w:t>Chen ZS</w:t>
      </w:r>
      <w:r w:rsidR="00176DC2" w:rsidRPr="00B30952">
        <w:t>*</w:t>
      </w:r>
      <w:r w:rsidR="00E00A05" w:rsidRPr="00B30952">
        <w:t xml:space="preserve">. </w:t>
      </w:r>
    </w:p>
    <w:p w:rsidR="00E00A05" w:rsidRPr="00B30952" w:rsidRDefault="00E00A05" w:rsidP="00E00A05">
      <w:r w:rsidRPr="00B30952">
        <w:t xml:space="preserve">     </w:t>
      </w:r>
      <w:r w:rsidRPr="00B30952">
        <w:rPr>
          <w:rFonts w:hint="eastAsia"/>
        </w:rPr>
        <w:t>Derivatives</w:t>
      </w:r>
      <w:r w:rsidRPr="00B30952">
        <w:t xml:space="preserve"> of 2-Triﬂuoromethyl-2-hydroxypropionamide</w:t>
      </w:r>
      <w:r w:rsidRPr="00B30952">
        <w:rPr>
          <w:rFonts w:hint="eastAsia"/>
        </w:rPr>
        <w:t xml:space="preserve"> </w:t>
      </w:r>
      <w:r w:rsidRPr="00B30952">
        <w:t xml:space="preserve">Reverse </w:t>
      </w:r>
      <w:r w:rsidRPr="00B30952">
        <w:rPr>
          <w:rFonts w:hint="eastAsia"/>
        </w:rPr>
        <w:t xml:space="preserve">ABCG2(BCRP)-Mediated </w:t>
      </w:r>
    </w:p>
    <w:p w:rsidR="00E00A05" w:rsidRPr="00B30952" w:rsidRDefault="00E00A05" w:rsidP="00B20954">
      <w:pPr>
        <w:rPr>
          <w:i/>
        </w:rPr>
      </w:pPr>
      <w:r w:rsidRPr="00B30952">
        <w:t xml:space="preserve">     Multidrug Resistance</w:t>
      </w:r>
      <w:r w:rsidRPr="00B30952">
        <w:rPr>
          <w:rFonts w:hint="eastAsia"/>
        </w:rPr>
        <w:t>: Synthesis and Biological Evaluations</w:t>
      </w:r>
      <w:r w:rsidRPr="00B30952">
        <w:t xml:space="preserve">, submitted to </w:t>
      </w:r>
      <w:r w:rsidR="001B7D40" w:rsidRPr="00B30952">
        <w:rPr>
          <w:i/>
        </w:rPr>
        <w:t xml:space="preserve">J Cell </w:t>
      </w:r>
      <w:r w:rsidRPr="00B30952">
        <w:rPr>
          <w:i/>
        </w:rPr>
        <w:t>Biol</w:t>
      </w:r>
      <w:r w:rsidRPr="00B30952">
        <w:t xml:space="preserve">, 2015. </w:t>
      </w:r>
    </w:p>
    <w:p w:rsidR="00B20954" w:rsidRPr="00B30952" w:rsidRDefault="004F0160" w:rsidP="00B20954">
      <w:r w:rsidRPr="00B30952">
        <w:t>179</w:t>
      </w:r>
      <w:r w:rsidR="00E00A05" w:rsidRPr="00B30952">
        <w:t xml:space="preserve">. </w:t>
      </w:r>
      <w:r w:rsidR="00B20954" w:rsidRPr="00B30952">
        <w:t>Patel A, Li TW, Anreddy N, Wang DS, Sodani K, Kathawala R, Yang DH, Cheng CM</w:t>
      </w:r>
      <w:r w:rsidR="00176DC2" w:rsidRPr="00B30952">
        <w:t>*</w:t>
      </w:r>
      <w:r w:rsidR="00B20954" w:rsidRPr="00B30952">
        <w:t xml:space="preserve">, and </w:t>
      </w:r>
    </w:p>
    <w:p w:rsidR="00B20954" w:rsidRPr="00B30952" w:rsidRDefault="00B20954" w:rsidP="00B20954">
      <w:r w:rsidRPr="00B30952">
        <w:lastRenderedPageBreak/>
        <w:t xml:space="preserve">     </w:t>
      </w:r>
      <w:r w:rsidRPr="00B30952">
        <w:rPr>
          <w:b/>
        </w:rPr>
        <w:t>Chen ZS</w:t>
      </w:r>
      <w:r w:rsidRPr="00B30952">
        <w:t>.</w:t>
      </w:r>
      <w:r w:rsidR="00176DC2" w:rsidRPr="00B30952">
        <w:t>*</w:t>
      </w:r>
      <w:r w:rsidRPr="00B30952">
        <w:t xml:space="preserve"> Suppression of ABCG2 mediated MDR </w:t>
      </w:r>
      <w:r w:rsidRPr="00B30952">
        <w:rPr>
          <w:i/>
        </w:rPr>
        <w:t xml:space="preserve">in vitro </w:t>
      </w:r>
      <w:r w:rsidRPr="00B30952">
        <w:t xml:space="preserve">and </w:t>
      </w:r>
      <w:r w:rsidRPr="00B30952">
        <w:rPr>
          <w:i/>
        </w:rPr>
        <w:t>in vivo</w:t>
      </w:r>
      <w:r w:rsidRPr="00B30952">
        <w:t xml:space="preserve"> by a novel inhibitor of </w:t>
      </w:r>
    </w:p>
    <w:p w:rsidR="00B20954" w:rsidRPr="00B30952" w:rsidRDefault="00B20954" w:rsidP="00BC3EE6">
      <w:r w:rsidRPr="00B30952">
        <w:t xml:space="preserve">     ABCG2 drug transport, submitted to </w:t>
      </w:r>
      <w:r w:rsidR="001B7D40" w:rsidRPr="00B30952">
        <w:rPr>
          <w:i/>
        </w:rPr>
        <w:t>Biochem</w:t>
      </w:r>
      <w:r w:rsidRPr="00B30952">
        <w:rPr>
          <w:i/>
        </w:rPr>
        <w:t xml:space="preserve"> Pharmacol</w:t>
      </w:r>
      <w:r w:rsidRPr="00B30952">
        <w:t xml:space="preserve">, 2015. </w:t>
      </w:r>
    </w:p>
    <w:p w:rsidR="007D6799" w:rsidRPr="00B30952" w:rsidRDefault="004F0160" w:rsidP="007D6799">
      <w:r w:rsidRPr="00B30952">
        <w:t>178</w:t>
      </w:r>
      <w:r w:rsidR="00B20954" w:rsidRPr="00B30952">
        <w:t xml:space="preserve">. </w:t>
      </w:r>
      <w:r w:rsidR="007D6799" w:rsidRPr="00B30952">
        <w:t xml:space="preserve">Kumar RV, Gupta P, </w:t>
      </w:r>
      <w:r w:rsidR="007D6799" w:rsidRPr="00B30952">
        <w:rPr>
          <w:b/>
        </w:rPr>
        <w:t>Chen ZS</w:t>
      </w:r>
      <w:r w:rsidR="007D6799" w:rsidRPr="00B30952">
        <w:t xml:space="preserve">, and Kwon CH.* Synthesis and anticancer evaluation of sulfur </w:t>
      </w:r>
    </w:p>
    <w:p w:rsidR="007D6799" w:rsidRPr="00B30952" w:rsidRDefault="007D6799" w:rsidP="007D6799">
      <w:r w:rsidRPr="00B30952">
        <w:t xml:space="preserve">     Containing 9-anilinoacridines, submitted to </w:t>
      </w:r>
      <w:r w:rsidRPr="00B30952">
        <w:rPr>
          <w:i/>
        </w:rPr>
        <w:t>J Med Chem</w:t>
      </w:r>
      <w:r w:rsidRPr="00B30952">
        <w:t>, 2015.</w:t>
      </w:r>
    </w:p>
    <w:p w:rsidR="00BC3EE6" w:rsidRPr="00B30952" w:rsidRDefault="007D6799" w:rsidP="00BC3EE6">
      <w:r>
        <w:t xml:space="preserve">177. </w:t>
      </w:r>
      <w:r w:rsidR="00BC3EE6" w:rsidRPr="00B30952">
        <w:t>Xu A, Luo S, Yao H, Cai H, Miao X, Yang DH, Wu F, Wu X, Yao H, Chen ZS, and Xu J.</w:t>
      </w:r>
      <w:r w:rsidR="00176DC2" w:rsidRPr="00B30952">
        <w:t>*</w:t>
      </w:r>
      <w:r w:rsidR="00BC3EE6" w:rsidRPr="00B30952">
        <w:t xml:space="preserve"> </w:t>
      </w:r>
    </w:p>
    <w:p w:rsidR="00BC3EE6" w:rsidRPr="00B30952" w:rsidRDefault="00BC3EE6" w:rsidP="00BC3EE6">
      <w:r w:rsidRPr="00B30952">
        <w:t xml:space="preserve">     </w:t>
      </w:r>
      <w:r w:rsidRPr="00B30952">
        <w:rPr>
          <w:rFonts w:hint="eastAsia"/>
        </w:rPr>
        <w:t xml:space="preserve">Probing the Anticancer Action of Oridonin with Fluorescent Analogues: </w:t>
      </w:r>
      <w:r w:rsidRPr="00B30952">
        <w:t xml:space="preserve">Visualizing </w:t>
      </w:r>
    </w:p>
    <w:p w:rsidR="007D6799" w:rsidRPr="00B30952" w:rsidRDefault="00BC3EE6" w:rsidP="007D6799">
      <w:r w:rsidRPr="00B30952">
        <w:t xml:space="preserve">     Subcellular Localizati</w:t>
      </w:r>
      <w:r w:rsidR="007D6799">
        <w:t>on to Mitochondria,</w:t>
      </w:r>
      <w:r w:rsidRPr="00B30952">
        <w:t xml:space="preserve"> </w:t>
      </w:r>
      <w:r w:rsidR="001B7D40" w:rsidRPr="00B30952">
        <w:rPr>
          <w:i/>
        </w:rPr>
        <w:t>J Med</w:t>
      </w:r>
      <w:r w:rsidRPr="00B30952">
        <w:rPr>
          <w:i/>
        </w:rPr>
        <w:t xml:space="preserve"> Chem</w:t>
      </w:r>
      <w:r w:rsidR="007D6799">
        <w:t>, In press, 2016</w:t>
      </w:r>
      <w:r w:rsidRPr="00B30952">
        <w:t xml:space="preserve">. </w:t>
      </w:r>
      <w:r w:rsidR="00365F96" w:rsidRPr="00B30952">
        <w:t xml:space="preserve"> </w:t>
      </w:r>
    </w:p>
    <w:p w:rsidR="00870CB1" w:rsidRPr="00B30952" w:rsidRDefault="007D6799" w:rsidP="00870CB1">
      <w:r>
        <w:t xml:space="preserve">176. </w:t>
      </w:r>
      <w:r w:rsidR="00870CB1" w:rsidRPr="00B30952">
        <w:t xml:space="preserve">Zhang YK, Zhang GN, Wang YJ, Patel BA, Talele TT, Yang DH, and </w:t>
      </w:r>
      <w:r w:rsidR="00870CB1" w:rsidRPr="00B30952">
        <w:rPr>
          <w:b/>
        </w:rPr>
        <w:t>Chen ZS</w:t>
      </w:r>
      <w:r w:rsidR="00870CB1" w:rsidRPr="00B30952">
        <w:t>.</w:t>
      </w:r>
      <w:r w:rsidR="00176DC2" w:rsidRPr="00B30952">
        <w:t>*</w:t>
      </w:r>
      <w:r w:rsidR="00870CB1" w:rsidRPr="00B30952">
        <w:t xml:space="preserve"> Bafetinib </w:t>
      </w:r>
    </w:p>
    <w:p w:rsidR="00870CB1" w:rsidRPr="00B30952" w:rsidRDefault="00870CB1" w:rsidP="00870CB1">
      <w:r w:rsidRPr="00B30952">
        <w:t xml:space="preserve">     (INNO-406) reverses multidrug resistance by inhibiting the efflux function of ABCB1 and </w:t>
      </w:r>
    </w:p>
    <w:p w:rsidR="008A48C7" w:rsidRPr="00B30952" w:rsidRDefault="00870CB1" w:rsidP="007D6799">
      <w:r w:rsidRPr="00B30952">
        <w:t xml:space="preserve">     ABCG2 transporters, submitted to</w:t>
      </w:r>
      <w:r w:rsidR="00350774" w:rsidRPr="00B30952">
        <w:t xml:space="preserve"> </w:t>
      </w:r>
      <w:r w:rsidR="007D6799">
        <w:rPr>
          <w:i/>
        </w:rPr>
        <w:t>Sci Rep</w:t>
      </w:r>
      <w:r w:rsidR="007D6799">
        <w:t>, In press, 2016</w:t>
      </w:r>
      <w:r w:rsidRPr="00B30952">
        <w:t xml:space="preserve">. </w:t>
      </w:r>
      <w:bookmarkEnd w:id="3"/>
    </w:p>
    <w:p w:rsidR="00FA0C35" w:rsidRPr="00B30952" w:rsidRDefault="004F0160" w:rsidP="00F42E23">
      <w:r w:rsidRPr="00B30952">
        <w:t>175</w:t>
      </w:r>
      <w:r w:rsidR="007A4C86" w:rsidRPr="00B30952">
        <w:t>.</w:t>
      </w:r>
      <w:r w:rsidR="00BB4EA0" w:rsidRPr="00B30952">
        <w:t xml:space="preserve"> </w:t>
      </w:r>
      <w:r w:rsidR="00FA0C35" w:rsidRPr="00B30952">
        <w:t xml:space="preserve">Zheng YC, Yu B, </w:t>
      </w:r>
      <w:r w:rsidR="00FA0C35" w:rsidRPr="00B30952">
        <w:rPr>
          <w:b/>
        </w:rPr>
        <w:t>Chen ZS</w:t>
      </w:r>
      <w:r w:rsidR="00176DC2" w:rsidRPr="00B30952">
        <w:t xml:space="preserve">, Liu Y, and Liu HM.* </w:t>
      </w:r>
      <w:r w:rsidR="00FA0C35" w:rsidRPr="00B30952">
        <w:rPr>
          <w:rFonts w:eastAsia="SimSun" w:hint="eastAsia"/>
        </w:rPr>
        <w:t>TCPs</w:t>
      </w:r>
      <w:r w:rsidR="00FA0C35" w:rsidRPr="00B30952">
        <w:rPr>
          <w:rFonts w:eastAsia="SimSun"/>
        </w:rPr>
        <w:t>：</w:t>
      </w:r>
      <w:bookmarkStart w:id="4" w:name="OLE_LINK18"/>
      <w:r w:rsidR="00FA0C35" w:rsidRPr="00B30952">
        <w:rPr>
          <w:rFonts w:eastAsia="SimSun"/>
        </w:rPr>
        <w:t>Privilege</w:t>
      </w:r>
      <w:r w:rsidR="00FA0C35" w:rsidRPr="00B30952">
        <w:rPr>
          <w:rFonts w:eastAsia="SimSun" w:hint="eastAsia"/>
        </w:rPr>
        <w:t>d</w:t>
      </w:r>
      <w:r w:rsidR="00FA0C35" w:rsidRPr="00B30952">
        <w:rPr>
          <w:rFonts w:eastAsia="SimSun"/>
        </w:rPr>
        <w:t xml:space="preserve"> </w:t>
      </w:r>
      <w:bookmarkEnd w:id="4"/>
      <w:r w:rsidR="00FA0C35" w:rsidRPr="00B30952">
        <w:rPr>
          <w:rFonts w:eastAsia="SimSun"/>
        </w:rPr>
        <w:t xml:space="preserve">scaffolds for identifying </w:t>
      </w:r>
    </w:p>
    <w:p w:rsidR="00FA0C35" w:rsidRPr="00B30952" w:rsidRDefault="00FA0C35" w:rsidP="00F42E23">
      <w:r w:rsidRPr="00B30952">
        <w:t xml:space="preserve">     </w:t>
      </w:r>
      <w:r w:rsidRPr="00B30952">
        <w:rPr>
          <w:rFonts w:eastAsia="SimSun"/>
        </w:rPr>
        <w:t>potent LSD</w:t>
      </w:r>
      <w:r w:rsidRPr="00B30952">
        <w:t>1 inhibitors for cancer therapy</w:t>
      </w:r>
      <w:r w:rsidR="007D6799">
        <w:t xml:space="preserve">, </w:t>
      </w:r>
      <w:r w:rsidR="00F30250" w:rsidRPr="00B30952">
        <w:rPr>
          <w:i/>
        </w:rPr>
        <w:t>Epigenomics</w:t>
      </w:r>
      <w:r w:rsidR="00350774" w:rsidRPr="00B30952">
        <w:t xml:space="preserve">, </w:t>
      </w:r>
      <w:r w:rsidR="007D6799">
        <w:t xml:space="preserve">In press, </w:t>
      </w:r>
      <w:r w:rsidR="00350774" w:rsidRPr="00B30952">
        <w:t>2015</w:t>
      </w:r>
      <w:r w:rsidRPr="00B30952">
        <w:t xml:space="preserve">. </w:t>
      </w:r>
    </w:p>
    <w:p w:rsidR="00906EF3" w:rsidRDefault="004F0160" w:rsidP="00F42E23">
      <w:r w:rsidRPr="00B30952">
        <w:t>174</w:t>
      </w:r>
      <w:r w:rsidR="00FA0C35" w:rsidRPr="00B30952">
        <w:t>.</w:t>
      </w:r>
      <w:r w:rsidR="00BB4EA0" w:rsidRPr="00B30952">
        <w:t xml:space="preserve"> </w:t>
      </w:r>
      <w:r w:rsidR="00906EF3">
        <w:t>Li W, Zhang H,</w:t>
      </w:r>
      <w:r w:rsidR="00906EF3">
        <w:rPr>
          <w:lang w:eastAsia="zh-CN"/>
        </w:rPr>
        <w:t xml:space="preserve"> Assaraf YG</w:t>
      </w:r>
      <w:r w:rsidR="00906EF3">
        <w:t xml:space="preserve">, </w:t>
      </w:r>
      <w:r w:rsidR="00F42E23" w:rsidRPr="00B30952">
        <w:t>Zhao K, Xu X, Xie J, Yang DH</w:t>
      </w:r>
      <w:r w:rsidR="00AA6E15" w:rsidRPr="00B30952">
        <w:t>*</w:t>
      </w:r>
      <w:r w:rsidR="00F42E23" w:rsidRPr="00B30952">
        <w:t xml:space="preserve">, and </w:t>
      </w:r>
      <w:r w:rsidR="00F42E23" w:rsidRPr="00B30952">
        <w:rPr>
          <w:b/>
        </w:rPr>
        <w:t>Chen ZS</w:t>
      </w:r>
      <w:r w:rsidR="00F42E23" w:rsidRPr="00B30952">
        <w:t>.</w:t>
      </w:r>
      <w:r w:rsidR="00176DC2" w:rsidRPr="00B30952">
        <w:t>*</w:t>
      </w:r>
      <w:r w:rsidR="00F42E23" w:rsidRPr="00B30952">
        <w:t xml:space="preserve"> Overcoming </w:t>
      </w:r>
    </w:p>
    <w:p w:rsidR="00906EF3" w:rsidRDefault="00906EF3" w:rsidP="00F42E23">
      <w:r>
        <w:t xml:space="preserve">     </w:t>
      </w:r>
      <w:r w:rsidR="00F42E23" w:rsidRPr="00B30952">
        <w:t xml:space="preserve">ABC transporter-mediated MDR, a review on the molecular mechanisms and </w:t>
      </w:r>
      <w:r w:rsidR="007D6799">
        <w:t xml:space="preserve">novel drug </w:t>
      </w:r>
    </w:p>
    <w:p w:rsidR="00F42E23" w:rsidRPr="00B30952" w:rsidRDefault="00906EF3" w:rsidP="00F42E23">
      <w:r>
        <w:t xml:space="preserve">     </w:t>
      </w:r>
      <w:r w:rsidR="007D6799">
        <w:t>strategies,</w:t>
      </w:r>
      <w:r w:rsidR="00F42E23" w:rsidRPr="00B30952">
        <w:t xml:space="preserve"> </w:t>
      </w:r>
      <w:r w:rsidR="001B7D40" w:rsidRPr="00B30952">
        <w:rPr>
          <w:i/>
        </w:rPr>
        <w:t>Drug Resist</w:t>
      </w:r>
      <w:r w:rsidR="00F42E23" w:rsidRPr="00B30952">
        <w:rPr>
          <w:i/>
        </w:rPr>
        <w:t xml:space="preserve"> Updat</w:t>
      </w:r>
      <w:r w:rsidR="00F42E23" w:rsidRPr="00B30952">
        <w:t xml:space="preserve">, </w:t>
      </w:r>
      <w:r w:rsidR="007D6799">
        <w:t>In press, 2016</w:t>
      </w:r>
      <w:r w:rsidR="00350774" w:rsidRPr="00B30952">
        <w:t xml:space="preserve">. </w:t>
      </w:r>
    </w:p>
    <w:p w:rsidR="00B937E4" w:rsidRPr="00B30952" w:rsidRDefault="004F0160" w:rsidP="00B937E4">
      <w:r w:rsidRPr="00B30952">
        <w:t>173</w:t>
      </w:r>
      <w:r w:rsidR="006D10E2" w:rsidRPr="00B30952">
        <w:t xml:space="preserve">. </w:t>
      </w:r>
      <w:r w:rsidR="00B937E4" w:rsidRPr="00B30952">
        <w:t xml:space="preserve">Gupta P, Khushboo J, Yang DH, Sadoqia M, Squillante E and </w:t>
      </w:r>
      <w:r w:rsidR="00B937E4" w:rsidRPr="00B30952">
        <w:rPr>
          <w:b/>
        </w:rPr>
        <w:t>Chen ZS*</w:t>
      </w:r>
      <w:r w:rsidR="00B937E4" w:rsidRPr="00B30952">
        <w:t>. Revisiting the role of</w:t>
      </w:r>
    </w:p>
    <w:p w:rsidR="00B937E4" w:rsidRPr="00B30952" w:rsidRDefault="00B937E4" w:rsidP="00B937E4">
      <w:pPr>
        <w:rPr>
          <w:i/>
        </w:rPr>
      </w:pPr>
      <w:r w:rsidRPr="00B30952">
        <w:t xml:space="preserve">    nanoparticles as modulators of drug resistance and metabolism in cancer, </w:t>
      </w:r>
      <w:r w:rsidRPr="00B30952">
        <w:rPr>
          <w:i/>
        </w:rPr>
        <w:t xml:space="preserve">Expert Opin Drug </w:t>
      </w:r>
    </w:p>
    <w:p w:rsidR="00B937E4" w:rsidRPr="00B30952" w:rsidRDefault="00B937E4" w:rsidP="00B937E4">
      <w:pPr>
        <w:ind w:firstLine="480"/>
      </w:pPr>
      <w:r w:rsidRPr="00B30952">
        <w:rPr>
          <w:i/>
        </w:rPr>
        <w:t>Metab Toxicol</w:t>
      </w:r>
      <w:r w:rsidRPr="00B30952">
        <w:t xml:space="preserve">, 12(3):281-9, 2016. </w:t>
      </w:r>
    </w:p>
    <w:p w:rsidR="00065BC1" w:rsidRPr="00B30952" w:rsidRDefault="00B937E4" w:rsidP="00065BC1">
      <w:r w:rsidRPr="00B30952">
        <w:t xml:space="preserve">172. </w:t>
      </w:r>
      <w:r w:rsidR="00065BC1" w:rsidRPr="00B30952">
        <w:t xml:space="preserve">Zheng YC, Wang LZ, Zhao LJ, Zhao LJ, Zhan QN, Ma JL, Zhang B, Wang MM, Wang ZR,  </w:t>
      </w:r>
    </w:p>
    <w:p w:rsidR="00065BC1" w:rsidRPr="00B30952" w:rsidRDefault="00065BC1" w:rsidP="00065BC1">
      <w:r w:rsidRPr="00B30952">
        <w:t xml:space="preserve">    Li JF, Liu Y, </w:t>
      </w:r>
      <w:r w:rsidRPr="00B30952">
        <w:rPr>
          <w:b/>
        </w:rPr>
        <w:t>Chen ZS</w:t>
      </w:r>
      <w:r w:rsidRPr="00B30952">
        <w:t>, Shen DD, Liu XQ, Ren M, Lv WL, Zhao W, Duan YC</w:t>
      </w:r>
      <w:r w:rsidR="00E418AA" w:rsidRPr="00B30952">
        <w:t>*</w:t>
      </w:r>
      <w:r w:rsidRPr="00B30952">
        <w:t>, Liu HM</w:t>
      </w:r>
      <w:r w:rsidR="00F977EC" w:rsidRPr="00B30952">
        <w:t>*</w:t>
      </w:r>
      <w:r w:rsidRPr="00B30952">
        <w:t>.</w:t>
      </w:r>
    </w:p>
    <w:p w:rsidR="00065BC1" w:rsidRPr="00B30952" w:rsidRDefault="00065BC1" w:rsidP="00065BC1">
      <w:r w:rsidRPr="00B30952">
        <w:t xml:space="preserve">    1,2,3-Triazole-Dithiocarbamate Hybrids, a Group of Novel Cell Active SIRT1 Inhibitors. </w:t>
      </w:r>
    </w:p>
    <w:p w:rsidR="00065BC1" w:rsidRPr="00B30952" w:rsidRDefault="00065BC1" w:rsidP="00065BC1">
      <w:r w:rsidRPr="00B30952">
        <w:t xml:space="preserve">    </w:t>
      </w:r>
      <w:r w:rsidRPr="00B30952">
        <w:rPr>
          <w:i/>
        </w:rPr>
        <w:t>Cell Physiol Biochem</w:t>
      </w:r>
      <w:r w:rsidRPr="00B30952">
        <w:t>. 38(1):185-193, 2016.</w:t>
      </w:r>
    </w:p>
    <w:p w:rsidR="006D10E2" w:rsidRPr="00B30952" w:rsidRDefault="00B937E4" w:rsidP="006D10E2">
      <w:r w:rsidRPr="00B30952">
        <w:t>171</w:t>
      </w:r>
      <w:r w:rsidR="00065BC1" w:rsidRPr="00B30952">
        <w:t xml:space="preserve">. </w:t>
      </w:r>
      <w:r w:rsidR="006D10E2" w:rsidRPr="00B30952">
        <w:t xml:space="preserve">Jones V, Huang RY, Chen LP, </w:t>
      </w:r>
      <w:r w:rsidR="006D10E2" w:rsidRPr="00B30952">
        <w:rPr>
          <w:b/>
        </w:rPr>
        <w:t>Chen ZS</w:t>
      </w:r>
      <w:r w:rsidR="006D10E2" w:rsidRPr="00B30952">
        <w:t>, Fu LW, and Huang RP</w:t>
      </w:r>
      <w:r w:rsidR="00253EB5" w:rsidRPr="00B30952">
        <w:t>*</w:t>
      </w:r>
      <w:r w:rsidR="006D10E2" w:rsidRPr="00B30952">
        <w:t xml:space="preserve">. Cytokines in Cancer Drug </w:t>
      </w:r>
    </w:p>
    <w:p w:rsidR="00A62BFB" w:rsidRPr="00B30952" w:rsidRDefault="006D10E2" w:rsidP="00B937E4">
      <w:pPr>
        <w:rPr>
          <w:b/>
        </w:rPr>
      </w:pPr>
      <w:r w:rsidRPr="00B30952">
        <w:t xml:space="preserve">    Resistance: Cues to New Thera</w:t>
      </w:r>
      <w:r w:rsidR="00594568" w:rsidRPr="00B30952">
        <w:t xml:space="preserve">peutic Strategies, </w:t>
      </w:r>
      <w:r w:rsidRPr="00B30952">
        <w:rPr>
          <w:i/>
        </w:rPr>
        <w:t>BBA reviews on Cancer</w:t>
      </w:r>
      <w:r w:rsidRPr="00B30952">
        <w:t xml:space="preserve">, </w:t>
      </w:r>
      <w:r w:rsidR="00594568" w:rsidRPr="00B30952">
        <w:t xml:space="preserve">In press, </w:t>
      </w:r>
      <w:r w:rsidRPr="00B30952">
        <w:t>201</w:t>
      </w:r>
      <w:r w:rsidR="00E765CC" w:rsidRPr="00B30952">
        <w:t>6</w:t>
      </w:r>
      <w:r w:rsidRPr="00B30952">
        <w:t xml:space="preserve">. </w:t>
      </w:r>
      <w:r w:rsidRPr="00B30952">
        <w:rPr>
          <w:b/>
        </w:rPr>
        <w:t xml:space="preserve"> </w:t>
      </w:r>
    </w:p>
    <w:p w:rsidR="00B74993" w:rsidRPr="00B30952" w:rsidRDefault="00B74993" w:rsidP="00B74993">
      <w:pPr>
        <w:rPr>
          <w:b/>
        </w:rPr>
      </w:pPr>
      <w:r w:rsidRPr="00B30952">
        <w:rPr>
          <w:b/>
        </w:rPr>
        <w:t>2015</w:t>
      </w:r>
      <w:r w:rsidR="002C5B62" w:rsidRPr="00B30952">
        <w:rPr>
          <w:b/>
        </w:rPr>
        <w:t xml:space="preserve"> (21</w:t>
      </w:r>
      <w:r w:rsidRPr="00B30952">
        <w:rPr>
          <w:b/>
        </w:rPr>
        <w:t>)</w:t>
      </w:r>
    </w:p>
    <w:p w:rsidR="00954377" w:rsidRPr="00B30952" w:rsidRDefault="004F0160" w:rsidP="0026261C">
      <w:r w:rsidRPr="00B30952">
        <w:t>170</w:t>
      </w:r>
      <w:r w:rsidR="003E0EC8" w:rsidRPr="00B30952">
        <w:t>.</w:t>
      </w:r>
      <w:r w:rsidR="004B720A" w:rsidRPr="00B30952">
        <w:t xml:space="preserve"> </w:t>
      </w:r>
      <w:r w:rsidR="0026261C" w:rsidRPr="00B30952">
        <w:t xml:space="preserve">Sui H, Zhou LH, Zhang YL, Huang JP, Liu X, Ji Q, Fu XL, Wen HT, </w:t>
      </w:r>
      <w:r w:rsidR="0026261C" w:rsidRPr="00B30952">
        <w:rPr>
          <w:b/>
        </w:rPr>
        <w:t>Chen ZS</w:t>
      </w:r>
      <w:r w:rsidR="0026261C" w:rsidRPr="00B30952">
        <w:t>, Deng WL</w:t>
      </w:r>
      <w:r w:rsidR="00954377" w:rsidRPr="00B30952">
        <w:t>*</w:t>
      </w:r>
      <w:r w:rsidR="0026261C" w:rsidRPr="00B30952">
        <w:t>,</w:t>
      </w:r>
    </w:p>
    <w:p w:rsidR="00954377" w:rsidRPr="00B30952" w:rsidRDefault="00954377" w:rsidP="0026261C">
      <w:r w:rsidRPr="00B30952">
        <w:t xml:space="preserve">    </w:t>
      </w:r>
      <w:r w:rsidR="0026261C" w:rsidRPr="00B30952">
        <w:t>Zhu HR</w:t>
      </w:r>
      <w:r w:rsidRPr="00B30952">
        <w:t>*</w:t>
      </w:r>
      <w:r w:rsidR="0026261C" w:rsidRPr="00B30952">
        <w:t>, Li Q</w:t>
      </w:r>
      <w:r w:rsidRPr="00B30952">
        <w:t>*</w:t>
      </w:r>
      <w:r w:rsidR="0026261C" w:rsidRPr="00B30952">
        <w:t>. Evodiamine Suppresses ABCG2 Mediated Drug Resistance by Inhibiting</w:t>
      </w:r>
    </w:p>
    <w:p w:rsidR="0026261C" w:rsidRPr="00B30952" w:rsidRDefault="00954377" w:rsidP="00FD2CF9">
      <w:r w:rsidRPr="00B30952">
        <w:t xml:space="preserve">    p50/NF-</w:t>
      </w:r>
      <w:r w:rsidR="0026261C" w:rsidRPr="00B30952">
        <w:t xml:space="preserve">κB Pathway in Colorectal Cancer. </w:t>
      </w:r>
      <w:r w:rsidR="001B7D40" w:rsidRPr="00B30952">
        <w:rPr>
          <w:i/>
        </w:rPr>
        <w:t>J Cell</w:t>
      </w:r>
      <w:r w:rsidR="00E87FA5" w:rsidRPr="00B30952">
        <w:rPr>
          <w:i/>
        </w:rPr>
        <w:t xml:space="preserve"> </w:t>
      </w:r>
      <w:r w:rsidR="0026261C" w:rsidRPr="00B30952">
        <w:rPr>
          <w:i/>
        </w:rPr>
        <w:t>Biochem</w:t>
      </w:r>
      <w:r w:rsidR="0026261C" w:rsidRPr="00B30952">
        <w:t xml:space="preserve">. In press, 2015. </w:t>
      </w:r>
    </w:p>
    <w:p w:rsidR="00C94206" w:rsidRPr="00B30952" w:rsidRDefault="004F0160" w:rsidP="00FD2CF9">
      <w:r w:rsidRPr="00B30952">
        <w:t>169</w:t>
      </w:r>
      <w:r w:rsidR="0026261C" w:rsidRPr="00B30952">
        <w:t xml:space="preserve">. </w:t>
      </w:r>
      <w:r w:rsidR="00C94206" w:rsidRPr="00B30952">
        <w:t xml:space="preserve">Zhuo J, Hu J, Yang X, Chen M, Lei X, Deng L, Yao N, Peng Q, </w:t>
      </w:r>
      <w:r w:rsidR="00C94206" w:rsidRPr="00B30952">
        <w:rPr>
          <w:b/>
        </w:rPr>
        <w:t>Chen ZS</w:t>
      </w:r>
      <w:r w:rsidR="00C94206" w:rsidRPr="00B30952">
        <w:t>, Ye WC</w:t>
      </w:r>
      <w:r w:rsidR="00750D95" w:rsidRPr="00B30952">
        <w:t>*</w:t>
      </w:r>
      <w:r w:rsidR="00C94206" w:rsidRPr="00B30952">
        <w:t xml:space="preserve">, and Zhang </w:t>
      </w:r>
    </w:p>
    <w:p w:rsidR="00C94206" w:rsidRPr="00B30952" w:rsidRDefault="00C94206" w:rsidP="00FD2CF9">
      <w:r w:rsidRPr="00B30952">
        <w:t xml:space="preserve">    DM</w:t>
      </w:r>
      <w:r w:rsidR="00750D95" w:rsidRPr="00B30952">
        <w:t>*</w:t>
      </w:r>
      <w:r w:rsidRPr="00B30952">
        <w:t xml:space="preserve">. Ailanthone Inhibits Huh7 Cancer Cell Growth via Cell Cycle Arrest and Apoptosis In </w:t>
      </w:r>
    </w:p>
    <w:p w:rsidR="004B720A" w:rsidRPr="00B30952" w:rsidRDefault="00C94206" w:rsidP="00FD2CF9">
      <w:pPr>
        <w:rPr>
          <w:rFonts w:ascii="Times New Roman" w:eastAsia="SimSun" w:hAnsi="Times New Roman"/>
          <w:b/>
          <w:sz w:val="28"/>
          <w:szCs w:val="28"/>
          <w:lang w:eastAsia="zh-CN"/>
        </w:rPr>
      </w:pPr>
      <w:r w:rsidRPr="00B30952">
        <w:t xml:space="preserve">    Vitro and In Vivo.  </w:t>
      </w:r>
      <w:r w:rsidR="00B87F48" w:rsidRPr="00B30952">
        <w:rPr>
          <w:i/>
        </w:rPr>
        <w:t>Sci</w:t>
      </w:r>
      <w:r w:rsidRPr="00B30952">
        <w:rPr>
          <w:i/>
        </w:rPr>
        <w:t xml:space="preserve"> Rep</w:t>
      </w:r>
      <w:r w:rsidR="00B87F48" w:rsidRPr="00B30952">
        <w:t>, 5:16185</w:t>
      </w:r>
      <w:r w:rsidRPr="00B30952">
        <w:t xml:space="preserve">, 2015. </w:t>
      </w:r>
    </w:p>
    <w:p w:rsidR="00FD2CF9" w:rsidRPr="00B30952" w:rsidRDefault="004F0160" w:rsidP="00FD2CF9">
      <w:pPr>
        <w:rPr>
          <w:rFonts w:ascii="Times New Roman" w:eastAsia="SimSun" w:hAnsi="Times New Roman"/>
          <w:lang w:eastAsia="zh-CN"/>
        </w:rPr>
      </w:pPr>
      <w:r w:rsidRPr="00B30952">
        <w:rPr>
          <w:rFonts w:ascii="Times New Roman" w:eastAsia="SimSun" w:hAnsi="Times New Roman"/>
          <w:lang w:eastAsia="zh-CN"/>
        </w:rPr>
        <w:t>168</w:t>
      </w:r>
      <w:r w:rsidR="004B720A" w:rsidRPr="00B30952">
        <w:rPr>
          <w:rFonts w:ascii="Times New Roman" w:eastAsia="SimSun" w:hAnsi="Times New Roman"/>
          <w:lang w:eastAsia="zh-CN"/>
        </w:rPr>
        <w:t xml:space="preserve">. </w:t>
      </w:r>
      <w:r w:rsidR="00FD2CF9" w:rsidRPr="00B30952">
        <w:rPr>
          <w:rFonts w:ascii="Times New Roman" w:eastAsia="SimSun" w:hAnsi="Times New Roman"/>
          <w:lang w:eastAsia="zh-CN"/>
        </w:rPr>
        <w:t>Wang YJ, Huang Y, Anreddy N, Zhang GN, Z</w:t>
      </w:r>
      <w:r w:rsidR="004B720A" w:rsidRPr="00B30952">
        <w:rPr>
          <w:rFonts w:ascii="Times New Roman" w:eastAsia="SimSun" w:hAnsi="Times New Roman"/>
          <w:lang w:eastAsia="zh-CN"/>
        </w:rPr>
        <w:t>hang YK, Xie M, Lin D, Yang DH,</w:t>
      </w:r>
    </w:p>
    <w:p w:rsidR="00FD2CF9" w:rsidRPr="00B30952" w:rsidRDefault="00FD2CF9" w:rsidP="00FD2CF9">
      <w:pPr>
        <w:ind w:firstLine="468"/>
      </w:pPr>
      <w:r w:rsidRPr="00B30952">
        <w:rPr>
          <w:rFonts w:ascii="Times New Roman" w:eastAsia="SimSun" w:hAnsi="Times New Roman"/>
          <w:lang w:eastAsia="zh-CN"/>
        </w:rPr>
        <w:t>Zhang M</w:t>
      </w:r>
      <w:r w:rsidR="00750D95" w:rsidRPr="00B30952">
        <w:rPr>
          <w:rFonts w:ascii="Times New Roman" w:eastAsia="SimSun" w:hAnsi="Times New Roman"/>
          <w:lang w:eastAsia="zh-CN"/>
        </w:rPr>
        <w:t>*</w:t>
      </w:r>
      <w:r w:rsidRPr="00B30952">
        <w:rPr>
          <w:rFonts w:ascii="Times New Roman" w:eastAsia="SimSun" w:hAnsi="Times New Roman"/>
          <w:lang w:eastAsia="zh-CN"/>
        </w:rPr>
        <w:t xml:space="preserve">, and </w:t>
      </w:r>
      <w:r w:rsidRPr="00B30952">
        <w:rPr>
          <w:b/>
        </w:rPr>
        <w:t>Chen ZS</w:t>
      </w:r>
      <w:r w:rsidR="00750D95" w:rsidRPr="00B30952">
        <w:rPr>
          <w:b/>
        </w:rPr>
        <w:t>*</w:t>
      </w:r>
      <w:r w:rsidRPr="00B30952">
        <w:t>,</w:t>
      </w:r>
      <w:r w:rsidRPr="00B30952">
        <w:rPr>
          <w:rFonts w:hint="eastAsia"/>
        </w:rPr>
        <w:t xml:space="preserve"> Tea nanoparticle, a safe and biocompatible nanocarrier, greatly </w:t>
      </w:r>
    </w:p>
    <w:p w:rsidR="00FD2CF9" w:rsidRPr="00B30952" w:rsidRDefault="00FD2CF9" w:rsidP="00FD2CF9">
      <w:pPr>
        <w:ind w:firstLine="468"/>
      </w:pPr>
      <w:r w:rsidRPr="00B30952">
        <w:rPr>
          <w:rFonts w:hint="eastAsia"/>
        </w:rPr>
        <w:t>potentiates the anticancer activity of doxorubicin</w:t>
      </w:r>
      <w:r w:rsidRPr="00B30952">
        <w:t xml:space="preserve">. </w:t>
      </w:r>
      <w:r w:rsidRPr="00B30952">
        <w:rPr>
          <w:i/>
        </w:rPr>
        <w:t>Oncotarget</w:t>
      </w:r>
      <w:r w:rsidR="00333BB8" w:rsidRPr="00B30952">
        <w:t>, 7(5):5878-91</w:t>
      </w:r>
      <w:r w:rsidR="00C94206" w:rsidRPr="00B30952">
        <w:t>, 2015</w:t>
      </w:r>
      <w:r w:rsidRPr="00B30952">
        <w:t>.</w:t>
      </w:r>
    </w:p>
    <w:p w:rsidR="00E540C5" w:rsidRPr="00B30952" w:rsidRDefault="004F0160" w:rsidP="00E877FC">
      <w:pPr>
        <w:rPr>
          <w:lang w:bidi="en-US"/>
        </w:rPr>
      </w:pPr>
      <w:r w:rsidRPr="00B30952">
        <w:t>167</w:t>
      </w:r>
      <w:r w:rsidR="00E877FC" w:rsidRPr="00B30952">
        <w:t>. Barbuti AM</w:t>
      </w:r>
      <w:r w:rsidR="00E540C5" w:rsidRPr="00B30952">
        <w:t xml:space="preserve"> and </w:t>
      </w:r>
      <w:r w:rsidR="00E540C5" w:rsidRPr="00B30952">
        <w:rPr>
          <w:b/>
        </w:rPr>
        <w:t>Chen ZS</w:t>
      </w:r>
      <w:r w:rsidR="000A45C0" w:rsidRPr="00B30952">
        <w:rPr>
          <w:b/>
        </w:rPr>
        <w:t>*</w:t>
      </w:r>
      <w:r w:rsidR="00E877FC" w:rsidRPr="00B30952">
        <w:t xml:space="preserve">, </w:t>
      </w:r>
      <w:r w:rsidR="00E877FC" w:rsidRPr="00B30952">
        <w:rPr>
          <w:lang w:bidi="en-US"/>
        </w:rPr>
        <w:t xml:space="preserve">Paclitaxel through the ages of anticancer therapy: an inducer of </w:t>
      </w:r>
    </w:p>
    <w:p w:rsidR="004B720A" w:rsidRPr="00B30952" w:rsidRDefault="00E540C5" w:rsidP="001B7D40">
      <w:pPr>
        <w:rPr>
          <w:lang w:bidi="en-US"/>
        </w:rPr>
      </w:pPr>
      <w:r w:rsidRPr="00B30952">
        <w:rPr>
          <w:lang w:bidi="en-US"/>
        </w:rPr>
        <w:t xml:space="preserve">    </w:t>
      </w:r>
      <w:r w:rsidR="00E877FC" w:rsidRPr="00B30952">
        <w:rPr>
          <w:lang w:bidi="en-US"/>
        </w:rPr>
        <w:t xml:space="preserve">chemoresistance and sensitizer to radiation therapy. </w:t>
      </w:r>
      <w:r w:rsidR="00E877FC" w:rsidRPr="00B30952">
        <w:rPr>
          <w:i/>
          <w:lang w:bidi="en-US"/>
        </w:rPr>
        <w:t>Cancers</w:t>
      </w:r>
      <w:r w:rsidR="00373CB5" w:rsidRPr="00B30952">
        <w:rPr>
          <w:lang w:bidi="en-US"/>
        </w:rPr>
        <w:t>. 7(4):2360-71</w:t>
      </w:r>
      <w:r w:rsidR="00C94206" w:rsidRPr="00B30952">
        <w:rPr>
          <w:lang w:bidi="en-US"/>
        </w:rPr>
        <w:t>, 2015</w:t>
      </w:r>
      <w:r w:rsidR="00E877FC" w:rsidRPr="00B30952">
        <w:rPr>
          <w:lang w:bidi="en-US"/>
        </w:rPr>
        <w:t>.</w:t>
      </w:r>
      <w:r w:rsidR="004B720A" w:rsidRPr="00B30952">
        <w:rPr>
          <w:lang w:bidi="en-US"/>
        </w:rPr>
        <w:t xml:space="preserve"> </w:t>
      </w:r>
    </w:p>
    <w:p w:rsidR="003E0EC8" w:rsidRPr="00B30952" w:rsidRDefault="004F0160" w:rsidP="003E0EC8">
      <w:r w:rsidRPr="00B30952">
        <w:t>166</w:t>
      </w:r>
      <w:r w:rsidR="00FD2CF9" w:rsidRPr="00B30952">
        <w:t xml:space="preserve">. </w:t>
      </w:r>
      <w:r w:rsidR="003E0EC8" w:rsidRPr="00B30952">
        <w:t>Anreddy</w:t>
      </w:r>
      <w:r w:rsidR="003E0EC8" w:rsidRPr="00B30952">
        <w:rPr>
          <w:vertAlign w:val="superscript"/>
        </w:rPr>
        <w:t xml:space="preserve"> </w:t>
      </w:r>
      <w:r w:rsidR="003E0EC8" w:rsidRPr="00B30952">
        <w:t xml:space="preserve">N, Patel A, Zhang YK, Wang YJ, Shukla S, Kathawala RJ, Kumar P, Gupta P, </w:t>
      </w:r>
    </w:p>
    <w:p w:rsidR="000A45C0" w:rsidRPr="00B30952" w:rsidRDefault="003E0EC8" w:rsidP="000A45C0">
      <w:pPr>
        <w:ind w:firstLine="480"/>
      </w:pPr>
      <w:r w:rsidRPr="00B30952">
        <w:t>Ambudkar</w:t>
      </w:r>
      <w:r w:rsidRPr="00B30952">
        <w:rPr>
          <w:vertAlign w:val="superscript"/>
        </w:rPr>
        <w:t xml:space="preserve"> </w:t>
      </w:r>
      <w:r w:rsidRPr="00B30952">
        <w:t xml:space="preserve">SV, Wurpel JND, </w:t>
      </w:r>
      <w:r w:rsidRPr="00B30952">
        <w:rPr>
          <w:b/>
        </w:rPr>
        <w:t>Chen ZS</w:t>
      </w:r>
      <w:r w:rsidR="000A45C0" w:rsidRPr="00B30952">
        <w:rPr>
          <w:b/>
        </w:rPr>
        <w:t>*</w:t>
      </w:r>
      <w:r w:rsidRPr="00B30952">
        <w:t xml:space="preserve">, </w:t>
      </w:r>
      <w:r w:rsidR="00C41045" w:rsidRPr="00B30952">
        <w:t xml:space="preserve">and </w:t>
      </w:r>
      <w:r w:rsidRPr="00B30952">
        <w:t>Guo H</w:t>
      </w:r>
      <w:r w:rsidR="000A45C0" w:rsidRPr="00B30952">
        <w:t>*</w:t>
      </w:r>
      <w:r w:rsidRPr="00B30952">
        <w:t xml:space="preserve">. A-803467, a tetrodotoxin-resistant </w:t>
      </w:r>
    </w:p>
    <w:p w:rsidR="00C62EF3" w:rsidRPr="00B30952" w:rsidRDefault="003E0EC8" w:rsidP="000A45C0">
      <w:pPr>
        <w:ind w:firstLine="480"/>
      </w:pPr>
      <w:r w:rsidRPr="00B30952">
        <w:t xml:space="preserve">sodium channel blocker, modulates ABCG2-mediated MDR </w:t>
      </w:r>
      <w:r w:rsidRPr="00B30952">
        <w:rPr>
          <w:i/>
        </w:rPr>
        <w:t>in vitro</w:t>
      </w:r>
      <w:r w:rsidRPr="00B30952">
        <w:t xml:space="preserve"> and </w:t>
      </w:r>
      <w:r w:rsidRPr="00B30952">
        <w:rPr>
          <w:i/>
        </w:rPr>
        <w:t>in vivo</w:t>
      </w:r>
      <w:r w:rsidRPr="00B30952">
        <w:t>.</w:t>
      </w:r>
      <w:r w:rsidRPr="00B30952">
        <w:rPr>
          <w:i/>
        </w:rPr>
        <w:t xml:space="preserve"> Oncotarget</w:t>
      </w:r>
      <w:r w:rsidR="00C62EF3" w:rsidRPr="00B30952">
        <w:t xml:space="preserve">, </w:t>
      </w:r>
    </w:p>
    <w:p w:rsidR="003E0EC8" w:rsidRPr="00B30952" w:rsidRDefault="00C62EF3" w:rsidP="00D62305">
      <w:r w:rsidRPr="00B30952">
        <w:t xml:space="preserve">    6(36):39276-91</w:t>
      </w:r>
      <w:r w:rsidR="003E0EC8" w:rsidRPr="00B30952">
        <w:t>, 2015.</w:t>
      </w:r>
    </w:p>
    <w:p w:rsidR="00682C80" w:rsidRPr="00B30952" w:rsidRDefault="004F0160" w:rsidP="00C41045">
      <w:pPr>
        <w:rPr>
          <w:rFonts w:ascii="Times New Roman" w:eastAsia="Calibri" w:hAnsi="Times New Roman"/>
        </w:rPr>
      </w:pPr>
      <w:r w:rsidRPr="00B30952">
        <w:t>165</w:t>
      </w:r>
      <w:r w:rsidR="00C41045" w:rsidRPr="00B30952">
        <w:t xml:space="preserve">. Whitt JD, Keeton AB, Gary BD, Sklar L, Sodani K, </w:t>
      </w:r>
      <w:r w:rsidR="00C41045" w:rsidRPr="00B30952">
        <w:rPr>
          <w:b/>
        </w:rPr>
        <w:t>Chen ZS</w:t>
      </w:r>
      <w:r w:rsidR="00C41045" w:rsidRPr="00B30952">
        <w:t>, and Piazza GA</w:t>
      </w:r>
      <w:r w:rsidR="00682C80" w:rsidRPr="00B30952">
        <w:t>*</w:t>
      </w:r>
      <w:r w:rsidR="00C41045" w:rsidRPr="00B30952">
        <w:t xml:space="preserve">. </w:t>
      </w:r>
      <w:r w:rsidR="00C41045" w:rsidRPr="00B30952">
        <w:rPr>
          <w:rFonts w:ascii="Times New Roman" w:eastAsia="Calibri" w:hAnsi="Times New Roman"/>
        </w:rPr>
        <w:t xml:space="preserve">Sulindac </w:t>
      </w:r>
    </w:p>
    <w:p w:rsidR="00682C80" w:rsidRPr="00B30952" w:rsidRDefault="00682C80" w:rsidP="00682C80">
      <w:pPr>
        <w:ind w:firstLine="384"/>
        <w:rPr>
          <w:rFonts w:ascii="Times New Roman" w:eastAsia="Calibri" w:hAnsi="Times New Roman"/>
        </w:rPr>
      </w:pPr>
      <w:r w:rsidRPr="00B30952">
        <w:rPr>
          <w:rFonts w:ascii="Times New Roman" w:eastAsia="Calibri" w:hAnsi="Times New Roman"/>
        </w:rPr>
        <w:t xml:space="preserve"> </w:t>
      </w:r>
      <w:r w:rsidR="00C41045" w:rsidRPr="00B30952">
        <w:rPr>
          <w:rFonts w:ascii="Times New Roman" w:eastAsia="Calibri" w:hAnsi="Times New Roman"/>
        </w:rPr>
        <w:t xml:space="preserve">Sulfide Selectively Increases Sensitivity of ABCC1 Expressing Tumor Cells to Doxorubicin </w:t>
      </w:r>
    </w:p>
    <w:p w:rsidR="003E0EC8" w:rsidRPr="00B30952" w:rsidRDefault="00682C80" w:rsidP="00682C80">
      <w:pPr>
        <w:ind w:firstLine="384"/>
        <w:rPr>
          <w:i/>
        </w:rPr>
      </w:pPr>
      <w:r w:rsidRPr="00B30952">
        <w:rPr>
          <w:rFonts w:ascii="Times New Roman" w:eastAsia="Calibri" w:hAnsi="Times New Roman"/>
        </w:rPr>
        <w:t xml:space="preserve"> and </w:t>
      </w:r>
      <w:r w:rsidR="00C41045" w:rsidRPr="00B30952">
        <w:rPr>
          <w:rFonts w:ascii="Times New Roman" w:eastAsia="Calibri" w:hAnsi="Times New Roman"/>
        </w:rPr>
        <w:t>Glutathione Depletion</w:t>
      </w:r>
      <w:r w:rsidR="00BA32B2" w:rsidRPr="00B30952">
        <w:rPr>
          <w:rFonts w:ascii="Times New Roman" w:eastAsia="Calibri" w:hAnsi="Times New Roman"/>
        </w:rPr>
        <w:t xml:space="preserve">. </w:t>
      </w:r>
      <w:r w:rsidR="00763B58" w:rsidRPr="00B30952">
        <w:rPr>
          <w:rFonts w:ascii="Times New Roman" w:eastAsia="Calibri" w:hAnsi="Times New Roman"/>
          <w:i/>
        </w:rPr>
        <w:t>J Biomed</w:t>
      </w:r>
      <w:r w:rsidR="00F1367D" w:rsidRPr="00B30952">
        <w:rPr>
          <w:rFonts w:ascii="Times New Roman" w:eastAsia="Calibri" w:hAnsi="Times New Roman"/>
          <w:i/>
        </w:rPr>
        <w:t xml:space="preserve"> Res</w:t>
      </w:r>
      <w:r w:rsidR="00F1367D" w:rsidRPr="00B30952">
        <w:rPr>
          <w:rFonts w:ascii="Times New Roman" w:eastAsia="Calibri" w:hAnsi="Times New Roman"/>
        </w:rPr>
        <w:t>,</w:t>
      </w:r>
      <w:r w:rsidR="00BA32B2" w:rsidRPr="00B30952">
        <w:rPr>
          <w:rFonts w:ascii="Times New Roman" w:eastAsia="Calibri" w:hAnsi="Times New Roman"/>
        </w:rPr>
        <w:t xml:space="preserve"> In press, 2015</w:t>
      </w:r>
      <w:r w:rsidR="00BA32B2" w:rsidRPr="00B30952">
        <w:rPr>
          <w:i/>
        </w:rPr>
        <w:t xml:space="preserve"> </w:t>
      </w:r>
    </w:p>
    <w:p w:rsidR="007B528B" w:rsidRPr="00B30952" w:rsidRDefault="004F0160" w:rsidP="007B528B">
      <w:pPr>
        <w:rPr>
          <w:b/>
        </w:rPr>
      </w:pPr>
      <w:r w:rsidRPr="00B30952">
        <w:t>164</w:t>
      </w:r>
      <w:r w:rsidR="007B528B" w:rsidRPr="00B30952">
        <w:t xml:space="preserve">. Yao N, Li YJ, Zhang DM, Liu DL, Tang MK, Yiu A, Li Y, Chen WM, Lan P, Yao Z, </w:t>
      </w:r>
      <w:r w:rsidR="007B528B" w:rsidRPr="00B30952">
        <w:rPr>
          <w:b/>
        </w:rPr>
        <w:t>Chen</w:t>
      </w:r>
    </w:p>
    <w:p w:rsidR="007B528B" w:rsidRPr="00B30952" w:rsidRDefault="007B528B" w:rsidP="007B528B">
      <w:pPr>
        <w:ind w:firstLine="480"/>
      </w:pPr>
      <w:r w:rsidRPr="00B30952">
        <w:rPr>
          <w:b/>
        </w:rPr>
        <w:t>ZS</w:t>
      </w:r>
      <w:r w:rsidRPr="00B30952">
        <w:t>, and Ye WC*. B4G2 induces mitochondrial apoptosis by the ROS-mediated opening of</w:t>
      </w:r>
    </w:p>
    <w:p w:rsidR="007B528B" w:rsidRPr="00B30952" w:rsidRDefault="007B528B" w:rsidP="007B528B">
      <w:pPr>
        <w:ind w:firstLine="480"/>
        <w:rPr>
          <w:rFonts w:ascii="Times New Roman" w:eastAsia="Calibri" w:hAnsi="Times New Roman"/>
        </w:rPr>
      </w:pPr>
      <w:r w:rsidRPr="00B30952">
        <w:t>Ca(2+)-dependent permeability transition pores. Cell Physiol Biochem. 37(3):838-52, 2015.</w:t>
      </w:r>
    </w:p>
    <w:p w:rsidR="00BD0527" w:rsidRPr="00B30952" w:rsidRDefault="004F0160" w:rsidP="00D62305">
      <w:pPr>
        <w:rPr>
          <w:rFonts w:ascii="Times New Roman" w:eastAsia="Calibri" w:hAnsi="Times New Roman"/>
        </w:rPr>
      </w:pPr>
      <w:r w:rsidRPr="00B30952">
        <w:rPr>
          <w:rFonts w:ascii="Times New Roman" w:eastAsia="Calibri" w:hAnsi="Times New Roman"/>
        </w:rPr>
        <w:lastRenderedPageBreak/>
        <w:t>163</w:t>
      </w:r>
      <w:r w:rsidR="003E0EC8" w:rsidRPr="00B30952">
        <w:rPr>
          <w:rFonts w:ascii="Times New Roman" w:eastAsia="Calibri" w:hAnsi="Times New Roman"/>
        </w:rPr>
        <w:t>.</w:t>
      </w:r>
      <w:r w:rsidR="00BD0527" w:rsidRPr="00B30952">
        <w:rPr>
          <w:rFonts w:ascii="Times New Roman" w:eastAsia="Calibri" w:hAnsi="Times New Roman"/>
        </w:rPr>
        <w:t xml:space="preserve">Huang Y, Wang YJ, Wang Y, Yi S, Fan Z, Sun L, Lin D, Anreddy N, Zhu H, Schmidt M,   </w:t>
      </w:r>
    </w:p>
    <w:p w:rsidR="00BD0527" w:rsidRPr="00B30952" w:rsidRDefault="00BD0527" w:rsidP="00BD0527">
      <w:pPr>
        <w:ind w:firstLine="465"/>
        <w:rPr>
          <w:rFonts w:ascii="Times New Roman" w:eastAsia="Calibri" w:hAnsi="Times New Roman"/>
        </w:rPr>
      </w:pPr>
      <w:r w:rsidRPr="00B30952">
        <w:rPr>
          <w:rFonts w:ascii="Times New Roman" w:eastAsia="Calibri" w:hAnsi="Times New Roman"/>
          <w:b/>
        </w:rPr>
        <w:t>Chen ZS</w:t>
      </w:r>
      <w:r w:rsidRPr="00B30952">
        <w:rPr>
          <w:rFonts w:ascii="Times New Roman" w:eastAsia="Calibri" w:hAnsi="Times New Roman"/>
        </w:rPr>
        <w:t>, Zhang M</w:t>
      </w:r>
      <w:r w:rsidR="00DF305D" w:rsidRPr="00B30952">
        <w:rPr>
          <w:rFonts w:ascii="Times New Roman" w:eastAsia="Calibri" w:hAnsi="Times New Roman"/>
        </w:rPr>
        <w:t>*</w:t>
      </w:r>
      <w:r w:rsidRPr="00B30952">
        <w:rPr>
          <w:rFonts w:ascii="Times New Roman" w:eastAsia="Calibri" w:hAnsi="Times New Roman"/>
        </w:rPr>
        <w:t xml:space="preserve">. Exploring naturally occurring ivy nanoparticles as an alternative  </w:t>
      </w:r>
    </w:p>
    <w:p w:rsidR="00872322" w:rsidRPr="00B30952" w:rsidRDefault="00BD0527" w:rsidP="003E0EC8">
      <w:pPr>
        <w:ind w:firstLine="465"/>
      </w:pPr>
      <w:r w:rsidRPr="00B30952">
        <w:rPr>
          <w:rFonts w:ascii="Times New Roman" w:eastAsia="Calibri" w:hAnsi="Times New Roman"/>
        </w:rPr>
        <w:t xml:space="preserve">biomaterial. </w:t>
      </w:r>
      <w:r w:rsidRPr="00B30952">
        <w:rPr>
          <w:rFonts w:ascii="Times New Roman" w:eastAsia="Calibri" w:hAnsi="Times New Roman"/>
          <w:i/>
        </w:rPr>
        <w:t>Acta Biomater</w:t>
      </w:r>
      <w:r w:rsidR="00763B58" w:rsidRPr="00B30952">
        <w:rPr>
          <w:rFonts w:ascii="Times New Roman" w:eastAsia="Calibri" w:hAnsi="Times New Roman"/>
        </w:rPr>
        <w:t>, 25: 268-83</w:t>
      </w:r>
      <w:r w:rsidRPr="00B30952">
        <w:rPr>
          <w:rFonts w:ascii="Times New Roman" w:eastAsia="Calibri" w:hAnsi="Times New Roman"/>
        </w:rPr>
        <w:t>, 2015</w:t>
      </w:r>
      <w:r w:rsidR="003E0EC8" w:rsidRPr="00B30952">
        <w:rPr>
          <w:i/>
        </w:rPr>
        <w:t xml:space="preserve"> </w:t>
      </w:r>
    </w:p>
    <w:p w:rsidR="00DF305D" w:rsidRPr="00B30952" w:rsidRDefault="004F0160" w:rsidP="00D62305">
      <w:pPr>
        <w:rPr>
          <w:rFonts w:ascii="Times New Roman" w:eastAsia="Calibri" w:hAnsi="Times New Roman"/>
        </w:rPr>
      </w:pPr>
      <w:r w:rsidRPr="00B30952">
        <w:rPr>
          <w:rFonts w:ascii="Times New Roman" w:eastAsia="Calibri" w:hAnsi="Times New Roman"/>
        </w:rPr>
        <w:t>162</w:t>
      </w:r>
      <w:r w:rsidR="00872322" w:rsidRPr="00B30952">
        <w:rPr>
          <w:rFonts w:ascii="Times New Roman" w:eastAsia="Calibri" w:hAnsi="Times New Roman"/>
        </w:rPr>
        <w:t>.</w:t>
      </w:r>
      <w:r w:rsidR="00DF305D" w:rsidRPr="00B30952">
        <w:rPr>
          <w:rFonts w:ascii="Times New Roman" w:eastAsia="Calibri" w:hAnsi="Times New Roman"/>
        </w:rPr>
        <w:t xml:space="preserve"> </w:t>
      </w:r>
      <w:r w:rsidR="00D62305" w:rsidRPr="00B30952">
        <w:rPr>
          <w:rFonts w:ascii="Times New Roman" w:eastAsia="Calibri" w:hAnsi="Times New Roman"/>
        </w:rPr>
        <w:t xml:space="preserve">Zhang GN, Ashby CRJ, Zhang YK, </w:t>
      </w:r>
      <w:r w:rsidR="00D62305" w:rsidRPr="00B30952">
        <w:rPr>
          <w:rFonts w:ascii="Times New Roman" w:eastAsia="Calibri" w:hAnsi="Times New Roman"/>
          <w:b/>
        </w:rPr>
        <w:t>Chen ZS</w:t>
      </w:r>
      <w:r w:rsidR="00333BB8" w:rsidRPr="00B30952">
        <w:rPr>
          <w:rFonts w:ascii="Times New Roman" w:eastAsia="Calibri" w:hAnsi="Times New Roman"/>
          <w:b/>
        </w:rPr>
        <w:t>*</w:t>
      </w:r>
      <w:r w:rsidR="00D62305" w:rsidRPr="00B30952">
        <w:rPr>
          <w:rFonts w:ascii="Times New Roman" w:eastAsia="Calibri" w:hAnsi="Times New Roman"/>
        </w:rPr>
        <w:t>, and Guo H</w:t>
      </w:r>
      <w:r w:rsidR="00333BB8" w:rsidRPr="00B30952">
        <w:rPr>
          <w:rFonts w:ascii="Times New Roman" w:eastAsia="Calibri" w:hAnsi="Times New Roman"/>
        </w:rPr>
        <w:t>*</w:t>
      </w:r>
      <w:r w:rsidR="00D62305" w:rsidRPr="00B30952">
        <w:rPr>
          <w:rFonts w:ascii="Times New Roman" w:eastAsia="Calibri" w:hAnsi="Times New Roman"/>
        </w:rPr>
        <w:t xml:space="preserve">. The reversal of antineoplastic </w:t>
      </w:r>
    </w:p>
    <w:p w:rsidR="00064359" w:rsidRPr="00B30952" w:rsidRDefault="00DF305D" w:rsidP="001911C9">
      <w:pPr>
        <w:rPr>
          <w:rFonts w:ascii="Times New Roman" w:eastAsia="Calibri" w:hAnsi="Times New Roman"/>
        </w:rPr>
      </w:pPr>
      <w:r w:rsidRPr="00B30952">
        <w:rPr>
          <w:rFonts w:ascii="Times New Roman" w:eastAsia="Calibri" w:hAnsi="Times New Roman"/>
        </w:rPr>
        <w:t xml:space="preserve">    d</w:t>
      </w:r>
      <w:r w:rsidR="00D62305" w:rsidRPr="00B30952">
        <w:rPr>
          <w:rFonts w:ascii="Times New Roman" w:eastAsia="Calibri" w:hAnsi="Times New Roman"/>
        </w:rPr>
        <w:t>rug</w:t>
      </w:r>
      <w:r w:rsidRPr="00B30952">
        <w:rPr>
          <w:rFonts w:ascii="Times New Roman" w:eastAsia="Calibri" w:hAnsi="Times New Roman"/>
        </w:rPr>
        <w:t xml:space="preserve"> </w:t>
      </w:r>
      <w:r w:rsidR="00D62305" w:rsidRPr="00B30952">
        <w:rPr>
          <w:rFonts w:ascii="Times New Roman" w:eastAsia="Calibri" w:hAnsi="Times New Roman"/>
        </w:rPr>
        <w:t xml:space="preserve">resistance in cancer cells by β-elemene. </w:t>
      </w:r>
      <w:r w:rsidR="00D62305" w:rsidRPr="00B30952">
        <w:rPr>
          <w:rFonts w:ascii="Times New Roman" w:eastAsia="Calibri" w:hAnsi="Times New Roman"/>
          <w:i/>
        </w:rPr>
        <w:t>Chin J Cancer</w:t>
      </w:r>
      <w:r w:rsidR="00D664AE" w:rsidRPr="00B30952">
        <w:rPr>
          <w:rFonts w:ascii="Times New Roman" w:eastAsia="Calibri" w:hAnsi="Times New Roman"/>
        </w:rPr>
        <w:t>, 34(3):45</w:t>
      </w:r>
      <w:r w:rsidR="00D62305" w:rsidRPr="00B30952">
        <w:rPr>
          <w:rFonts w:ascii="Times New Roman" w:eastAsia="Calibri" w:hAnsi="Times New Roman"/>
        </w:rPr>
        <w:t>, 2015.</w:t>
      </w:r>
    </w:p>
    <w:p w:rsidR="00423CC9" w:rsidRPr="00B30952" w:rsidRDefault="004F0160" w:rsidP="00423CC9">
      <w:r w:rsidRPr="00B30952">
        <w:t>161</w:t>
      </w:r>
      <w:r w:rsidR="00064359" w:rsidRPr="00B30952">
        <w:t>.</w:t>
      </w:r>
      <w:bookmarkStart w:id="5" w:name="OLE_LINK3"/>
      <w:bookmarkStart w:id="6" w:name="OLE_LINK6"/>
      <w:r w:rsidR="00423CC9" w:rsidRPr="00B30952">
        <w:rPr>
          <w:rFonts w:ascii="Times New Roman" w:eastAsia="Calibri" w:hAnsi="Times New Roman"/>
          <w:b/>
          <w:sz w:val="28"/>
          <w:szCs w:val="28"/>
        </w:rPr>
        <w:t xml:space="preserve"> </w:t>
      </w:r>
      <w:r w:rsidR="00423CC9" w:rsidRPr="00B30952">
        <w:t>Singha</w:t>
      </w:r>
      <w:r w:rsidR="00423CC9" w:rsidRPr="00B30952">
        <w:rPr>
          <w:vertAlign w:val="superscript"/>
        </w:rPr>
        <w:t xml:space="preserve"> </w:t>
      </w:r>
      <w:r w:rsidR="00423CC9" w:rsidRPr="00B30952">
        <w:t>B, Gatla</w:t>
      </w:r>
      <w:r w:rsidR="00423CC9" w:rsidRPr="00B30952">
        <w:rPr>
          <w:vertAlign w:val="superscript"/>
        </w:rPr>
        <w:t xml:space="preserve"> </w:t>
      </w:r>
      <w:r w:rsidR="00423CC9" w:rsidRPr="00B30952">
        <w:t>HR, Phyo</w:t>
      </w:r>
      <w:r w:rsidR="00423CC9" w:rsidRPr="00B30952">
        <w:rPr>
          <w:vertAlign w:val="superscript"/>
        </w:rPr>
        <w:t xml:space="preserve"> </w:t>
      </w:r>
      <w:r w:rsidR="00423CC9" w:rsidRPr="00B30952">
        <w:t>S, Patel</w:t>
      </w:r>
      <w:r w:rsidR="00423CC9" w:rsidRPr="00B30952">
        <w:rPr>
          <w:vertAlign w:val="superscript"/>
        </w:rPr>
        <w:t xml:space="preserve"> </w:t>
      </w:r>
      <w:r w:rsidR="00423CC9" w:rsidRPr="00B30952">
        <w:t xml:space="preserve">A, </w:t>
      </w:r>
      <w:r w:rsidR="00423CC9" w:rsidRPr="00B30952">
        <w:rPr>
          <w:b/>
        </w:rPr>
        <w:t>Chen ZS</w:t>
      </w:r>
      <w:r w:rsidR="00423CC9" w:rsidRPr="00B30952">
        <w:t>, and Vancurova I</w:t>
      </w:r>
      <w:r w:rsidR="007F419F" w:rsidRPr="00B30952">
        <w:t>*</w:t>
      </w:r>
      <w:r w:rsidR="00423CC9" w:rsidRPr="00B30952">
        <w:t xml:space="preserve">. </w:t>
      </w:r>
      <w:r w:rsidR="00D62305" w:rsidRPr="00B30952">
        <w:t>IKK inhib</w:t>
      </w:r>
      <w:r w:rsidR="00423CC9" w:rsidRPr="00B30952">
        <w:t xml:space="preserve">ition increases </w:t>
      </w:r>
    </w:p>
    <w:p w:rsidR="00423CC9" w:rsidRPr="00B30952" w:rsidRDefault="00423CC9" w:rsidP="00292D17">
      <w:r w:rsidRPr="00B30952">
        <w:t xml:space="preserve">    bortezomib effectiveness in ovarian cancer. </w:t>
      </w:r>
      <w:r w:rsidRPr="00B30952">
        <w:rPr>
          <w:i/>
        </w:rPr>
        <w:t>Oncotarget</w:t>
      </w:r>
      <w:r w:rsidR="007F419F" w:rsidRPr="00B30952">
        <w:t xml:space="preserve">, </w:t>
      </w:r>
      <w:r w:rsidR="00D310CA" w:rsidRPr="00B30952">
        <w:t>6(28):26347-58</w:t>
      </w:r>
      <w:r w:rsidRPr="00B30952">
        <w:t>, 2015.</w:t>
      </w:r>
    </w:p>
    <w:p w:rsidR="00E01B58" w:rsidRPr="00B30952" w:rsidRDefault="004F0160" w:rsidP="00E01B58">
      <w:r w:rsidRPr="00B30952">
        <w:t>160</w:t>
      </w:r>
      <w:r w:rsidR="00423CC9" w:rsidRPr="00B30952">
        <w:t>.</w:t>
      </w:r>
      <w:r w:rsidR="001500F0" w:rsidRPr="00B30952">
        <w:t xml:space="preserve"> </w:t>
      </w:r>
      <w:r w:rsidR="00E01B58" w:rsidRPr="00B30952">
        <w:t xml:space="preserve">Sui H, </w:t>
      </w:r>
      <w:r w:rsidR="00E01B58" w:rsidRPr="00B30952">
        <w:rPr>
          <w:rFonts w:hint="eastAsia"/>
        </w:rPr>
        <w:t>Xu</w:t>
      </w:r>
      <w:r w:rsidR="00E01B58" w:rsidRPr="00B30952">
        <w:rPr>
          <w:vertAlign w:val="superscript"/>
        </w:rPr>
        <w:t xml:space="preserve"> </w:t>
      </w:r>
      <w:r w:rsidR="00E01B58" w:rsidRPr="00B30952">
        <w:t xml:space="preserve">H, </w:t>
      </w:r>
      <w:r w:rsidR="00E01B58" w:rsidRPr="00B30952">
        <w:rPr>
          <w:rFonts w:hint="eastAsia"/>
        </w:rPr>
        <w:t>Ji</w:t>
      </w:r>
      <w:r w:rsidR="00E01B58" w:rsidRPr="00B30952">
        <w:rPr>
          <w:vertAlign w:val="superscript"/>
        </w:rPr>
        <w:t xml:space="preserve"> </w:t>
      </w:r>
      <w:r w:rsidR="00E01B58" w:rsidRPr="00B30952">
        <w:t>Q,</w:t>
      </w:r>
      <w:r w:rsidR="00E01B58" w:rsidRPr="00B30952">
        <w:rPr>
          <w:rFonts w:hint="eastAsia"/>
        </w:rPr>
        <w:t xml:space="preserve"> Liu</w:t>
      </w:r>
      <w:r w:rsidR="00E01B58" w:rsidRPr="00B30952">
        <w:rPr>
          <w:vertAlign w:val="superscript"/>
        </w:rPr>
        <w:t xml:space="preserve"> </w:t>
      </w:r>
      <w:r w:rsidR="00E01B58" w:rsidRPr="00B30952">
        <w:t>X,</w:t>
      </w:r>
      <w:r w:rsidR="00E01B58" w:rsidRPr="00B30952">
        <w:rPr>
          <w:rFonts w:hint="eastAsia"/>
        </w:rPr>
        <w:t xml:space="preserve"> Zhou</w:t>
      </w:r>
      <w:r w:rsidR="00E01B58" w:rsidRPr="00B30952">
        <w:rPr>
          <w:vertAlign w:val="superscript"/>
        </w:rPr>
        <w:t xml:space="preserve"> </w:t>
      </w:r>
      <w:r w:rsidR="00E01B58" w:rsidRPr="00B30952">
        <w:t>L,</w:t>
      </w:r>
      <w:r w:rsidR="00E01B58" w:rsidRPr="00B30952">
        <w:rPr>
          <w:rFonts w:hint="eastAsia"/>
        </w:rPr>
        <w:t xml:space="preserve"> Song</w:t>
      </w:r>
      <w:r w:rsidR="00E01B58" w:rsidRPr="00B30952">
        <w:rPr>
          <w:vertAlign w:val="superscript"/>
        </w:rPr>
        <w:t xml:space="preserve"> </w:t>
      </w:r>
      <w:r w:rsidR="00E01B58" w:rsidRPr="00B30952">
        <w:t xml:space="preserve">H, </w:t>
      </w:r>
      <w:r w:rsidR="00E01B58" w:rsidRPr="00B30952">
        <w:rPr>
          <w:rFonts w:hint="eastAsia"/>
        </w:rPr>
        <w:t>Zhou</w:t>
      </w:r>
      <w:r w:rsidR="00E01B58" w:rsidRPr="00B30952">
        <w:rPr>
          <w:vertAlign w:val="superscript"/>
        </w:rPr>
        <w:t xml:space="preserve"> </w:t>
      </w:r>
      <w:r w:rsidR="00E01B58" w:rsidRPr="00B30952">
        <w:t xml:space="preserve">X, </w:t>
      </w:r>
      <w:r w:rsidR="00E01B58" w:rsidRPr="00B30952">
        <w:rPr>
          <w:rFonts w:hint="eastAsia"/>
        </w:rPr>
        <w:t>Xu</w:t>
      </w:r>
      <w:r w:rsidR="00E01B58" w:rsidRPr="00B30952">
        <w:rPr>
          <w:vertAlign w:val="superscript"/>
        </w:rPr>
        <w:t xml:space="preserve"> </w:t>
      </w:r>
      <w:r w:rsidR="00E01B58" w:rsidRPr="00B30952">
        <w:t xml:space="preserve">Y, </w:t>
      </w:r>
      <w:r w:rsidR="00E01B58" w:rsidRPr="00B30952">
        <w:rPr>
          <w:b/>
        </w:rPr>
        <w:t>Chen ZS</w:t>
      </w:r>
      <w:r w:rsidR="00E01B58" w:rsidRPr="00B30952">
        <w:t xml:space="preserve">, </w:t>
      </w:r>
      <w:r w:rsidR="00E01B58" w:rsidRPr="00B30952">
        <w:rPr>
          <w:rFonts w:hint="eastAsia"/>
        </w:rPr>
        <w:t>Ji</w:t>
      </w:r>
      <w:r w:rsidR="00E01B58" w:rsidRPr="00B30952">
        <w:t xml:space="preserve"> G</w:t>
      </w:r>
      <w:r w:rsidR="00DB4F66" w:rsidRPr="00B30952">
        <w:t>*</w:t>
      </w:r>
      <w:r w:rsidR="00E01B58" w:rsidRPr="00B30952">
        <w:t>, Li Q*.</w:t>
      </w:r>
    </w:p>
    <w:p w:rsidR="00E01B58" w:rsidRPr="00B30952" w:rsidRDefault="00E01B58" w:rsidP="00E01B58">
      <w:r w:rsidRPr="00B30952">
        <w:t xml:space="preserve">    </w:t>
      </w:r>
      <w:r w:rsidRPr="00B30952">
        <w:rPr>
          <w:rFonts w:hint="eastAsia"/>
        </w:rPr>
        <w:t>5-HTR1D</w:t>
      </w:r>
      <w:r w:rsidRPr="00B30952">
        <w:t xml:space="preserve"> promotes metastasis by regulating </w:t>
      </w:r>
      <w:bookmarkStart w:id="7" w:name="OLE_LINK36"/>
      <w:r w:rsidRPr="00B30952">
        <w:t>Axin1/β-catenin/</w:t>
      </w:r>
      <w:r w:rsidRPr="00B30952">
        <w:rPr>
          <w:rFonts w:hint="eastAsia"/>
        </w:rPr>
        <w:t>MMP-7 signaling</w:t>
      </w:r>
      <w:bookmarkEnd w:id="7"/>
      <w:r w:rsidRPr="00B30952">
        <w:rPr>
          <w:rFonts w:hint="eastAsia"/>
        </w:rPr>
        <w:t xml:space="preserve"> pathway</w:t>
      </w:r>
      <w:r w:rsidRPr="00B30952">
        <w:t xml:space="preserve"> in  </w:t>
      </w:r>
    </w:p>
    <w:p w:rsidR="000B09D0" w:rsidRPr="00B30952" w:rsidRDefault="00E01B58" w:rsidP="00B74993">
      <w:r w:rsidRPr="00B30952">
        <w:t xml:space="preserve">    colorectal cancer. </w:t>
      </w:r>
      <w:r w:rsidRPr="00B30952">
        <w:rPr>
          <w:i/>
        </w:rPr>
        <w:t>Oncotarget</w:t>
      </w:r>
      <w:r w:rsidRPr="00B30952">
        <w:t>, 6(28):25975-87, 2015.</w:t>
      </w:r>
    </w:p>
    <w:p w:rsidR="00FA2BC2" w:rsidRPr="00B30952" w:rsidRDefault="004F0160" w:rsidP="00FA2BC2">
      <w:pPr>
        <w:rPr>
          <w:b/>
        </w:rPr>
      </w:pPr>
      <w:r w:rsidRPr="00B30952">
        <w:t>159</w:t>
      </w:r>
      <w:r w:rsidR="000B09D0" w:rsidRPr="00B30952">
        <w:t>.</w:t>
      </w:r>
      <w:r w:rsidR="000239A0" w:rsidRPr="00B30952">
        <w:t xml:space="preserve"> </w:t>
      </w:r>
      <w:bookmarkEnd w:id="5"/>
      <w:bookmarkEnd w:id="6"/>
      <w:r w:rsidR="00FA2BC2" w:rsidRPr="00B30952">
        <w:t>Zhang YK, Zhang H, Zhang GN, Wang YJ,</w:t>
      </w:r>
      <w:r w:rsidR="00FA2BC2" w:rsidRPr="00B30952">
        <w:rPr>
          <w:rFonts w:hint="eastAsia"/>
        </w:rPr>
        <w:t xml:space="preserve"> Kathawal</w:t>
      </w:r>
      <w:r w:rsidR="00FA2BC2" w:rsidRPr="00B30952">
        <w:t>a RJ</w:t>
      </w:r>
      <w:r w:rsidR="00FA2BC2" w:rsidRPr="00B30952">
        <w:rPr>
          <w:rFonts w:hint="eastAsia"/>
        </w:rPr>
        <w:t xml:space="preserve">, </w:t>
      </w:r>
      <w:r w:rsidR="00FA2BC2" w:rsidRPr="00B30952">
        <w:t>Si R,</w:t>
      </w:r>
      <w:r w:rsidR="00FA2BC2" w:rsidRPr="00B30952">
        <w:rPr>
          <w:rFonts w:hint="eastAsia"/>
        </w:rPr>
        <w:t xml:space="preserve"> Pate</w:t>
      </w:r>
      <w:r w:rsidR="00FA2BC2" w:rsidRPr="00B30952">
        <w:t>l BA</w:t>
      </w:r>
      <w:r w:rsidR="00FA2BC2" w:rsidRPr="00B30952">
        <w:rPr>
          <w:rFonts w:hint="eastAsia"/>
        </w:rPr>
        <w:t xml:space="preserve">, </w:t>
      </w:r>
      <w:r w:rsidR="00FA2BC2" w:rsidRPr="00B30952">
        <w:t xml:space="preserve">Xu J* and </w:t>
      </w:r>
      <w:r w:rsidR="00FA2BC2" w:rsidRPr="00B30952">
        <w:rPr>
          <w:b/>
        </w:rPr>
        <w:t xml:space="preserve">Chen </w:t>
      </w:r>
    </w:p>
    <w:p w:rsidR="00FA2BC2" w:rsidRPr="00B30952" w:rsidRDefault="00FA2BC2" w:rsidP="00FA2BC2">
      <w:pPr>
        <w:ind w:firstLine="480"/>
      </w:pPr>
      <w:r w:rsidRPr="00B30952">
        <w:rPr>
          <w:b/>
        </w:rPr>
        <w:t>ZS*</w:t>
      </w:r>
      <w:r w:rsidRPr="00B30952">
        <w:t xml:space="preserve">. Semi-synthetic </w:t>
      </w:r>
      <w:r w:rsidRPr="00B30952">
        <w:rPr>
          <w:rFonts w:hint="eastAsia"/>
        </w:rPr>
        <w:t>ocotillol</w:t>
      </w:r>
      <w:r w:rsidRPr="00B30952">
        <w:t xml:space="preserve"> analogues as selective ABCB1-mediated drug resistance reversal</w:t>
      </w:r>
    </w:p>
    <w:p w:rsidR="003E6F66" w:rsidRPr="00B30952" w:rsidRDefault="00FA2BC2" w:rsidP="00FA2BC2">
      <w:r w:rsidRPr="00B30952">
        <w:t xml:space="preserve">    agents. Oncotarget, 6(27):24277-90, 2015.</w:t>
      </w:r>
    </w:p>
    <w:p w:rsidR="00064359" w:rsidRPr="00B30952" w:rsidRDefault="003E6F66" w:rsidP="005D7748">
      <w:pPr>
        <w:rPr>
          <w:bCs/>
        </w:rPr>
      </w:pPr>
      <w:r w:rsidRPr="00B30952">
        <w:t>1</w:t>
      </w:r>
      <w:r w:rsidR="004F0160" w:rsidRPr="00B30952">
        <w:t>58</w:t>
      </w:r>
      <w:r w:rsidRPr="00B30952">
        <w:t>.</w:t>
      </w:r>
      <w:r w:rsidR="00064359" w:rsidRPr="00B30952">
        <w:rPr>
          <w:bCs/>
        </w:rPr>
        <w:t>Kathawala RJ</w:t>
      </w:r>
      <w:r w:rsidR="00064359" w:rsidRPr="00B30952">
        <w:t>, </w:t>
      </w:r>
      <w:r w:rsidR="00064359" w:rsidRPr="00B30952">
        <w:rPr>
          <w:bCs/>
        </w:rPr>
        <w:t>Wang YJ</w:t>
      </w:r>
      <w:r w:rsidR="00064359" w:rsidRPr="00B30952">
        <w:t>, </w:t>
      </w:r>
      <w:r w:rsidR="00064359" w:rsidRPr="00B30952">
        <w:rPr>
          <w:bCs/>
        </w:rPr>
        <w:t>Shukla S</w:t>
      </w:r>
      <w:r w:rsidR="00064359" w:rsidRPr="00B30952">
        <w:t>, </w:t>
      </w:r>
      <w:r w:rsidR="00064359" w:rsidRPr="00B30952">
        <w:rPr>
          <w:bCs/>
        </w:rPr>
        <w:t>Zhang YK</w:t>
      </w:r>
      <w:r w:rsidR="00064359" w:rsidRPr="00B30952">
        <w:t>, </w:t>
      </w:r>
      <w:r w:rsidR="00064359" w:rsidRPr="00B30952">
        <w:rPr>
          <w:bCs/>
        </w:rPr>
        <w:t>Alqahtani S</w:t>
      </w:r>
      <w:r w:rsidR="00064359" w:rsidRPr="00B30952">
        <w:t>, </w:t>
      </w:r>
      <w:r w:rsidR="00064359" w:rsidRPr="00B30952">
        <w:rPr>
          <w:bCs/>
        </w:rPr>
        <w:t>Kaddoumi A</w:t>
      </w:r>
      <w:r w:rsidR="00064359" w:rsidRPr="00B30952">
        <w:t>,</w:t>
      </w:r>
      <w:r w:rsidR="00064359" w:rsidRPr="00B30952">
        <w:rPr>
          <w:bCs/>
        </w:rPr>
        <w:t xml:space="preserve"> Ambudkar </w:t>
      </w:r>
    </w:p>
    <w:p w:rsidR="00064359" w:rsidRPr="00B30952" w:rsidRDefault="00064359" w:rsidP="00064359">
      <w:pPr>
        <w:ind w:left="465"/>
      </w:pPr>
      <w:r w:rsidRPr="00B30952">
        <w:rPr>
          <w:bCs/>
        </w:rPr>
        <w:t>SV</w:t>
      </w:r>
      <w:r w:rsidRPr="00B30952">
        <w:t>, </w:t>
      </w:r>
      <w:r w:rsidRPr="00B30952">
        <w:rPr>
          <w:bCs/>
        </w:rPr>
        <w:t>Ashby CR</w:t>
      </w:r>
      <w:r w:rsidR="005C3614" w:rsidRPr="00B30952">
        <w:rPr>
          <w:bCs/>
        </w:rPr>
        <w:t>*</w:t>
      </w:r>
      <w:r w:rsidRPr="00B30952">
        <w:t> and</w:t>
      </w:r>
      <w:r w:rsidRPr="00B30952">
        <w:rPr>
          <w:bCs/>
        </w:rPr>
        <w:t xml:space="preserve"> </w:t>
      </w:r>
      <w:r w:rsidRPr="00B30952">
        <w:rPr>
          <w:b/>
          <w:bCs/>
        </w:rPr>
        <w:t>Chen ZS</w:t>
      </w:r>
      <w:r w:rsidR="005C3614" w:rsidRPr="00B30952">
        <w:rPr>
          <w:b/>
          <w:bCs/>
        </w:rPr>
        <w:t>*</w:t>
      </w:r>
      <w:r w:rsidRPr="00B30952">
        <w:rPr>
          <w:bCs/>
        </w:rPr>
        <w:t xml:space="preserve">. ATP-binding cassette subfamily B member 1 (ABCB1) and subfamily C member 10 (ABCC10) are not primary resistance factors for cabazitaxel. </w:t>
      </w:r>
      <w:r w:rsidR="00C52C02" w:rsidRPr="00B30952">
        <w:rPr>
          <w:bCs/>
          <w:i/>
        </w:rPr>
        <w:t>Chin J</w:t>
      </w:r>
      <w:r w:rsidRPr="00B30952">
        <w:rPr>
          <w:bCs/>
          <w:i/>
        </w:rPr>
        <w:t xml:space="preserve"> Cancer</w:t>
      </w:r>
      <w:r w:rsidR="003B6B38" w:rsidRPr="00B30952">
        <w:rPr>
          <w:bCs/>
        </w:rPr>
        <w:t>, 34(3):115-20</w:t>
      </w:r>
      <w:r w:rsidRPr="00B30952">
        <w:rPr>
          <w:bCs/>
        </w:rPr>
        <w:t>, 2015</w:t>
      </w:r>
      <w:r w:rsidR="00857DFB" w:rsidRPr="00B30952">
        <w:rPr>
          <w:bCs/>
        </w:rPr>
        <w:t>.</w:t>
      </w:r>
    </w:p>
    <w:p w:rsidR="005D7748" w:rsidRPr="00B30952" w:rsidRDefault="004F0160" w:rsidP="005D7748">
      <w:r w:rsidRPr="00B30952">
        <w:t>157</w:t>
      </w:r>
      <w:r w:rsidR="00064359" w:rsidRPr="00B30952">
        <w:t>.</w:t>
      </w:r>
      <w:r w:rsidR="005D7748" w:rsidRPr="00B30952">
        <w:t xml:space="preserve">Zhang Y, Zhang YK, Wang YJ, Vispute SG, Jain S, Chen Y, Li J, Youssef DTA, El Sayed KA, </w:t>
      </w:r>
    </w:p>
    <w:p w:rsidR="005D7748" w:rsidRPr="00B30952" w:rsidRDefault="005D7748" w:rsidP="005D7748">
      <w:pPr>
        <w:rPr>
          <w:lang w:bidi="en-US"/>
        </w:rPr>
      </w:pPr>
      <w:r w:rsidRPr="00B30952">
        <w:t xml:space="preserve">     </w:t>
      </w:r>
      <w:r w:rsidRPr="00B30952">
        <w:rPr>
          <w:b/>
        </w:rPr>
        <w:t>Chen ZS</w:t>
      </w:r>
      <w:r w:rsidR="005C3614" w:rsidRPr="00B30952">
        <w:rPr>
          <w:b/>
        </w:rPr>
        <w:t>*</w:t>
      </w:r>
      <w:r w:rsidRPr="00B30952">
        <w:rPr>
          <w:b/>
        </w:rPr>
        <w:t>.</w:t>
      </w:r>
      <w:r w:rsidRPr="00B30952">
        <w:t xml:space="preserve"> </w:t>
      </w:r>
      <w:r w:rsidRPr="00B30952">
        <w:rPr>
          <w:lang w:bidi="en-US"/>
        </w:rPr>
        <w:t xml:space="preserve">Esters of the Marine-Derived Triterpene Sipholenol A Reverse P-GP-Mediated </w:t>
      </w:r>
    </w:p>
    <w:p w:rsidR="005D7748" w:rsidRPr="00B30952" w:rsidRDefault="005D7748" w:rsidP="005D7748">
      <w:pPr>
        <w:rPr>
          <w:b/>
          <w:lang w:bidi="en-US"/>
        </w:rPr>
      </w:pPr>
      <w:r w:rsidRPr="00B30952">
        <w:rPr>
          <w:lang w:bidi="en-US"/>
        </w:rPr>
        <w:t xml:space="preserve">     Drug Resistance, </w:t>
      </w:r>
      <w:r w:rsidRPr="00B30952">
        <w:rPr>
          <w:i/>
          <w:lang w:bidi="en-US"/>
        </w:rPr>
        <w:t>Mar. Drugs</w:t>
      </w:r>
      <w:r w:rsidR="003B6B38" w:rsidRPr="00B30952">
        <w:rPr>
          <w:lang w:bidi="en-US"/>
        </w:rPr>
        <w:t>, 13(4):2267-86</w:t>
      </w:r>
      <w:r w:rsidRPr="00B30952">
        <w:rPr>
          <w:lang w:bidi="en-US"/>
        </w:rPr>
        <w:t>, 2015.</w:t>
      </w:r>
    </w:p>
    <w:p w:rsidR="00597E5A" w:rsidRPr="00B30952" w:rsidRDefault="004F0160" w:rsidP="00597E5A">
      <w:r w:rsidRPr="00B30952">
        <w:t>156</w:t>
      </w:r>
      <w:r w:rsidR="005D7748" w:rsidRPr="00B30952">
        <w:t>.</w:t>
      </w:r>
      <w:r w:rsidR="00597E5A" w:rsidRPr="00B30952">
        <w:t xml:space="preserve"> Liu DL, Li YJ, Yang DH, Wang CR, Xu J, Yao N, Zhang XQ, </w:t>
      </w:r>
      <w:r w:rsidR="00597E5A" w:rsidRPr="00B30952">
        <w:rPr>
          <w:b/>
        </w:rPr>
        <w:t>Chen ZS</w:t>
      </w:r>
      <w:r w:rsidR="00597E5A" w:rsidRPr="00B30952">
        <w:t>, Ye WC, Zhang DM.</w:t>
      </w:r>
    </w:p>
    <w:p w:rsidR="00597E5A" w:rsidRPr="00B30952" w:rsidRDefault="00597E5A" w:rsidP="00597E5A">
      <w:r w:rsidRPr="00B30952">
        <w:t xml:space="preserve">     Ganoderma lucidum derived ganoderenic acid B reverses ABCB1-mediated multidrug </w:t>
      </w:r>
    </w:p>
    <w:p w:rsidR="00597E5A" w:rsidRPr="00B30952" w:rsidRDefault="00597E5A" w:rsidP="00B53EC0">
      <w:r w:rsidRPr="00B30952">
        <w:t xml:space="preserve">     resistance in HepG2/ADM cells. </w:t>
      </w:r>
      <w:r w:rsidRPr="00B30952">
        <w:rPr>
          <w:i/>
        </w:rPr>
        <w:t>Int J Oncol</w:t>
      </w:r>
      <w:r w:rsidR="00DC5529" w:rsidRPr="00B30952">
        <w:t xml:space="preserve">. </w:t>
      </w:r>
      <w:r w:rsidRPr="00B30952">
        <w:t>46(5):2029-38, 2015.</w:t>
      </w:r>
    </w:p>
    <w:p w:rsidR="00B53EC0" w:rsidRPr="00B30952" w:rsidRDefault="004F0160" w:rsidP="00B53EC0">
      <w:r w:rsidRPr="00B30952">
        <w:t>155</w:t>
      </w:r>
      <w:r w:rsidR="00597E5A" w:rsidRPr="00B30952">
        <w:t>.</w:t>
      </w:r>
      <w:r w:rsidR="00627598" w:rsidRPr="00B30952">
        <w:t xml:space="preserve"> </w:t>
      </w:r>
      <w:r w:rsidR="00B53EC0" w:rsidRPr="00B30952">
        <w:t xml:space="preserve">Zhang YK, Wang YJ, Gupta P, </w:t>
      </w:r>
      <w:r w:rsidR="00B53EC0" w:rsidRPr="00B30952">
        <w:rPr>
          <w:b/>
        </w:rPr>
        <w:t>Chen ZS</w:t>
      </w:r>
      <w:r w:rsidR="00692AC8" w:rsidRPr="00B30952">
        <w:rPr>
          <w:b/>
        </w:rPr>
        <w:t>*</w:t>
      </w:r>
      <w:r w:rsidR="00B53EC0" w:rsidRPr="00B30952">
        <w:t xml:space="preserve">. Multidrug Resistance Proteins (MRPs) and Cancer  </w:t>
      </w:r>
    </w:p>
    <w:p w:rsidR="00627598" w:rsidRPr="00B30952" w:rsidRDefault="001348F9" w:rsidP="001911C9">
      <w:r w:rsidRPr="00B30952">
        <w:t xml:space="preserve">     Therapy.</w:t>
      </w:r>
      <w:r w:rsidR="00B53EC0" w:rsidRPr="00B30952">
        <w:t xml:space="preserve"> </w:t>
      </w:r>
      <w:r w:rsidR="00B53EC0" w:rsidRPr="00B30952">
        <w:rPr>
          <w:i/>
        </w:rPr>
        <w:t xml:space="preserve">AAPS </w:t>
      </w:r>
      <w:r w:rsidR="0026647B" w:rsidRPr="00B30952">
        <w:rPr>
          <w:i/>
        </w:rPr>
        <w:t>J</w:t>
      </w:r>
      <w:r w:rsidR="00B53EC0" w:rsidRPr="00B30952">
        <w:t>,</w:t>
      </w:r>
      <w:r w:rsidR="0026647B" w:rsidRPr="00B30952">
        <w:t xml:space="preserve"> 17(4):802-12,</w:t>
      </w:r>
      <w:r w:rsidR="00B53EC0" w:rsidRPr="00B30952">
        <w:t xml:space="preserve"> 2015 (</w:t>
      </w:r>
      <w:r w:rsidR="005935C7" w:rsidRPr="00B30952">
        <w:t>IF: 3.9</w:t>
      </w:r>
      <w:r w:rsidR="00B53EC0" w:rsidRPr="00B30952">
        <w:t>).</w:t>
      </w:r>
    </w:p>
    <w:p w:rsidR="00E631F1" w:rsidRPr="00B30952" w:rsidRDefault="004F0160" w:rsidP="00627598">
      <w:pPr>
        <w:tabs>
          <w:tab w:val="left" w:pos="450"/>
        </w:tabs>
        <w:jc w:val="both"/>
        <w:rPr>
          <w:bCs/>
        </w:rPr>
      </w:pPr>
      <w:r w:rsidRPr="00B30952">
        <w:t>154</w:t>
      </w:r>
      <w:r w:rsidR="008A6476" w:rsidRPr="00B30952">
        <w:t>. Kathawala RJ, Gupta P, Ashby CR Jr</w:t>
      </w:r>
      <w:r w:rsidR="00692AC8" w:rsidRPr="00B30952">
        <w:t>*</w:t>
      </w:r>
      <w:r w:rsidR="008A6476" w:rsidRPr="00B30952">
        <w:t xml:space="preserve">, </w:t>
      </w:r>
      <w:r w:rsidR="008A6476" w:rsidRPr="00B30952">
        <w:rPr>
          <w:b/>
          <w:bCs/>
        </w:rPr>
        <w:t>Chen ZS</w:t>
      </w:r>
      <w:r w:rsidR="00692AC8" w:rsidRPr="00B30952">
        <w:rPr>
          <w:b/>
          <w:bCs/>
        </w:rPr>
        <w:t>*</w:t>
      </w:r>
      <w:r w:rsidR="008A6476" w:rsidRPr="00B30952">
        <w:rPr>
          <w:bCs/>
        </w:rPr>
        <w:t>. The modulation of ABC transporter-</w:t>
      </w:r>
    </w:p>
    <w:p w:rsidR="00E631F1" w:rsidRPr="00B30952" w:rsidRDefault="00E631F1" w:rsidP="00627598">
      <w:pPr>
        <w:tabs>
          <w:tab w:val="left" w:pos="450"/>
        </w:tabs>
        <w:jc w:val="both"/>
        <w:rPr>
          <w:bCs/>
        </w:rPr>
      </w:pPr>
      <w:r w:rsidRPr="00B30952">
        <w:rPr>
          <w:bCs/>
        </w:rPr>
        <w:t xml:space="preserve">     </w:t>
      </w:r>
      <w:r w:rsidR="008A6476" w:rsidRPr="00B30952">
        <w:rPr>
          <w:bCs/>
        </w:rPr>
        <w:t>mediated</w:t>
      </w:r>
      <w:r w:rsidR="00627598" w:rsidRPr="00B30952">
        <w:rPr>
          <w:bCs/>
        </w:rPr>
        <w:t xml:space="preserve"> </w:t>
      </w:r>
      <w:r w:rsidR="008A6476" w:rsidRPr="00B30952">
        <w:rPr>
          <w:bCs/>
        </w:rPr>
        <w:t xml:space="preserve">multidrug resistance in cancer: A review of the past decade. </w:t>
      </w:r>
      <w:r w:rsidR="008A6476" w:rsidRPr="00B30952">
        <w:rPr>
          <w:bCs/>
          <w:i/>
        </w:rPr>
        <w:t>Drug Resi</w:t>
      </w:r>
      <w:r w:rsidR="00984DFE" w:rsidRPr="00B30952">
        <w:rPr>
          <w:bCs/>
          <w:i/>
        </w:rPr>
        <w:t>st</w:t>
      </w:r>
      <w:r w:rsidR="008A6476" w:rsidRPr="00B30952">
        <w:rPr>
          <w:bCs/>
          <w:i/>
        </w:rPr>
        <w:t xml:space="preserve"> Updat</w:t>
      </w:r>
      <w:r w:rsidR="008A6476" w:rsidRPr="00B30952">
        <w:rPr>
          <w:bCs/>
        </w:rPr>
        <w:t xml:space="preserve">, </w:t>
      </w:r>
    </w:p>
    <w:p w:rsidR="008A6476" w:rsidRPr="00B30952" w:rsidRDefault="00E631F1" w:rsidP="00627598">
      <w:pPr>
        <w:tabs>
          <w:tab w:val="left" w:pos="450"/>
        </w:tabs>
        <w:jc w:val="both"/>
        <w:rPr>
          <w:bCs/>
        </w:rPr>
      </w:pPr>
      <w:r w:rsidRPr="00B30952">
        <w:rPr>
          <w:bCs/>
        </w:rPr>
        <w:t xml:space="preserve">     </w:t>
      </w:r>
      <w:r w:rsidR="008A6476" w:rsidRPr="00B30952">
        <w:rPr>
          <w:bCs/>
        </w:rPr>
        <w:t xml:space="preserve">invited </w:t>
      </w:r>
      <w:r w:rsidR="00B4650A" w:rsidRPr="00B30952">
        <w:rPr>
          <w:bCs/>
        </w:rPr>
        <w:t>review, 18:1-17</w:t>
      </w:r>
      <w:r w:rsidR="008A6476" w:rsidRPr="00B30952">
        <w:rPr>
          <w:bCs/>
        </w:rPr>
        <w:t>, 2015 (IF: 9.7)</w:t>
      </w:r>
    </w:p>
    <w:p w:rsidR="007F68BB" w:rsidRPr="00B30952" w:rsidRDefault="004F0160" w:rsidP="007F68BB">
      <w:pPr>
        <w:tabs>
          <w:tab w:val="left" w:pos="450"/>
        </w:tabs>
        <w:ind w:left="450" w:hanging="450"/>
        <w:jc w:val="both"/>
        <w:rPr>
          <w:rFonts w:ascii="Times New Roman" w:eastAsia="PMingLiU" w:hAnsi="Times New Roman"/>
          <w:bCs/>
          <w:lang w:eastAsia="zh-TW"/>
        </w:rPr>
      </w:pPr>
      <w:r w:rsidRPr="00B30952">
        <w:t>153</w:t>
      </w:r>
      <w:r w:rsidR="009D07EF" w:rsidRPr="00B30952">
        <w:t>.</w:t>
      </w:r>
      <w:r w:rsidR="009D07EF" w:rsidRPr="00B30952">
        <w:rPr>
          <w:rFonts w:ascii="Times New Roman" w:eastAsia="PMingLiU" w:hAnsi="Times New Roman"/>
          <w:bCs/>
          <w:lang w:eastAsia="zh-TW"/>
        </w:rPr>
        <w:t xml:space="preserve"> </w:t>
      </w:r>
      <w:r w:rsidR="007F68BB" w:rsidRPr="00B30952">
        <w:rPr>
          <w:rFonts w:ascii="Times New Roman" w:eastAsia="PMingLiU" w:hAnsi="Times New Roman"/>
          <w:bCs/>
          <w:lang w:eastAsia="zh-TW"/>
        </w:rPr>
        <w:t xml:space="preserve">Wei L, Lu J, Xu H, Patel A, </w:t>
      </w:r>
      <w:r w:rsidR="007F68BB" w:rsidRPr="00B30952">
        <w:rPr>
          <w:rFonts w:ascii="Times New Roman" w:eastAsia="PMingLiU" w:hAnsi="Times New Roman"/>
          <w:b/>
          <w:bCs/>
          <w:lang w:eastAsia="zh-TW"/>
        </w:rPr>
        <w:t>Chen ZS</w:t>
      </w:r>
      <w:r w:rsidR="00692AC8" w:rsidRPr="00B30952">
        <w:rPr>
          <w:rFonts w:ascii="Times New Roman" w:eastAsia="PMingLiU" w:hAnsi="Times New Roman"/>
          <w:b/>
          <w:bCs/>
          <w:lang w:eastAsia="zh-TW"/>
        </w:rPr>
        <w:t>*</w:t>
      </w:r>
      <w:r w:rsidR="007F68BB" w:rsidRPr="00B30952">
        <w:rPr>
          <w:rFonts w:ascii="Times New Roman" w:eastAsia="PMingLiU" w:hAnsi="Times New Roman"/>
          <w:bCs/>
          <w:lang w:eastAsia="zh-TW"/>
        </w:rPr>
        <w:t>, Chen G</w:t>
      </w:r>
      <w:r w:rsidR="00692AC8" w:rsidRPr="00B30952">
        <w:rPr>
          <w:rFonts w:ascii="Times New Roman" w:eastAsia="PMingLiU" w:hAnsi="Times New Roman"/>
          <w:bCs/>
          <w:lang w:eastAsia="zh-TW"/>
        </w:rPr>
        <w:t>*</w:t>
      </w:r>
      <w:r w:rsidR="007F68BB" w:rsidRPr="00B30952">
        <w:rPr>
          <w:rFonts w:ascii="Times New Roman" w:eastAsia="PMingLiU" w:hAnsi="Times New Roman"/>
          <w:bCs/>
          <w:lang w:eastAsia="zh-TW"/>
        </w:rPr>
        <w:t xml:space="preserve">. Silver nanoparticles: synthesis, properties, and therapeutic applications. </w:t>
      </w:r>
      <w:r w:rsidR="007F68BB" w:rsidRPr="00B30952">
        <w:rPr>
          <w:rFonts w:ascii="Times New Roman" w:eastAsia="PMingLiU" w:hAnsi="Times New Roman"/>
          <w:bCs/>
          <w:i/>
          <w:lang w:eastAsia="zh-TW"/>
        </w:rPr>
        <w:t>Drug Discov Today</w:t>
      </w:r>
      <w:r w:rsidR="003F5B01" w:rsidRPr="00B30952">
        <w:rPr>
          <w:rFonts w:ascii="Times New Roman" w:eastAsia="PMingLiU" w:hAnsi="Times New Roman"/>
          <w:bCs/>
          <w:lang w:eastAsia="zh-TW"/>
        </w:rPr>
        <w:t>. 20(5):595-601</w:t>
      </w:r>
      <w:r w:rsidR="007F68BB" w:rsidRPr="00B30952">
        <w:rPr>
          <w:rFonts w:ascii="Times New Roman" w:eastAsia="PMingLiU" w:hAnsi="Times New Roman"/>
          <w:bCs/>
          <w:lang w:eastAsia="zh-TW"/>
        </w:rPr>
        <w:t>, 2015 (IF: 6.5).</w:t>
      </w:r>
    </w:p>
    <w:p w:rsidR="0073144F" w:rsidRPr="00B30952" w:rsidRDefault="0073144F" w:rsidP="007F68BB">
      <w:pPr>
        <w:tabs>
          <w:tab w:val="left" w:pos="450"/>
        </w:tabs>
        <w:ind w:left="450" w:hanging="450"/>
        <w:jc w:val="both"/>
        <w:rPr>
          <w:rFonts w:ascii="Times New Roman" w:eastAsia="PMingLiU" w:hAnsi="Times New Roman"/>
          <w:bCs/>
          <w:lang w:eastAsia="zh-TW"/>
        </w:rPr>
      </w:pPr>
      <w:r w:rsidRPr="00B30952">
        <w:rPr>
          <w:rFonts w:ascii="Times New Roman" w:eastAsia="PMingLiU" w:hAnsi="Times New Roman"/>
          <w:bCs/>
          <w:lang w:eastAsia="zh-TW"/>
        </w:rPr>
        <w:t xml:space="preserve">152. Dai CL, Ma SL, Wang F, Zhao HY, Wu XP, Huang ZC, </w:t>
      </w:r>
      <w:r w:rsidRPr="00B30952">
        <w:rPr>
          <w:rFonts w:ascii="Times New Roman" w:eastAsia="PMingLiU" w:hAnsi="Times New Roman"/>
          <w:b/>
          <w:bCs/>
          <w:lang w:eastAsia="zh-TW"/>
        </w:rPr>
        <w:t>Chen ZS</w:t>
      </w:r>
      <w:r w:rsidRPr="00B30952">
        <w:rPr>
          <w:rFonts w:ascii="Times New Roman" w:eastAsia="PMingLiU" w:hAnsi="Times New Roman"/>
          <w:bCs/>
          <w:lang w:eastAsia="zh-TW"/>
        </w:rPr>
        <w:t>, Kenneth To and Fu LW.</w:t>
      </w:r>
      <w:r w:rsidRPr="00B30952">
        <w:t xml:space="preserve"> *</w:t>
      </w:r>
      <w:r w:rsidRPr="00B30952">
        <w:rPr>
          <w:rFonts w:ascii="Times New Roman" w:eastAsia="PMingLiU" w:hAnsi="Times New Roman"/>
          <w:bCs/>
          <w:lang w:eastAsia="zh-TW"/>
        </w:rPr>
        <w:t xml:space="preserve"> </w:t>
      </w:r>
      <w:r w:rsidRPr="00B30952">
        <w:t xml:space="preserve">Lapatinib promotes the incidence of hepatotoxicity by increasing chemotherapeutic agent accumulation in hepatocytes, </w:t>
      </w:r>
      <w:r w:rsidRPr="00B30952">
        <w:rPr>
          <w:bCs/>
          <w:i/>
        </w:rPr>
        <w:t>Oncotarget</w:t>
      </w:r>
      <w:r w:rsidRPr="00B30952">
        <w:rPr>
          <w:bCs/>
        </w:rPr>
        <w:t xml:space="preserve">, </w:t>
      </w:r>
      <w:r w:rsidRPr="00B30952">
        <w:t>6(19):17738-52, 2015.</w:t>
      </w:r>
    </w:p>
    <w:p w:rsidR="000408BF" w:rsidRPr="00B30952" w:rsidRDefault="007F68BB" w:rsidP="000408BF">
      <w:pPr>
        <w:tabs>
          <w:tab w:val="left" w:pos="450"/>
        </w:tabs>
        <w:jc w:val="both"/>
        <w:rPr>
          <w:rFonts w:ascii="Times New Roman" w:eastAsia="PMingLiU" w:hAnsi="Times New Roman"/>
          <w:bCs/>
          <w:lang w:eastAsia="zh-TW"/>
        </w:rPr>
      </w:pPr>
      <w:r w:rsidRPr="00B30952">
        <w:rPr>
          <w:rFonts w:ascii="Times New Roman" w:eastAsia="PMingLiU" w:hAnsi="Times New Roman"/>
          <w:bCs/>
          <w:lang w:eastAsia="zh-TW"/>
        </w:rPr>
        <w:t xml:space="preserve">151. </w:t>
      </w:r>
      <w:r w:rsidR="000408BF" w:rsidRPr="00B30952">
        <w:rPr>
          <w:rFonts w:ascii="Times New Roman" w:eastAsia="PMingLiU" w:hAnsi="Times New Roman"/>
          <w:bCs/>
          <w:lang w:eastAsia="zh-TW"/>
        </w:rPr>
        <w:t>Hasinoff BB</w:t>
      </w:r>
      <w:r w:rsidR="0084409E" w:rsidRPr="00B30952">
        <w:rPr>
          <w:rFonts w:ascii="Times New Roman" w:eastAsia="PMingLiU" w:hAnsi="Times New Roman"/>
          <w:bCs/>
          <w:lang w:eastAsia="zh-TW"/>
        </w:rPr>
        <w:t>*</w:t>
      </w:r>
      <w:r w:rsidR="000408BF" w:rsidRPr="00B30952">
        <w:rPr>
          <w:rFonts w:ascii="Times New Roman" w:eastAsia="PMingLiU" w:hAnsi="Times New Roman"/>
          <w:bCs/>
          <w:lang w:eastAsia="zh-TW"/>
        </w:rPr>
        <w:t xml:space="preserve">, Wu X, Yadavm AA, Patel D, Zhang H, Wang DS, </w:t>
      </w:r>
      <w:r w:rsidR="000408BF" w:rsidRPr="00B30952">
        <w:rPr>
          <w:rFonts w:ascii="Times New Roman" w:eastAsia="PMingLiU" w:hAnsi="Times New Roman"/>
          <w:b/>
          <w:bCs/>
          <w:lang w:eastAsia="zh-TW"/>
        </w:rPr>
        <w:t>Chen ZS</w:t>
      </w:r>
      <w:r w:rsidR="000408BF" w:rsidRPr="00B30952">
        <w:rPr>
          <w:rFonts w:ascii="Times New Roman" w:eastAsia="PMingLiU" w:hAnsi="Times New Roman"/>
          <w:bCs/>
          <w:lang w:eastAsia="zh-TW"/>
        </w:rPr>
        <w:t>, Yalowich JC.</w:t>
      </w:r>
    </w:p>
    <w:p w:rsidR="000408BF" w:rsidRPr="00B30952" w:rsidRDefault="000408BF" w:rsidP="000408BF">
      <w:pPr>
        <w:tabs>
          <w:tab w:val="left" w:pos="450"/>
        </w:tabs>
        <w:ind w:left="450"/>
        <w:jc w:val="both"/>
      </w:pPr>
      <w:r w:rsidRPr="00B30952">
        <w:rPr>
          <w:rFonts w:ascii="Times New Roman" w:eastAsia="PMingLiU" w:hAnsi="Times New Roman"/>
          <w:bCs/>
          <w:lang w:eastAsia="zh-TW"/>
        </w:rPr>
        <w:t xml:space="preserve">Cellular mechanisms of the cytotoxicity of the anticancer drug elesclomol and its complex with Cu(II), </w:t>
      </w:r>
      <w:r w:rsidR="007D0965" w:rsidRPr="00B30952">
        <w:rPr>
          <w:i/>
        </w:rPr>
        <w:t>Biochem</w:t>
      </w:r>
      <w:r w:rsidRPr="00B30952">
        <w:rPr>
          <w:i/>
        </w:rPr>
        <w:t xml:space="preserve"> Pharmaco</w:t>
      </w:r>
      <w:r w:rsidR="007D0965" w:rsidRPr="00B30952">
        <w:rPr>
          <w:i/>
        </w:rPr>
        <w:t>l</w:t>
      </w:r>
      <w:r w:rsidR="00DA0E6A" w:rsidRPr="00B30952">
        <w:t>, 93(3):266-76</w:t>
      </w:r>
      <w:r w:rsidRPr="00B30952">
        <w:t>, 2015</w:t>
      </w:r>
      <w:r w:rsidR="0084409E" w:rsidRPr="00B30952">
        <w:t>.</w:t>
      </w:r>
    </w:p>
    <w:p w:rsidR="009D07EF" w:rsidRPr="00B30952" w:rsidRDefault="000408BF" w:rsidP="00112366">
      <w:pPr>
        <w:tabs>
          <w:tab w:val="left" w:pos="450"/>
        </w:tabs>
        <w:jc w:val="both"/>
        <w:rPr>
          <w:rFonts w:ascii="Times New Roman" w:eastAsia="PMingLiU" w:hAnsi="Times New Roman"/>
          <w:bCs/>
          <w:lang w:eastAsia="zh-TW"/>
        </w:rPr>
      </w:pPr>
      <w:r w:rsidRPr="00B30952">
        <w:rPr>
          <w:rFonts w:ascii="Times New Roman" w:eastAsia="PMingLiU" w:hAnsi="Times New Roman"/>
          <w:bCs/>
          <w:lang w:eastAsia="zh-TW"/>
        </w:rPr>
        <w:t xml:space="preserve">150. </w:t>
      </w:r>
      <w:r w:rsidR="009D07EF" w:rsidRPr="00B30952">
        <w:rPr>
          <w:rFonts w:ascii="Times New Roman" w:eastAsia="PMingLiU" w:hAnsi="Times New Roman"/>
          <w:bCs/>
          <w:lang w:eastAsia="zh-TW"/>
        </w:rPr>
        <w:t>Kathawala RJ</w:t>
      </w:r>
      <w:r w:rsidR="00C47C6A" w:rsidRPr="00B30952">
        <w:rPr>
          <w:rFonts w:ascii="Times New Roman" w:eastAsia="PMingLiU" w:hAnsi="Times New Roman"/>
          <w:bCs/>
          <w:lang w:eastAsia="zh-TW"/>
        </w:rPr>
        <w:t>#</w:t>
      </w:r>
      <w:r w:rsidR="009D07EF" w:rsidRPr="00B30952">
        <w:rPr>
          <w:rFonts w:ascii="Times New Roman" w:eastAsia="PMingLiU" w:hAnsi="Times New Roman"/>
          <w:bCs/>
          <w:lang w:eastAsia="zh-TW"/>
        </w:rPr>
        <w:t>, Wei L</w:t>
      </w:r>
      <w:r w:rsidR="00C47C6A" w:rsidRPr="00B30952">
        <w:rPr>
          <w:rFonts w:ascii="Times New Roman" w:eastAsia="PMingLiU" w:hAnsi="Times New Roman"/>
          <w:bCs/>
          <w:lang w:eastAsia="zh-TW"/>
        </w:rPr>
        <w:t>#</w:t>
      </w:r>
      <w:r w:rsidR="009D07EF" w:rsidRPr="00B30952">
        <w:rPr>
          <w:rFonts w:ascii="Times New Roman" w:eastAsia="PMingLiU" w:hAnsi="Times New Roman"/>
          <w:bCs/>
          <w:lang w:eastAsia="zh-TW"/>
        </w:rPr>
        <w:t xml:space="preserve">, Anreddy N, Chen K, Patel A, Alqahtani S, Zhang YK, Wang YJ, Sodani </w:t>
      </w:r>
    </w:p>
    <w:p w:rsidR="009D07EF" w:rsidRPr="00B30952" w:rsidRDefault="009D07EF" w:rsidP="00112366">
      <w:pPr>
        <w:tabs>
          <w:tab w:val="left" w:pos="450"/>
        </w:tabs>
        <w:jc w:val="both"/>
        <w:rPr>
          <w:rFonts w:ascii="Times New Roman" w:eastAsia="PMingLiU" w:hAnsi="Times New Roman"/>
          <w:bCs/>
          <w:lang w:eastAsia="zh-TW"/>
        </w:rPr>
      </w:pPr>
      <w:r w:rsidRPr="00B30952">
        <w:rPr>
          <w:rFonts w:ascii="Times New Roman" w:eastAsia="PMingLiU" w:hAnsi="Times New Roman"/>
          <w:bCs/>
          <w:lang w:eastAsia="zh-TW"/>
        </w:rPr>
        <w:tab/>
        <w:t>K, Kaddoumi A, Ashby Jr. CR</w:t>
      </w:r>
      <w:r w:rsidR="00992327" w:rsidRPr="00B30952">
        <w:rPr>
          <w:rFonts w:ascii="Times New Roman" w:eastAsia="PMingLiU" w:hAnsi="Times New Roman"/>
          <w:bCs/>
          <w:lang w:eastAsia="zh-TW"/>
        </w:rPr>
        <w:t>*</w:t>
      </w:r>
      <w:r w:rsidRPr="00B30952">
        <w:rPr>
          <w:rFonts w:ascii="Times New Roman" w:eastAsia="PMingLiU" w:hAnsi="Times New Roman"/>
          <w:bCs/>
          <w:lang w:eastAsia="zh-TW"/>
        </w:rPr>
        <w:t xml:space="preserve">, </w:t>
      </w:r>
      <w:r w:rsidRPr="00B30952">
        <w:rPr>
          <w:b/>
        </w:rPr>
        <w:t>Chen ZS</w:t>
      </w:r>
      <w:r w:rsidR="00992327" w:rsidRPr="00B30952">
        <w:rPr>
          <w:b/>
        </w:rPr>
        <w:t>*</w:t>
      </w:r>
      <w:r w:rsidRPr="00B30952">
        <w:rPr>
          <w:rFonts w:ascii="Times New Roman" w:eastAsia="PMingLiU" w:hAnsi="Times New Roman"/>
          <w:bCs/>
          <w:lang w:eastAsia="zh-TW"/>
        </w:rPr>
        <w:t>. The small molecule tyrosine kinase inhibitor NVP-</w:t>
      </w:r>
    </w:p>
    <w:p w:rsidR="009D07EF" w:rsidRPr="00B30952" w:rsidRDefault="009D07EF" w:rsidP="00112366">
      <w:pPr>
        <w:tabs>
          <w:tab w:val="left" w:pos="450"/>
        </w:tabs>
        <w:jc w:val="both"/>
        <w:rPr>
          <w:rFonts w:ascii="Times New Roman" w:eastAsia="PMingLiU" w:hAnsi="Times New Roman"/>
          <w:bCs/>
          <w:lang w:eastAsia="zh-TW"/>
        </w:rPr>
      </w:pPr>
      <w:r w:rsidRPr="00B30952">
        <w:rPr>
          <w:rFonts w:ascii="Times New Roman" w:eastAsia="PMingLiU" w:hAnsi="Times New Roman"/>
          <w:bCs/>
          <w:lang w:eastAsia="zh-TW"/>
        </w:rPr>
        <w:tab/>
        <w:t xml:space="preserve">BHG712 antagonizes ABCC10-mediated paclitaxel resistance: a preclinical and </w:t>
      </w:r>
    </w:p>
    <w:p w:rsidR="009D07EF" w:rsidRPr="00B30952" w:rsidRDefault="009D07EF" w:rsidP="00112366">
      <w:pPr>
        <w:tabs>
          <w:tab w:val="left" w:pos="450"/>
        </w:tabs>
        <w:jc w:val="both"/>
      </w:pPr>
      <w:r w:rsidRPr="00B30952">
        <w:rPr>
          <w:rFonts w:ascii="Times New Roman" w:eastAsia="PMingLiU" w:hAnsi="Times New Roman"/>
          <w:bCs/>
          <w:lang w:eastAsia="zh-TW"/>
        </w:rPr>
        <w:tab/>
        <w:t xml:space="preserve">pharmacokinetic study, </w:t>
      </w:r>
      <w:r w:rsidRPr="00B30952">
        <w:rPr>
          <w:bCs/>
          <w:i/>
        </w:rPr>
        <w:t>Oncotarget</w:t>
      </w:r>
      <w:r w:rsidRPr="00B30952">
        <w:rPr>
          <w:bCs/>
        </w:rPr>
        <w:t xml:space="preserve">, </w:t>
      </w:r>
      <w:r w:rsidR="00C9056C" w:rsidRPr="00B30952">
        <w:t>6(1):510-21</w:t>
      </w:r>
      <w:r w:rsidR="00992327" w:rsidRPr="00B30952">
        <w:t>, 2015</w:t>
      </w:r>
      <w:r w:rsidR="0084409E" w:rsidRPr="00B30952">
        <w:t xml:space="preserve">. </w:t>
      </w:r>
    </w:p>
    <w:p w:rsidR="00992327" w:rsidRPr="00B30952" w:rsidRDefault="00992327" w:rsidP="00992327">
      <w:pPr>
        <w:tabs>
          <w:tab w:val="left" w:pos="450"/>
        </w:tabs>
        <w:ind w:left="450" w:hanging="450"/>
        <w:jc w:val="both"/>
        <w:rPr>
          <w:rFonts w:ascii="Times New Roman" w:eastAsia="PMingLiU" w:hAnsi="Times New Roman"/>
          <w:bCs/>
          <w:lang w:eastAsia="zh-CN"/>
        </w:rPr>
      </w:pPr>
      <w:r w:rsidRPr="00B30952">
        <w:rPr>
          <w:b/>
        </w:rPr>
        <w:t>2014</w:t>
      </w:r>
      <w:r w:rsidRPr="00B30952">
        <w:rPr>
          <w:rFonts w:hint="eastAsia"/>
          <w:b/>
          <w:lang w:eastAsia="zh-CN"/>
        </w:rPr>
        <w:t xml:space="preserve"> </w:t>
      </w:r>
      <w:r w:rsidRPr="00B30952">
        <w:rPr>
          <w:rFonts w:hint="eastAsia"/>
          <w:b/>
          <w:lang w:eastAsia="zh-CN"/>
        </w:rPr>
        <w:t>（</w:t>
      </w:r>
      <w:r w:rsidRPr="00B30952">
        <w:rPr>
          <w:rFonts w:hint="eastAsia"/>
          <w:b/>
          <w:lang w:eastAsia="zh-CN"/>
        </w:rPr>
        <w:t>2</w:t>
      </w:r>
      <w:r w:rsidR="00A0039F" w:rsidRPr="00B30952">
        <w:rPr>
          <w:b/>
          <w:lang w:eastAsia="zh-CN"/>
        </w:rPr>
        <w:t>8</w:t>
      </w:r>
      <w:r w:rsidRPr="00B30952">
        <w:rPr>
          <w:rFonts w:hint="eastAsia"/>
          <w:b/>
          <w:lang w:eastAsia="zh-CN"/>
        </w:rPr>
        <w:t>）</w:t>
      </w:r>
    </w:p>
    <w:p w:rsidR="009D07EF" w:rsidRPr="00B30952" w:rsidRDefault="009D07EF" w:rsidP="004E4600">
      <w:pPr>
        <w:ind w:left="450" w:hanging="450"/>
        <w:rPr>
          <w:bCs/>
        </w:rPr>
      </w:pPr>
      <w:r w:rsidRPr="00B30952">
        <w:rPr>
          <w:rFonts w:ascii="Times New Roman" w:eastAsia="PMingLiU" w:hAnsi="Times New Roman"/>
          <w:bCs/>
          <w:lang w:eastAsia="zh-TW"/>
        </w:rPr>
        <w:t xml:space="preserve">149. Wang J, Wang YJ, </w:t>
      </w:r>
      <w:r w:rsidRPr="00B30952">
        <w:rPr>
          <w:rFonts w:ascii="Times New Roman" w:eastAsia="PMingLiU" w:hAnsi="Times New Roman"/>
          <w:b/>
          <w:bCs/>
          <w:lang w:eastAsia="zh-TW"/>
        </w:rPr>
        <w:t>Chen ZS</w:t>
      </w:r>
      <w:r w:rsidRPr="00B30952">
        <w:rPr>
          <w:rFonts w:ascii="Times New Roman" w:eastAsia="PMingLiU" w:hAnsi="Times New Roman"/>
          <w:bCs/>
          <w:lang w:eastAsia="zh-TW"/>
        </w:rPr>
        <w:t>, Kwon CH</w:t>
      </w:r>
      <w:r w:rsidR="00C63AB8" w:rsidRPr="00B30952">
        <w:rPr>
          <w:rFonts w:ascii="Times New Roman" w:eastAsia="PMingLiU" w:hAnsi="Times New Roman"/>
          <w:bCs/>
          <w:lang w:eastAsia="zh-TW"/>
        </w:rPr>
        <w:t>*</w:t>
      </w:r>
      <w:r w:rsidRPr="00B30952">
        <w:rPr>
          <w:rFonts w:ascii="Times New Roman" w:eastAsia="PMingLiU" w:hAnsi="Times New Roman"/>
          <w:bCs/>
          <w:lang w:eastAsia="zh-TW"/>
        </w:rPr>
        <w:t>,</w:t>
      </w:r>
      <w:r w:rsidRPr="00B30952">
        <w:rPr>
          <w:rFonts w:ascii="Times New Roman" w:eastAsia="PMingLiU" w:hAnsi="Times New Roman"/>
          <w:bCs/>
          <w:sz w:val="30"/>
          <w:szCs w:val="30"/>
          <w:lang w:eastAsia="zh-TW"/>
        </w:rPr>
        <w:t xml:space="preserve"> </w:t>
      </w:r>
      <w:r w:rsidRPr="00B30952">
        <w:rPr>
          <w:bCs/>
        </w:rPr>
        <w:t xml:space="preserve">Synthesis and evaluation of sulfonylethyl-containing phosphotriesters of 3'-azido-3'-deoxythymidine as anticancer prodrugs, </w:t>
      </w:r>
      <w:r w:rsidR="009F6284" w:rsidRPr="00B30952">
        <w:rPr>
          <w:bCs/>
          <w:i/>
        </w:rPr>
        <w:t>Bioorg Med</w:t>
      </w:r>
      <w:r w:rsidRPr="00B30952">
        <w:rPr>
          <w:bCs/>
          <w:i/>
        </w:rPr>
        <w:t xml:space="preserve"> Chem</w:t>
      </w:r>
      <w:r w:rsidR="009F6284" w:rsidRPr="00B30952">
        <w:rPr>
          <w:bCs/>
        </w:rPr>
        <w:t>, 22(21):547-56</w:t>
      </w:r>
      <w:r w:rsidRPr="00B30952">
        <w:rPr>
          <w:bCs/>
        </w:rPr>
        <w:t>, 2014.</w:t>
      </w:r>
    </w:p>
    <w:p w:rsidR="009D07EF" w:rsidRPr="00B30952" w:rsidRDefault="009D07EF" w:rsidP="00DB70CD">
      <w:pPr>
        <w:ind w:left="450" w:hanging="450"/>
      </w:pPr>
      <w:r w:rsidRPr="00B30952">
        <w:lastRenderedPageBreak/>
        <w:t xml:space="preserve">148. Sui H, Cai GX, Pan SF, Deng WL, Wang Y, </w:t>
      </w:r>
      <w:r w:rsidRPr="00B30952">
        <w:rPr>
          <w:b/>
        </w:rPr>
        <w:t>Chen ZS</w:t>
      </w:r>
      <w:r w:rsidRPr="00B30952">
        <w:t>, Cai SJ, Zhu HR, Li Q</w:t>
      </w:r>
      <w:r w:rsidR="00C63AB8" w:rsidRPr="00B30952">
        <w:t>*</w:t>
      </w:r>
      <w:r w:rsidRPr="00B30952">
        <w:t xml:space="preserve">. miR-200c attenuates P-gp mediated MDR and metastasis by targeting JNK2/c-Jun signaling pathway in colorectal cancer. </w:t>
      </w:r>
      <w:r w:rsidRPr="00B30952">
        <w:rPr>
          <w:i/>
        </w:rPr>
        <w:t>Mol Cancer Ther</w:t>
      </w:r>
      <w:r w:rsidR="00AA76E0" w:rsidRPr="00B30952">
        <w:t xml:space="preserve"> 13(12):3137-51</w:t>
      </w:r>
      <w:r w:rsidRPr="00B30952">
        <w:t>, 2014.</w:t>
      </w:r>
    </w:p>
    <w:p w:rsidR="009D07EF" w:rsidRPr="00B30952" w:rsidRDefault="009D07EF" w:rsidP="00BA74A2">
      <w:pPr>
        <w:ind w:left="450" w:hanging="450"/>
      </w:pPr>
      <w:r w:rsidRPr="00B30952">
        <w:t xml:space="preserve">147. </w:t>
      </w:r>
      <w:bookmarkStart w:id="8" w:name="OLE_LINK33"/>
      <w:bookmarkStart w:id="9" w:name="OLE_LINK34"/>
      <w:r w:rsidRPr="00B30952">
        <w:t xml:space="preserve">Wang YJ, Zhang YK, Kathawala RJ, </w:t>
      </w:r>
      <w:r w:rsidRPr="00B30952">
        <w:rPr>
          <w:b/>
        </w:rPr>
        <w:t>Chen ZS</w:t>
      </w:r>
      <w:r w:rsidR="00523F4C" w:rsidRPr="00B30952">
        <w:rPr>
          <w:b/>
        </w:rPr>
        <w:t>*</w:t>
      </w:r>
      <w:r w:rsidRPr="00B30952">
        <w:t>. Repositioning of</w:t>
      </w:r>
      <w:r w:rsidR="00523F4C" w:rsidRPr="00B30952">
        <w:t xml:space="preserve"> Tyrosine Kinase Inhibitors as </w:t>
      </w:r>
      <w:r w:rsidRPr="00B30952">
        <w:t>Antagonists of ATP-binding Cassette Transporters in Anticancer Drug Resistance</w:t>
      </w:r>
      <w:bookmarkEnd w:id="8"/>
      <w:bookmarkEnd w:id="9"/>
      <w:r w:rsidRPr="00B30952">
        <w:t xml:space="preserve">. </w:t>
      </w:r>
      <w:r w:rsidRPr="00B30952">
        <w:rPr>
          <w:i/>
        </w:rPr>
        <w:t>Cancers</w:t>
      </w:r>
      <w:r w:rsidR="00D46DFF" w:rsidRPr="00B30952">
        <w:t xml:space="preserve"> (Basel) 6(4)1925-52</w:t>
      </w:r>
      <w:r w:rsidRPr="00B30952">
        <w:t xml:space="preserve">, 2014. </w:t>
      </w:r>
    </w:p>
    <w:p w:rsidR="009D07EF" w:rsidRPr="00B30952" w:rsidRDefault="009D07EF" w:rsidP="00F53519">
      <w:pPr>
        <w:ind w:left="450" w:hanging="450"/>
      </w:pPr>
      <w:r w:rsidRPr="00B30952">
        <w:t xml:space="preserve">146. Minami K, Kamijo Y, Nishizawa Y, Tabata S, Horikuchi F, Yamamoto M, Kawahara K, Shinsato Y, Tachiwada T, </w:t>
      </w:r>
      <w:r w:rsidRPr="00B30952">
        <w:rPr>
          <w:b/>
        </w:rPr>
        <w:t>Chen ZS</w:t>
      </w:r>
      <w:r w:rsidRPr="00B30952">
        <w:t>, Tsujikawa K, Nakagawa M, Seki N, Akiyama S, Arima K, Takeda Y, Furukawa T.</w:t>
      </w:r>
      <w:r w:rsidR="00A0039F" w:rsidRPr="00B30952">
        <w:t>*</w:t>
      </w:r>
      <w:r w:rsidRPr="00B30952">
        <w:t xml:space="preserve"> Expression of ABCB6 Is Related to Resistance to 5-FU, SN-38 and Vincristine. </w:t>
      </w:r>
      <w:r w:rsidRPr="00B30952">
        <w:rPr>
          <w:i/>
        </w:rPr>
        <w:t>Anticancer Res</w:t>
      </w:r>
      <w:r w:rsidRPr="00B30952">
        <w:t>. 34(9):4767-73, 2014</w:t>
      </w:r>
    </w:p>
    <w:p w:rsidR="009D07EF" w:rsidRPr="00B30952" w:rsidRDefault="009D07EF" w:rsidP="005A79E5">
      <w:pPr>
        <w:ind w:left="450" w:hanging="450"/>
      </w:pPr>
      <w:r w:rsidRPr="00B30952">
        <w:t xml:space="preserve">145. Anreddy N, Gupta P, Kathawala RJ, Patel A, Wurpel JN, </w:t>
      </w:r>
      <w:r w:rsidRPr="00B30952">
        <w:rPr>
          <w:b/>
        </w:rPr>
        <w:t>Chen ZS</w:t>
      </w:r>
      <w:r w:rsidR="00523F4C" w:rsidRPr="00B30952">
        <w:rPr>
          <w:b/>
        </w:rPr>
        <w:t>*</w:t>
      </w:r>
      <w:r w:rsidRPr="00B30952">
        <w:t xml:space="preserve">. Tyrosine Kinase Inhibitors as Reversal Agents for ABC Transporter Mediated Drug Resistance. </w:t>
      </w:r>
      <w:r w:rsidRPr="00B30952">
        <w:rPr>
          <w:i/>
        </w:rPr>
        <w:t>Molecules</w:t>
      </w:r>
      <w:r w:rsidRPr="00B30952">
        <w:t>. 19(9):13848-13877. Invited Review. 2014.</w:t>
      </w:r>
    </w:p>
    <w:p w:rsidR="009D07EF" w:rsidRPr="00B30952" w:rsidRDefault="009D07EF" w:rsidP="00F47B2F">
      <w:pPr>
        <w:ind w:left="450" w:hanging="450"/>
      </w:pPr>
      <w:r w:rsidRPr="00B30952">
        <w:t>144. Wang DS, Rizwani GH</w:t>
      </w:r>
      <w:r w:rsidR="001D41A1" w:rsidRPr="00B30952">
        <w:t>*</w:t>
      </w:r>
      <w:r w:rsidRPr="00B30952">
        <w:t xml:space="preserve">, Guo H, Ahmed M, Ahmed M, Hassan SZ, Hassan A, </w:t>
      </w:r>
      <w:r w:rsidRPr="00B30952">
        <w:rPr>
          <w:b/>
        </w:rPr>
        <w:t>Chen ZS</w:t>
      </w:r>
      <w:r w:rsidRPr="00B30952">
        <w:t xml:space="preserve">, Xu RH. Annona squamosa Linn: Cytotoxic activity found in leaf extract against human tumor cell lines. </w:t>
      </w:r>
      <w:r w:rsidRPr="00B30952">
        <w:rPr>
          <w:i/>
        </w:rPr>
        <w:t>Pak J Pharm Sci</w:t>
      </w:r>
      <w:r w:rsidRPr="00B30952">
        <w:t>. (5 Spec No):1559-63, 2014.</w:t>
      </w:r>
    </w:p>
    <w:p w:rsidR="009D07EF" w:rsidRPr="00B30952" w:rsidRDefault="009D07EF" w:rsidP="00F47B2F">
      <w:pPr>
        <w:ind w:left="450" w:hanging="450"/>
      </w:pPr>
      <w:r w:rsidRPr="00B30952">
        <w:t>143. Zhang H</w:t>
      </w:r>
      <w:r w:rsidR="0085135E" w:rsidRPr="00B30952">
        <w:t>#</w:t>
      </w:r>
      <w:r w:rsidRPr="00B30952">
        <w:t>, Patel A</w:t>
      </w:r>
      <w:r w:rsidR="0085135E" w:rsidRPr="00B30952">
        <w:t>#</w:t>
      </w:r>
      <w:r w:rsidRPr="00B30952">
        <w:t>, Ma SL, Li XJ, Zhang YK, Yang PQ, Kathawala RJ, Wang YJ, Anreddy N, Fu LW</w:t>
      </w:r>
      <w:r w:rsidR="00523F4C" w:rsidRPr="00B30952">
        <w:t>*</w:t>
      </w:r>
      <w:r w:rsidRPr="00B30952">
        <w:t xml:space="preserve">, </w:t>
      </w:r>
      <w:r w:rsidRPr="00B30952">
        <w:rPr>
          <w:b/>
        </w:rPr>
        <w:t>Chen ZS</w:t>
      </w:r>
      <w:r w:rsidR="00523F4C" w:rsidRPr="00B30952">
        <w:rPr>
          <w:b/>
        </w:rPr>
        <w:t>*</w:t>
      </w:r>
      <w:r w:rsidRPr="00B30952">
        <w:t xml:space="preserve">. In vitro, in vivo and ex-vivo characterization of ibrutinib: A potent inhibitor of MRP1 efflux function. </w:t>
      </w:r>
      <w:r w:rsidRPr="00B30952">
        <w:rPr>
          <w:i/>
        </w:rPr>
        <w:t>Br J Pharmacol</w:t>
      </w:r>
      <w:r w:rsidR="00571E92" w:rsidRPr="00B30952">
        <w:t>. 171(24)5845-57</w:t>
      </w:r>
      <w:r w:rsidRPr="00B30952">
        <w:t>, 2014.</w:t>
      </w:r>
    </w:p>
    <w:p w:rsidR="009D07EF" w:rsidRPr="00B30952" w:rsidRDefault="009D07EF" w:rsidP="003752BF">
      <w:pPr>
        <w:ind w:left="450" w:hanging="450"/>
      </w:pPr>
      <w:r w:rsidRPr="00B30952">
        <w:t xml:space="preserve">142. Tang SJ, Chen LK, Wang F, Zhang YK, Huang ZC, To KK, Wang XK, Talele TT, </w:t>
      </w:r>
      <w:r w:rsidRPr="00B30952">
        <w:rPr>
          <w:b/>
        </w:rPr>
        <w:t>Chen ZS</w:t>
      </w:r>
      <w:r w:rsidRPr="00B30952">
        <w:t>, Chen WQ, Fu LW.</w:t>
      </w:r>
      <w:r w:rsidR="00A0039F" w:rsidRPr="00B30952">
        <w:t>*</w:t>
      </w:r>
      <w:r w:rsidRPr="00B30952">
        <w:t xml:space="preserve"> </w:t>
      </w:r>
      <w:r w:rsidRPr="00B30952">
        <w:rPr>
          <w:bCs/>
        </w:rPr>
        <w:t xml:space="preserve">CEP-33779 antagonizes ATP-binding cassette subfamily B member 1 mediated multidrug resistance by inhibiting its transport function. </w:t>
      </w:r>
      <w:r w:rsidRPr="00B30952">
        <w:rPr>
          <w:i/>
        </w:rPr>
        <w:t>Biochem Pharmacol</w:t>
      </w:r>
      <w:r w:rsidRPr="00B30952">
        <w:t>, 91(2): 144-56, 2014. (IF: 4.6)</w:t>
      </w:r>
    </w:p>
    <w:p w:rsidR="00650E45" w:rsidRPr="00B30952" w:rsidRDefault="009D07EF" w:rsidP="00BE6DBF">
      <w:pPr>
        <w:jc w:val="both"/>
        <w:rPr>
          <w:bCs/>
        </w:rPr>
      </w:pPr>
      <w:r w:rsidRPr="00B30952">
        <w:t xml:space="preserve">141 </w:t>
      </w:r>
      <w:r w:rsidRPr="00B30952">
        <w:rPr>
          <w:bCs/>
        </w:rPr>
        <w:t xml:space="preserve">Huang XC, Xiao X, Zhang YK, Talele TT, Salim A, </w:t>
      </w:r>
      <w:r w:rsidRPr="00B30952">
        <w:rPr>
          <w:b/>
          <w:bCs/>
        </w:rPr>
        <w:t>Chen ZS</w:t>
      </w:r>
      <w:r w:rsidR="00650E45" w:rsidRPr="00B30952">
        <w:rPr>
          <w:b/>
          <w:bCs/>
        </w:rPr>
        <w:t>*</w:t>
      </w:r>
      <w:r w:rsidRPr="00B30952">
        <w:rPr>
          <w:bCs/>
        </w:rPr>
        <w:t>, and Capton RJ</w:t>
      </w:r>
      <w:r w:rsidR="00650E45" w:rsidRPr="00B30952">
        <w:rPr>
          <w:bCs/>
        </w:rPr>
        <w:t>*</w:t>
      </w:r>
      <w:r w:rsidRPr="00B30952">
        <w:rPr>
          <w:bCs/>
        </w:rPr>
        <w:t>. Lamellarin O,</w:t>
      </w:r>
    </w:p>
    <w:p w:rsidR="009D07EF" w:rsidRPr="00B30952" w:rsidRDefault="00650E45" w:rsidP="00650E45">
      <w:pPr>
        <w:jc w:val="both"/>
        <w:rPr>
          <w:bCs/>
        </w:rPr>
      </w:pPr>
      <w:r w:rsidRPr="00B30952">
        <w:rPr>
          <w:bCs/>
        </w:rPr>
        <w:t xml:space="preserve">    </w:t>
      </w:r>
      <w:r w:rsidR="004E5458" w:rsidRPr="00B30952">
        <w:rPr>
          <w:bCs/>
        </w:rPr>
        <w:t xml:space="preserve">a </w:t>
      </w:r>
      <w:r w:rsidR="009D07EF" w:rsidRPr="00B30952">
        <w:rPr>
          <w:bCs/>
        </w:rPr>
        <w:t xml:space="preserve">pyrrole alkaloid from a marine sponge Ianthella sp., reverses P-gp and BCRP mediated drug </w:t>
      </w:r>
    </w:p>
    <w:p w:rsidR="009D07EF" w:rsidRPr="00B30952" w:rsidRDefault="009D07EF" w:rsidP="00BE6DBF">
      <w:pPr>
        <w:ind w:firstLine="450"/>
        <w:jc w:val="both"/>
        <w:rPr>
          <w:bCs/>
        </w:rPr>
      </w:pPr>
      <w:r w:rsidRPr="00B30952">
        <w:rPr>
          <w:bCs/>
        </w:rPr>
        <w:t xml:space="preserve">resistance. </w:t>
      </w:r>
      <w:r w:rsidRPr="00B30952">
        <w:rPr>
          <w:bCs/>
          <w:i/>
        </w:rPr>
        <w:t>Marine Drugs</w:t>
      </w:r>
      <w:r w:rsidRPr="00B30952">
        <w:rPr>
          <w:bCs/>
        </w:rPr>
        <w:t>, 12(7):3818-37, 2014. (IF: 3.99)</w:t>
      </w:r>
    </w:p>
    <w:p w:rsidR="003A2DAC" w:rsidRPr="00B30952" w:rsidRDefault="009D07EF" w:rsidP="00BA42AD">
      <w:pPr>
        <w:ind w:right="-180"/>
      </w:pPr>
      <w:r w:rsidRPr="00B30952">
        <w:t xml:space="preserve">140. Singh S, Prasad NR, Chufan EE, Patel BA, Wang YJ, </w:t>
      </w:r>
      <w:r w:rsidRPr="00B30952">
        <w:rPr>
          <w:b/>
        </w:rPr>
        <w:t>Chen ZS</w:t>
      </w:r>
      <w:r w:rsidRPr="00B30952">
        <w:t>, Ambudkar S.V</w:t>
      </w:r>
      <w:r w:rsidR="003A2DAC" w:rsidRPr="00B30952">
        <w:t>*</w:t>
      </w:r>
      <w:r w:rsidRPr="00B30952">
        <w:t xml:space="preserve">, Talele </w:t>
      </w:r>
    </w:p>
    <w:p w:rsidR="003A2DAC" w:rsidRPr="00B30952" w:rsidRDefault="009D07EF" w:rsidP="003A2DAC">
      <w:pPr>
        <w:ind w:right="-180" w:firstLine="480"/>
      </w:pPr>
      <w:r w:rsidRPr="00B30952">
        <w:t>T.T.</w:t>
      </w:r>
      <w:r w:rsidR="003A2DAC" w:rsidRPr="00B30952">
        <w:t xml:space="preserve">* </w:t>
      </w:r>
      <w:r w:rsidRPr="00B30952">
        <w:t xml:space="preserve">Design and Synthesis of Human ABCB1 (P-Glycoprotein) Inhibitors by Peptide Coupling </w:t>
      </w:r>
    </w:p>
    <w:p w:rsidR="003A2DAC" w:rsidRPr="00B30952" w:rsidRDefault="009D07EF" w:rsidP="003A2DAC">
      <w:pPr>
        <w:ind w:right="-180" w:firstLine="480"/>
      </w:pPr>
      <w:r w:rsidRPr="00B30952">
        <w:t xml:space="preserve">of Diverse Chemical Scaffolds on Carboxyl and Amino Termini of (S)-Valine-Derived Thiazole </w:t>
      </w:r>
    </w:p>
    <w:p w:rsidR="009D07EF" w:rsidRPr="00B30952" w:rsidRDefault="009D07EF" w:rsidP="003A2DAC">
      <w:pPr>
        <w:ind w:right="-180" w:firstLine="480"/>
      </w:pPr>
      <w:r w:rsidRPr="00B30952">
        <w:t xml:space="preserve">Amino Acid. </w:t>
      </w:r>
      <w:r w:rsidR="0022132A" w:rsidRPr="00B30952">
        <w:rPr>
          <w:i/>
        </w:rPr>
        <w:t>J Med</w:t>
      </w:r>
      <w:r w:rsidRPr="00B30952">
        <w:rPr>
          <w:i/>
        </w:rPr>
        <w:t xml:space="preserve"> Chem</w:t>
      </w:r>
      <w:r w:rsidRPr="00B30952">
        <w:t>, 57(10):4058-72, 2014.</w:t>
      </w:r>
      <w:r w:rsidRPr="00B30952">
        <w:rPr>
          <w:lang w:eastAsia="zh-CN"/>
        </w:rPr>
        <w:t xml:space="preserve"> (IF: 5.6)</w:t>
      </w:r>
    </w:p>
    <w:p w:rsidR="009D07EF" w:rsidRPr="00B30952" w:rsidRDefault="009D07EF" w:rsidP="00D36B6E">
      <w:pPr>
        <w:jc w:val="both"/>
      </w:pPr>
      <w:r w:rsidRPr="00B30952">
        <w:t xml:space="preserve">139. Zhang H, Zhang YK, Wang YJ, Kathawala RJ, Patel A, Sodani K, Talele TT, Ambudkar </w:t>
      </w:r>
    </w:p>
    <w:p w:rsidR="009D07EF" w:rsidRPr="00B30952" w:rsidRDefault="009D07EF" w:rsidP="00290AA7">
      <w:pPr>
        <w:tabs>
          <w:tab w:val="left" w:pos="450"/>
        </w:tabs>
        <w:jc w:val="both"/>
      </w:pPr>
      <w:r w:rsidRPr="00B30952">
        <w:tab/>
        <w:t xml:space="preserve">SV, </w:t>
      </w:r>
      <w:r w:rsidRPr="00B30952">
        <w:rPr>
          <w:b/>
        </w:rPr>
        <w:t>Chen ZS</w:t>
      </w:r>
      <w:r w:rsidR="003A2DAC" w:rsidRPr="00B30952">
        <w:rPr>
          <w:b/>
        </w:rPr>
        <w:t>*</w:t>
      </w:r>
      <w:r w:rsidRPr="00B30952">
        <w:t>, and Fu LW</w:t>
      </w:r>
      <w:r w:rsidR="003A2DAC" w:rsidRPr="00B30952">
        <w:t>*</w:t>
      </w:r>
      <w:r w:rsidRPr="00B30952">
        <w:t xml:space="preserve">. WHI-P154 enhances the chemotherapeutic effect of anticancer </w:t>
      </w:r>
    </w:p>
    <w:p w:rsidR="009D07EF" w:rsidRPr="00B30952" w:rsidRDefault="009D07EF" w:rsidP="00290AA7">
      <w:pPr>
        <w:tabs>
          <w:tab w:val="left" w:pos="450"/>
        </w:tabs>
        <w:jc w:val="both"/>
      </w:pPr>
      <w:r w:rsidRPr="00B30952">
        <w:tab/>
        <w:t xml:space="preserve">agents in ABCG2-overexpressing cells. </w:t>
      </w:r>
      <w:r w:rsidRPr="00B30952">
        <w:rPr>
          <w:i/>
        </w:rPr>
        <w:t>Cancer Sci</w:t>
      </w:r>
      <w:r w:rsidRPr="00B30952">
        <w:t>, 105(8):1071-8, 2014. (IF: 3.5)</w:t>
      </w:r>
    </w:p>
    <w:p w:rsidR="009D07EF" w:rsidRPr="00B30952" w:rsidRDefault="009D07EF" w:rsidP="00D36B6E">
      <w:pPr>
        <w:jc w:val="both"/>
        <w:rPr>
          <w:bCs/>
        </w:rPr>
      </w:pPr>
      <w:r w:rsidRPr="00B30952">
        <w:rPr>
          <w:bCs/>
        </w:rPr>
        <w:t xml:space="preserve">138. Xu S, Pei L, Wang C, Zhang YK, Li D, Yao H, Wu X, </w:t>
      </w:r>
      <w:r w:rsidR="003A2DAC" w:rsidRPr="00B30952">
        <w:rPr>
          <w:b/>
          <w:bCs/>
        </w:rPr>
        <w:t>Chen ZS</w:t>
      </w:r>
      <w:r w:rsidR="00F53E5D" w:rsidRPr="00B30952">
        <w:rPr>
          <w:b/>
          <w:bCs/>
        </w:rPr>
        <w:t>*</w:t>
      </w:r>
      <w:r w:rsidRPr="00B30952">
        <w:rPr>
          <w:bCs/>
        </w:rPr>
        <w:t>, Sun Y,</w:t>
      </w:r>
      <w:r w:rsidRPr="00B30952">
        <w:rPr>
          <w:bCs/>
          <w:vertAlign w:val="superscript"/>
        </w:rPr>
        <w:t xml:space="preserve"> </w:t>
      </w:r>
      <w:r w:rsidRPr="00B30952">
        <w:rPr>
          <w:bCs/>
        </w:rPr>
        <w:t>and Xu J</w:t>
      </w:r>
      <w:r w:rsidR="00F53E5D" w:rsidRPr="00B30952">
        <w:rPr>
          <w:bCs/>
        </w:rPr>
        <w:t>*</w:t>
      </w:r>
      <w:r w:rsidRPr="00B30952">
        <w:rPr>
          <w:bCs/>
        </w:rPr>
        <w:t xml:space="preserve">. Novel </w:t>
      </w:r>
    </w:p>
    <w:p w:rsidR="009D07EF" w:rsidRPr="00B30952" w:rsidRDefault="009D07EF" w:rsidP="00290AA7">
      <w:pPr>
        <w:tabs>
          <w:tab w:val="left" w:pos="450"/>
        </w:tabs>
        <w:jc w:val="both"/>
        <w:rPr>
          <w:bCs/>
        </w:rPr>
      </w:pPr>
      <w:r w:rsidRPr="00B30952">
        <w:rPr>
          <w:bCs/>
        </w:rPr>
        <w:tab/>
        <w:t xml:space="preserve">hybrids of natural oridonin bearing nitrogen mustards as potential anticancer drug candidates. </w:t>
      </w:r>
    </w:p>
    <w:p w:rsidR="009D07EF" w:rsidRPr="00B30952" w:rsidRDefault="009D07EF" w:rsidP="00290AA7">
      <w:pPr>
        <w:tabs>
          <w:tab w:val="left" w:pos="450"/>
        </w:tabs>
        <w:jc w:val="both"/>
        <w:rPr>
          <w:bCs/>
        </w:rPr>
      </w:pPr>
      <w:r w:rsidRPr="00B30952">
        <w:rPr>
          <w:bCs/>
        </w:rPr>
        <w:tab/>
      </w:r>
      <w:r w:rsidR="0022132A" w:rsidRPr="00B30952">
        <w:rPr>
          <w:bCs/>
          <w:i/>
        </w:rPr>
        <w:t>ACS Med Chem</w:t>
      </w:r>
      <w:r w:rsidRPr="00B30952">
        <w:rPr>
          <w:bCs/>
          <w:i/>
        </w:rPr>
        <w:t xml:space="preserve"> Lett</w:t>
      </w:r>
      <w:r w:rsidRPr="00B30952">
        <w:rPr>
          <w:bCs/>
        </w:rPr>
        <w:t>,</w:t>
      </w:r>
      <w:r w:rsidRPr="00B30952">
        <w:t xml:space="preserve"> 5(7):797-802, 2014</w:t>
      </w:r>
      <w:r w:rsidRPr="00B30952">
        <w:rPr>
          <w:bCs/>
        </w:rPr>
        <w:t>. (IF: 3.3)</w:t>
      </w:r>
    </w:p>
    <w:p w:rsidR="009D07EF" w:rsidRPr="00B30952" w:rsidRDefault="009D07EF" w:rsidP="00D36B6E">
      <w:pPr>
        <w:jc w:val="both"/>
        <w:rPr>
          <w:bCs/>
        </w:rPr>
      </w:pPr>
      <w:r w:rsidRPr="00B30952">
        <w:rPr>
          <w:bCs/>
        </w:rPr>
        <w:t>137. Wang DS</w:t>
      </w:r>
      <w:r w:rsidR="0085135E" w:rsidRPr="00B30952">
        <w:rPr>
          <w:bCs/>
        </w:rPr>
        <w:t>#</w:t>
      </w:r>
      <w:r w:rsidRPr="00B30952">
        <w:rPr>
          <w:bCs/>
        </w:rPr>
        <w:t>, Patel A</w:t>
      </w:r>
      <w:r w:rsidR="0085135E" w:rsidRPr="00B30952">
        <w:rPr>
          <w:bCs/>
        </w:rPr>
        <w:t>#</w:t>
      </w:r>
      <w:r w:rsidRPr="00B30952">
        <w:rPr>
          <w:bCs/>
        </w:rPr>
        <w:t xml:space="preserve">, </w:t>
      </w:r>
      <w:bookmarkStart w:id="10" w:name="OLE_LINK5"/>
      <w:bookmarkStart w:id="11" w:name="OLE_LINK93"/>
      <w:bookmarkStart w:id="12" w:name="OLE_LINK94"/>
      <w:bookmarkStart w:id="13" w:name="OLE_LINK25"/>
      <w:r w:rsidRPr="00B30952">
        <w:rPr>
          <w:bCs/>
        </w:rPr>
        <w:t xml:space="preserve">Shukla S, Zhang YK, Wang YJ, Kathawala RJ, Robey RW, Yang DH, </w:t>
      </w:r>
    </w:p>
    <w:p w:rsidR="009D07EF" w:rsidRPr="00B30952" w:rsidRDefault="009D07EF" w:rsidP="00290AA7">
      <w:pPr>
        <w:tabs>
          <w:tab w:val="left" w:pos="450"/>
        </w:tabs>
        <w:jc w:val="both"/>
        <w:rPr>
          <w:bCs/>
        </w:rPr>
      </w:pPr>
      <w:r w:rsidRPr="00B30952">
        <w:rPr>
          <w:bCs/>
        </w:rPr>
        <w:tab/>
        <w:t>Talele TT, Bates SE, Ambudkar SV, Xu RH</w:t>
      </w:r>
      <w:r w:rsidR="003A2DAC" w:rsidRPr="00B30952">
        <w:rPr>
          <w:bCs/>
        </w:rPr>
        <w:t>*</w:t>
      </w:r>
      <w:r w:rsidRPr="00B30952">
        <w:rPr>
          <w:bCs/>
        </w:rPr>
        <w:t xml:space="preserve">, and </w:t>
      </w:r>
      <w:r w:rsidR="003A2DAC" w:rsidRPr="00B30952">
        <w:rPr>
          <w:b/>
          <w:bCs/>
        </w:rPr>
        <w:t>Chen Z</w:t>
      </w:r>
      <w:r w:rsidRPr="00B30952">
        <w:rPr>
          <w:b/>
          <w:bCs/>
        </w:rPr>
        <w:t>S</w:t>
      </w:r>
      <w:r w:rsidR="003A2DAC" w:rsidRPr="00B30952">
        <w:rPr>
          <w:b/>
          <w:bCs/>
        </w:rPr>
        <w:t>*</w:t>
      </w:r>
      <w:r w:rsidRPr="00B30952">
        <w:rPr>
          <w:bCs/>
        </w:rPr>
        <w:t xml:space="preserve">. Icotinib </w:t>
      </w:r>
      <w:bookmarkEnd w:id="10"/>
      <w:r w:rsidRPr="00B30952">
        <w:rPr>
          <w:bCs/>
        </w:rPr>
        <w:t>antagonizes ABCG2-</w:t>
      </w:r>
    </w:p>
    <w:p w:rsidR="009D07EF" w:rsidRPr="00B30952" w:rsidRDefault="009D07EF" w:rsidP="00290AA7">
      <w:pPr>
        <w:tabs>
          <w:tab w:val="left" w:pos="450"/>
        </w:tabs>
        <w:jc w:val="both"/>
        <w:rPr>
          <w:bCs/>
        </w:rPr>
      </w:pPr>
      <w:r w:rsidRPr="00B30952">
        <w:rPr>
          <w:bCs/>
        </w:rPr>
        <w:tab/>
        <w:t xml:space="preserve">mediated multidrug resistance, but not the pemetrexed resistance mediated by thymidylate </w:t>
      </w:r>
    </w:p>
    <w:p w:rsidR="009D07EF" w:rsidRPr="00B30952" w:rsidRDefault="009D07EF" w:rsidP="00290AA7">
      <w:pPr>
        <w:tabs>
          <w:tab w:val="left" w:pos="450"/>
        </w:tabs>
        <w:jc w:val="both"/>
        <w:rPr>
          <w:bCs/>
        </w:rPr>
      </w:pPr>
      <w:r w:rsidRPr="00B30952">
        <w:rPr>
          <w:bCs/>
        </w:rPr>
        <w:tab/>
        <w:t xml:space="preserve">synthase and ABCG2. </w:t>
      </w:r>
      <w:r w:rsidRPr="00B30952">
        <w:rPr>
          <w:bCs/>
          <w:i/>
        </w:rPr>
        <w:t>Oncotarget</w:t>
      </w:r>
      <w:r w:rsidRPr="00B30952">
        <w:rPr>
          <w:bCs/>
        </w:rPr>
        <w:t xml:space="preserve">, </w:t>
      </w:r>
      <w:r w:rsidRPr="00B30952">
        <w:t>5(12):4529-42, 2014. (IF: 6.6)</w:t>
      </w:r>
    </w:p>
    <w:bookmarkEnd w:id="11"/>
    <w:bookmarkEnd w:id="12"/>
    <w:bookmarkEnd w:id="13"/>
    <w:p w:rsidR="009D07EF" w:rsidRPr="00B30952" w:rsidRDefault="009D07EF" w:rsidP="00290AA7">
      <w:r w:rsidRPr="00B30952">
        <w:t xml:space="preserve">136. </w:t>
      </w:r>
      <w:r w:rsidRPr="00B30952">
        <w:rPr>
          <w:color w:val="000000"/>
        </w:rPr>
        <w:t>Liu DL, Li YJ</w:t>
      </w:r>
      <w:r w:rsidRPr="00B30952">
        <w:t>,</w:t>
      </w:r>
      <w:r w:rsidRPr="00B30952">
        <w:rPr>
          <w:color w:val="000000"/>
        </w:rPr>
        <w:t xml:space="preserve"> </w:t>
      </w:r>
      <w:r w:rsidRPr="00B30952">
        <w:t xml:space="preserve">Yao N, </w:t>
      </w:r>
      <w:r w:rsidRPr="00B30952">
        <w:rPr>
          <w:color w:val="000000"/>
        </w:rPr>
        <w:t xml:space="preserve">Xu J, </w:t>
      </w:r>
      <w:r w:rsidR="003A2DAC" w:rsidRPr="00B30952">
        <w:rPr>
          <w:b/>
          <w:color w:val="000000"/>
        </w:rPr>
        <w:t>Chen Z</w:t>
      </w:r>
      <w:r w:rsidRPr="00B30952">
        <w:rPr>
          <w:b/>
          <w:color w:val="000000"/>
        </w:rPr>
        <w:t>S</w:t>
      </w:r>
      <w:r w:rsidRPr="00B30952">
        <w:rPr>
          <w:color w:val="000000"/>
        </w:rPr>
        <w:t xml:space="preserve">, </w:t>
      </w:r>
      <w:r w:rsidRPr="00B30952">
        <w:t xml:space="preserve">Yiu A, Zhang C.X, </w:t>
      </w:r>
      <w:r w:rsidR="003A2DAC" w:rsidRPr="00B30952">
        <w:rPr>
          <w:color w:val="000000"/>
        </w:rPr>
        <w:t>Ye W</w:t>
      </w:r>
      <w:r w:rsidRPr="00B30952">
        <w:rPr>
          <w:color w:val="000000"/>
        </w:rPr>
        <w:t>C</w:t>
      </w:r>
      <w:r w:rsidR="003A2DAC" w:rsidRPr="00B30952">
        <w:rPr>
          <w:color w:val="000000"/>
        </w:rPr>
        <w:t>*</w:t>
      </w:r>
      <w:r w:rsidRPr="00B30952">
        <w:t xml:space="preserve">, </w:t>
      </w:r>
      <w:r w:rsidR="003A2DAC" w:rsidRPr="00B30952">
        <w:rPr>
          <w:color w:val="000000"/>
        </w:rPr>
        <w:t>Zhang D</w:t>
      </w:r>
      <w:r w:rsidRPr="00B30952">
        <w:rPr>
          <w:color w:val="000000"/>
        </w:rPr>
        <w:t>M</w:t>
      </w:r>
      <w:r w:rsidR="003A2DAC" w:rsidRPr="00B30952">
        <w:rPr>
          <w:color w:val="000000"/>
        </w:rPr>
        <w:t>*</w:t>
      </w:r>
      <w:r w:rsidRPr="00B30952">
        <w:rPr>
          <w:color w:val="000000"/>
        </w:rPr>
        <w:t>.</w:t>
      </w:r>
      <w:r w:rsidRPr="00B30952">
        <w:rPr>
          <w:color w:val="000000"/>
          <w:vertAlign w:val="superscript"/>
        </w:rPr>
        <w:t xml:space="preserve"> </w:t>
      </w:r>
      <w:r w:rsidRPr="00B30952">
        <w:t xml:space="preserve">Acerinol, a </w:t>
      </w:r>
    </w:p>
    <w:p w:rsidR="009D07EF" w:rsidRPr="00B30952" w:rsidRDefault="009D07EF" w:rsidP="000B22A8">
      <w:pPr>
        <w:tabs>
          <w:tab w:val="left" w:pos="450"/>
        </w:tabs>
      </w:pPr>
      <w:r w:rsidRPr="00B30952">
        <w:tab/>
        <w:t xml:space="preserve">cyclolanstane triterpenoid from </w:t>
      </w:r>
      <w:r w:rsidRPr="00B30952">
        <w:rPr>
          <w:i/>
        </w:rPr>
        <w:t>Cimicifuga acerina</w:t>
      </w:r>
      <w:r w:rsidRPr="00B30952">
        <w:t xml:space="preserve">, reverses ABCB1-mediated multidrug </w:t>
      </w:r>
    </w:p>
    <w:p w:rsidR="0022132A" w:rsidRPr="00B30952" w:rsidRDefault="009D07EF" w:rsidP="000B22A8">
      <w:pPr>
        <w:tabs>
          <w:tab w:val="left" w:pos="450"/>
        </w:tabs>
      </w:pPr>
      <w:r w:rsidRPr="00B30952">
        <w:tab/>
        <w:t xml:space="preserve">resistance in HepG2/ADM and MCF-7/ADR cells. </w:t>
      </w:r>
      <w:r w:rsidR="0022132A" w:rsidRPr="00B30952">
        <w:rPr>
          <w:i/>
          <w:color w:val="000000"/>
        </w:rPr>
        <w:t>Europ J</w:t>
      </w:r>
      <w:r w:rsidRPr="00B30952">
        <w:rPr>
          <w:i/>
          <w:color w:val="000000"/>
        </w:rPr>
        <w:t xml:space="preserve"> Pharmac</w:t>
      </w:r>
      <w:r w:rsidR="0022132A" w:rsidRPr="00B30952">
        <w:rPr>
          <w:i/>
          <w:color w:val="000000"/>
        </w:rPr>
        <w:t>ol</w:t>
      </w:r>
      <w:r w:rsidRPr="00B30952">
        <w:rPr>
          <w:color w:val="000000"/>
        </w:rPr>
        <w:t>, 733:34-44</w:t>
      </w:r>
      <w:r w:rsidRPr="00B30952">
        <w:t>, 2014. (IF:</w:t>
      </w:r>
    </w:p>
    <w:p w:rsidR="009D07EF" w:rsidRPr="00B30952" w:rsidRDefault="0022132A" w:rsidP="000B22A8">
      <w:pPr>
        <w:tabs>
          <w:tab w:val="left" w:pos="450"/>
        </w:tabs>
        <w:rPr>
          <w:color w:val="000000"/>
        </w:rPr>
      </w:pPr>
      <w:r w:rsidRPr="00B30952">
        <w:t xml:space="preserve">    </w:t>
      </w:r>
      <w:r w:rsidR="009D07EF" w:rsidRPr="00B30952">
        <w:t xml:space="preserve"> 2.8).</w:t>
      </w:r>
    </w:p>
    <w:p w:rsidR="009D07EF" w:rsidRPr="00B30952" w:rsidRDefault="009D07EF" w:rsidP="005509C1">
      <w:pPr>
        <w:pStyle w:val="ListParagraph"/>
        <w:numPr>
          <w:ilvl w:val="0"/>
          <w:numId w:val="31"/>
        </w:numPr>
        <w:ind w:left="450" w:right="-180" w:hanging="450"/>
      </w:pPr>
      <w:r w:rsidRPr="00B30952">
        <w:t xml:space="preserve">Wang YJ, Kathawala RJ, Zhang YK, Patel A, Kumar P, Shukla S, Fung KL, Ambudkar SV, Talele TT, </w:t>
      </w:r>
      <w:r w:rsidRPr="00B30952">
        <w:rPr>
          <w:b/>
        </w:rPr>
        <w:t>Chen ZS</w:t>
      </w:r>
      <w:r w:rsidR="008C0E06" w:rsidRPr="00B30952">
        <w:rPr>
          <w:b/>
        </w:rPr>
        <w:t>*</w:t>
      </w:r>
      <w:r w:rsidRPr="00B30952">
        <w:t xml:space="preserve">. Motesanib (AMG706), a potent multikinase inhibitor, antagonizes </w:t>
      </w:r>
      <w:r w:rsidRPr="00B30952">
        <w:lastRenderedPageBreak/>
        <w:t xml:space="preserve">multidrug resistance by inhibiting the efflux activity of the ABCB1. </w:t>
      </w:r>
      <w:r w:rsidR="00E87FA5" w:rsidRPr="00B30952">
        <w:rPr>
          <w:i/>
        </w:rPr>
        <w:t>Biochem</w:t>
      </w:r>
      <w:r w:rsidRPr="00B30952">
        <w:rPr>
          <w:i/>
        </w:rPr>
        <w:t xml:space="preserve"> Pharmacol</w:t>
      </w:r>
      <w:r w:rsidRPr="00B30952">
        <w:t>, 90(4):367-78, 2014. (IF: 4.6)</w:t>
      </w:r>
    </w:p>
    <w:p w:rsidR="009D07EF" w:rsidRPr="00B30952" w:rsidRDefault="009D07EF" w:rsidP="00BA42AD">
      <w:pPr>
        <w:ind w:right="-180"/>
      </w:pPr>
      <w:r w:rsidRPr="00B30952">
        <w:t xml:space="preserve">134. Zhang H, Wang YJ, Zhang YK, Wang DS, Kathawala RJ, Patel A, Talele TT, </w:t>
      </w:r>
      <w:r w:rsidRPr="00B30952">
        <w:rPr>
          <w:b/>
        </w:rPr>
        <w:t>Chen ZS</w:t>
      </w:r>
      <w:r w:rsidR="008C0E06" w:rsidRPr="00B30952">
        <w:rPr>
          <w:b/>
        </w:rPr>
        <w:t>*</w:t>
      </w:r>
      <w:r w:rsidRPr="00B30952">
        <w:t xml:space="preserve">, Fu </w:t>
      </w:r>
    </w:p>
    <w:p w:rsidR="009D07EF" w:rsidRPr="00B30952" w:rsidRDefault="009D07EF" w:rsidP="000B22A8">
      <w:pPr>
        <w:ind w:left="450" w:right="-180"/>
      </w:pPr>
      <w:r w:rsidRPr="00B30952">
        <w:t>LW</w:t>
      </w:r>
      <w:r w:rsidR="008C0E06" w:rsidRPr="00B30952">
        <w:t>*</w:t>
      </w:r>
      <w:r w:rsidRPr="00B30952">
        <w:t xml:space="preserve">. AST1306, a potent EGFR inhibitor, antagonizes ATP-binding cassette subfamily G member 2-mediated multidrug resistance. </w:t>
      </w:r>
      <w:r w:rsidRPr="00B30952">
        <w:rPr>
          <w:i/>
        </w:rPr>
        <w:t>Cancer Lett</w:t>
      </w:r>
      <w:r w:rsidRPr="00B30952">
        <w:t>, 350(1-2):61-8, 2014. (IF: 4.3)</w:t>
      </w:r>
    </w:p>
    <w:p w:rsidR="009D07EF" w:rsidRPr="00B30952" w:rsidRDefault="009D07EF" w:rsidP="00BA42AD">
      <w:pPr>
        <w:ind w:left="450" w:right="-90" w:hanging="450"/>
      </w:pPr>
      <w:r w:rsidRPr="00B30952">
        <w:t xml:space="preserve">133. Sodani K, Tiwari AK, Dai CL, Abuznait AH, Xiao ZJ, Patel A, Ashby JrCR, Kaddoumi A, Fu LW, and </w:t>
      </w:r>
      <w:r w:rsidRPr="00B30952">
        <w:rPr>
          <w:b/>
        </w:rPr>
        <w:t>Chen ZS</w:t>
      </w:r>
      <w:r w:rsidR="00F53826" w:rsidRPr="00B30952">
        <w:rPr>
          <w:b/>
        </w:rPr>
        <w:t>*</w:t>
      </w:r>
      <w:r w:rsidRPr="00B30952">
        <w:t xml:space="preserve">. Sildenafil enhances the anticancer activity of paclitaxel in an ABCB1-mediated multidrug resistance xenograft mouse model. </w:t>
      </w:r>
      <w:r w:rsidR="00600098" w:rsidRPr="00B30952">
        <w:rPr>
          <w:i/>
        </w:rPr>
        <w:t>J Cancer Res</w:t>
      </w:r>
      <w:r w:rsidRPr="00B30952">
        <w:rPr>
          <w:i/>
        </w:rPr>
        <w:t xml:space="preserve"> Updat</w:t>
      </w:r>
      <w:r w:rsidRPr="00B30952">
        <w:t>, 3, 169-173, 2014.</w:t>
      </w:r>
    </w:p>
    <w:p w:rsidR="001348F9" w:rsidRPr="00B30952" w:rsidRDefault="009D07EF" w:rsidP="001348F9">
      <w:r w:rsidRPr="00B30952">
        <w:t>132. Zhang H, Kathawala RJ, Wang YJ, Zhang YK, Patel A, Shukla S, Robey RW, Talele TT,</w:t>
      </w:r>
    </w:p>
    <w:p w:rsidR="001348F9" w:rsidRPr="00B30952" w:rsidRDefault="009D07EF" w:rsidP="001348F9">
      <w:pPr>
        <w:ind w:firstLine="480"/>
      </w:pPr>
      <w:r w:rsidRPr="00B30952">
        <w:t>Ashby JrCR, Ambudkar SV, Bates SE, Fu LW</w:t>
      </w:r>
      <w:r w:rsidR="003B3B52" w:rsidRPr="00B30952">
        <w:t>*</w:t>
      </w:r>
      <w:r w:rsidRPr="00B30952">
        <w:t xml:space="preserve">, and </w:t>
      </w:r>
      <w:r w:rsidRPr="00B30952">
        <w:rPr>
          <w:b/>
        </w:rPr>
        <w:t>Chen ZS</w:t>
      </w:r>
      <w:r w:rsidR="003B3B52" w:rsidRPr="00B30952">
        <w:rPr>
          <w:b/>
        </w:rPr>
        <w:t>*</w:t>
      </w:r>
      <w:r w:rsidR="00C47C6A" w:rsidRPr="00B30952">
        <w:rPr>
          <w:b/>
        </w:rPr>
        <w:t>.</w:t>
      </w:r>
      <w:r w:rsidRPr="00B30952">
        <w:t xml:space="preserve"> </w:t>
      </w:r>
      <w:r w:rsidR="001348F9" w:rsidRPr="00B30952">
        <w:t xml:space="preserve"> </w:t>
      </w:r>
      <w:r w:rsidR="003B3B52" w:rsidRPr="00B30952">
        <w:t xml:space="preserve">Linsitinib </w:t>
      </w:r>
      <w:r w:rsidRPr="00B30952">
        <w:t xml:space="preserve">(OSI-906) </w:t>
      </w:r>
    </w:p>
    <w:p w:rsidR="001348F9" w:rsidRPr="00B30952" w:rsidRDefault="009D07EF" w:rsidP="001348F9">
      <w:pPr>
        <w:ind w:firstLine="480"/>
      </w:pPr>
      <w:r w:rsidRPr="00B30952">
        <w:t>antagonizes ATP-binding cassette subfamily G member 2 and subfamily C</w:t>
      </w:r>
      <w:r w:rsidR="001348F9" w:rsidRPr="00B30952">
        <w:t xml:space="preserve"> </w:t>
      </w:r>
      <w:r w:rsidR="003B3B52" w:rsidRPr="00B30952">
        <w:t xml:space="preserve">member </w:t>
      </w:r>
      <w:r w:rsidRPr="00B30952">
        <w:t>10-</w:t>
      </w:r>
    </w:p>
    <w:p w:rsidR="009D07EF" w:rsidRPr="00B30952" w:rsidRDefault="009D07EF" w:rsidP="001348F9">
      <w:pPr>
        <w:ind w:firstLine="480"/>
      </w:pPr>
      <w:r w:rsidRPr="00B30952">
        <w:t xml:space="preserve">mediated drug resistance. </w:t>
      </w:r>
      <w:r w:rsidR="00761014" w:rsidRPr="00B30952">
        <w:rPr>
          <w:i/>
        </w:rPr>
        <w:t xml:space="preserve">Intern J Biochem </w:t>
      </w:r>
      <w:r w:rsidRPr="00B30952">
        <w:rPr>
          <w:i/>
        </w:rPr>
        <w:t>Cell Biol</w:t>
      </w:r>
      <w:r w:rsidRPr="00B30952">
        <w:t>, 51:111-9, 2014. (IF; 4.2)</w:t>
      </w:r>
    </w:p>
    <w:p w:rsidR="009D07EF" w:rsidRPr="00B30952" w:rsidRDefault="009D07EF" w:rsidP="00F34BBE">
      <w:pPr>
        <w:jc w:val="both"/>
      </w:pPr>
      <w:r w:rsidRPr="00B30952">
        <w:t xml:space="preserve">131. Sodani K, Patel A, Anreddy N, Singh S, Yang DH, Kathawala RJ, Kumar P, Talele </w:t>
      </w:r>
    </w:p>
    <w:p w:rsidR="009D07EF" w:rsidRPr="00B30952" w:rsidRDefault="009D07EF" w:rsidP="00F34BBE">
      <w:pPr>
        <w:ind w:firstLine="480"/>
        <w:jc w:val="both"/>
      </w:pPr>
      <w:r w:rsidRPr="00B30952">
        <w:t xml:space="preserve">TT, and </w:t>
      </w:r>
      <w:r w:rsidRPr="00B30952">
        <w:rPr>
          <w:b/>
        </w:rPr>
        <w:t>Chen ZS</w:t>
      </w:r>
      <w:r w:rsidR="00C95AC6" w:rsidRPr="00B30952">
        <w:rPr>
          <w:b/>
        </w:rPr>
        <w:t>*</w:t>
      </w:r>
      <w:r w:rsidR="00C47C6A" w:rsidRPr="00B30952">
        <w:rPr>
          <w:b/>
        </w:rPr>
        <w:t>.</w:t>
      </w:r>
      <w:r w:rsidRPr="00B30952">
        <w:t xml:space="preserve"> Telatinib reverses chemotherapeutic multidrug resistance mediated by </w:t>
      </w:r>
    </w:p>
    <w:p w:rsidR="009D07EF" w:rsidRPr="00B30952" w:rsidRDefault="009D07EF" w:rsidP="00F34BBE">
      <w:pPr>
        <w:ind w:firstLine="480"/>
        <w:jc w:val="both"/>
        <w:rPr>
          <w:b/>
        </w:rPr>
      </w:pPr>
      <w:r w:rsidRPr="00B30952">
        <w:t xml:space="preserve">ABCG2 efflux transporter </w:t>
      </w:r>
      <w:r w:rsidRPr="00B30952">
        <w:rPr>
          <w:i/>
        </w:rPr>
        <w:t>in vitro</w:t>
      </w:r>
      <w:r w:rsidRPr="00B30952">
        <w:t xml:space="preserve"> and </w:t>
      </w:r>
      <w:r w:rsidRPr="00B30952">
        <w:rPr>
          <w:i/>
        </w:rPr>
        <w:t>in vivo</w:t>
      </w:r>
      <w:r w:rsidRPr="00B30952">
        <w:rPr>
          <w:b/>
        </w:rPr>
        <w:t xml:space="preserve">. </w:t>
      </w:r>
      <w:r w:rsidR="00E87FA5" w:rsidRPr="00B30952">
        <w:rPr>
          <w:i/>
        </w:rPr>
        <w:t>Biochem</w:t>
      </w:r>
      <w:r w:rsidRPr="00B30952">
        <w:rPr>
          <w:i/>
        </w:rPr>
        <w:t xml:space="preserve"> Pharmacol</w:t>
      </w:r>
      <w:r w:rsidRPr="00B30952">
        <w:t xml:space="preserve">, 89(1):52-61, 2014. </w:t>
      </w:r>
    </w:p>
    <w:p w:rsidR="009D07EF" w:rsidRPr="00B30952" w:rsidRDefault="009D07EF" w:rsidP="00AE6E9D">
      <w:pPr>
        <w:ind w:left="480" w:hanging="480"/>
      </w:pPr>
      <w:r w:rsidRPr="00B30952">
        <w:t xml:space="preserve">130. Anreddy N, Patel A, Sodani K, Kathawala RJ, Chen EP, Wurpel JND, and </w:t>
      </w:r>
      <w:r w:rsidR="007934D1" w:rsidRPr="00B30952">
        <w:rPr>
          <w:b/>
        </w:rPr>
        <w:t>Chen Z</w:t>
      </w:r>
      <w:r w:rsidRPr="00B30952">
        <w:rPr>
          <w:b/>
        </w:rPr>
        <w:t>S</w:t>
      </w:r>
      <w:r w:rsidR="00C95AC6" w:rsidRPr="00B30952">
        <w:t>*</w:t>
      </w:r>
      <w:r w:rsidR="006038B6" w:rsidRPr="00B30952">
        <w:t>.</w:t>
      </w:r>
      <w:r w:rsidRPr="00B30952">
        <w:t xml:space="preserve"> PD173074, a Selective FGFR Inhibitor, Reverses MRP7 (ABCC10)-Mediated MDR. </w:t>
      </w:r>
      <w:r w:rsidR="008E24E7" w:rsidRPr="00B30952">
        <w:rPr>
          <w:bCs/>
          <w:i/>
        </w:rPr>
        <w:t>Acta Pharm Sin B</w:t>
      </w:r>
      <w:r w:rsidR="008E24E7" w:rsidRPr="00B30952">
        <w:t>. 4(3):202-7,</w:t>
      </w:r>
      <w:r w:rsidRPr="00B30952">
        <w:t xml:space="preserve"> 2014.</w:t>
      </w:r>
    </w:p>
    <w:p w:rsidR="009D07EF" w:rsidRPr="00B30952" w:rsidRDefault="009D07EF" w:rsidP="00AE6E9D">
      <w:pPr>
        <w:ind w:left="480" w:hanging="480"/>
        <w:rPr>
          <w:bCs/>
        </w:rPr>
      </w:pPr>
      <w:r w:rsidRPr="00B30952">
        <w:t>129. Wang DS, Patel A, Sim HM, Zhang YK, Wang YJ, Kathawala RJ, Zhang H, Talele TT, Ambudkar SV, Xu RH.</w:t>
      </w:r>
      <w:r w:rsidR="00C95AC6" w:rsidRPr="00B30952">
        <w:t>*</w:t>
      </w:r>
      <w:r w:rsidRPr="00B30952">
        <w:t xml:space="preserve">, and </w:t>
      </w:r>
      <w:r w:rsidR="00AE3C05" w:rsidRPr="00B30952">
        <w:rPr>
          <w:b/>
        </w:rPr>
        <w:t>Chen Z</w:t>
      </w:r>
      <w:r w:rsidRPr="00B30952">
        <w:rPr>
          <w:b/>
        </w:rPr>
        <w:t>S</w:t>
      </w:r>
      <w:r w:rsidR="00C95AC6" w:rsidRPr="00B30952">
        <w:t>*</w:t>
      </w:r>
      <w:r w:rsidR="006038B6" w:rsidRPr="00B30952">
        <w:t>.</w:t>
      </w:r>
      <w:r w:rsidRPr="00B30952">
        <w:t xml:space="preserve"> </w:t>
      </w:r>
      <w:r w:rsidRPr="00B30952">
        <w:rPr>
          <w:bCs/>
        </w:rPr>
        <w:t xml:space="preserve">ARRY-334543 Reverses Multidrug Resistance by Antagonizing the Activity of ATP-Binding Cassette Subfamily G Member. </w:t>
      </w:r>
      <w:r w:rsidR="00E87FA5" w:rsidRPr="00B30952">
        <w:rPr>
          <w:bCs/>
          <w:i/>
        </w:rPr>
        <w:t>J Cell</w:t>
      </w:r>
      <w:r w:rsidRPr="00B30952">
        <w:rPr>
          <w:bCs/>
          <w:i/>
        </w:rPr>
        <w:t xml:space="preserve"> Biochem</w:t>
      </w:r>
      <w:r w:rsidRPr="00B30952">
        <w:rPr>
          <w:bCs/>
        </w:rPr>
        <w:t xml:space="preserve">, 115(8):1381-91, 2014. </w:t>
      </w:r>
    </w:p>
    <w:p w:rsidR="001348F9" w:rsidRPr="00B30952" w:rsidRDefault="00D40F2F" w:rsidP="001348F9">
      <w:r w:rsidRPr="00B30952">
        <w:t>128. Kathawala</w:t>
      </w:r>
      <w:r w:rsidR="001348F9" w:rsidRPr="00B30952">
        <w:t xml:space="preserve"> RJ, Chen JJ, Zhang YK, Wang YJ, Patel A, Wang DS, Talele TT</w:t>
      </w:r>
      <w:r w:rsidR="009D07EF" w:rsidRPr="00B30952">
        <w:t xml:space="preserve">, Ashby </w:t>
      </w:r>
      <w:r w:rsidR="001348F9" w:rsidRPr="00B30952">
        <w:t>CR</w:t>
      </w:r>
      <w:r w:rsidR="00C95AC6" w:rsidRPr="00B30952">
        <w:t>*</w:t>
      </w:r>
      <w:r w:rsidR="009D07EF" w:rsidRPr="00B30952">
        <w:t>, and</w:t>
      </w:r>
    </w:p>
    <w:p w:rsidR="001348F9" w:rsidRPr="00B30952" w:rsidRDefault="00D40F2F" w:rsidP="001348F9">
      <w:pPr>
        <w:ind w:firstLine="480"/>
      </w:pPr>
      <w:r w:rsidRPr="00B30952">
        <w:rPr>
          <w:b/>
        </w:rPr>
        <w:t>Chen</w:t>
      </w:r>
      <w:r w:rsidR="00AE3C05" w:rsidRPr="00B30952">
        <w:rPr>
          <w:b/>
        </w:rPr>
        <w:t xml:space="preserve"> ZS</w:t>
      </w:r>
      <w:r w:rsidR="00C95AC6" w:rsidRPr="00B30952">
        <w:t>*</w:t>
      </w:r>
      <w:r w:rsidR="001348F9" w:rsidRPr="00B30952">
        <w:t>.</w:t>
      </w:r>
      <w:r w:rsidR="009D07EF" w:rsidRPr="00B30952">
        <w:t xml:space="preserve"> Masitinib antagonizes ATP-binding cassette subfamily G member </w:t>
      </w:r>
      <w:r w:rsidR="00C95AC6" w:rsidRPr="00B30952">
        <w:t xml:space="preserve">2 </w:t>
      </w:r>
      <w:r w:rsidR="009D07EF" w:rsidRPr="00B30952">
        <w:t>mediated</w:t>
      </w:r>
    </w:p>
    <w:p w:rsidR="009D07EF" w:rsidRPr="00B30952" w:rsidRDefault="009D07EF" w:rsidP="001348F9">
      <w:pPr>
        <w:ind w:firstLine="480"/>
      </w:pPr>
      <w:r w:rsidRPr="00B30952">
        <w:t xml:space="preserve">multi-drug resistance. </w:t>
      </w:r>
      <w:r w:rsidR="00E87FA5" w:rsidRPr="00B30952">
        <w:rPr>
          <w:i/>
        </w:rPr>
        <w:t>Intern J</w:t>
      </w:r>
      <w:r w:rsidRPr="00B30952">
        <w:rPr>
          <w:i/>
        </w:rPr>
        <w:t xml:space="preserve"> Oncol</w:t>
      </w:r>
      <w:r w:rsidRPr="00B30952">
        <w:t xml:space="preserve">, 44(5):1634-42, 2014. </w:t>
      </w:r>
    </w:p>
    <w:p w:rsidR="009D07EF" w:rsidRPr="00B30952" w:rsidRDefault="001348F9" w:rsidP="006A6E52">
      <w:pPr>
        <w:tabs>
          <w:tab w:val="left" w:pos="450"/>
        </w:tabs>
        <w:ind w:left="450" w:hanging="450"/>
      </w:pPr>
      <w:r w:rsidRPr="00B30952">
        <w:t>127.</w:t>
      </w:r>
      <w:r w:rsidRPr="00B30952">
        <w:tab/>
        <w:t>Yao N, Liu DL, Li YJ</w:t>
      </w:r>
      <w:r w:rsidR="009D07EF" w:rsidRPr="00B30952">
        <w:t xml:space="preserve">, </w:t>
      </w:r>
      <w:bookmarkStart w:id="14" w:name="OLE_LINK12"/>
      <w:bookmarkStart w:id="15" w:name="OLE_LINK13"/>
      <w:r w:rsidR="009D07EF" w:rsidRPr="00B30952">
        <w:rPr>
          <w:b/>
        </w:rPr>
        <w:t>Chen</w:t>
      </w:r>
      <w:bookmarkEnd w:id="14"/>
      <w:bookmarkEnd w:id="15"/>
      <w:r w:rsidR="00AE3C05" w:rsidRPr="00B30952">
        <w:rPr>
          <w:b/>
        </w:rPr>
        <w:t xml:space="preserve"> Z</w:t>
      </w:r>
      <w:r w:rsidR="009D07EF" w:rsidRPr="00B30952">
        <w:rPr>
          <w:b/>
        </w:rPr>
        <w:t>S</w:t>
      </w:r>
      <w:r w:rsidRPr="00B30952">
        <w:t>, Shi Z, Chen WM, Yao Z, Zhang DM</w:t>
      </w:r>
      <w:r w:rsidR="00A0039F" w:rsidRPr="00B30952">
        <w:t>*</w:t>
      </w:r>
      <w:r w:rsidRPr="00B30952">
        <w:t>, and Ye WC</w:t>
      </w:r>
      <w:r w:rsidR="00A0039F" w:rsidRPr="00B30952">
        <w:t>*</w:t>
      </w:r>
      <w:r w:rsidRPr="00B30952">
        <w:t>.</w:t>
      </w:r>
      <w:r w:rsidR="006224FF" w:rsidRPr="00B30952">
        <w:t xml:space="preserve"> </w:t>
      </w:r>
      <w:r w:rsidR="009D07EF" w:rsidRPr="00B30952">
        <w:t xml:space="preserve">B5H7, a morpholine derivative of 23-hydroxybetulinic acid, reverses </w:t>
      </w:r>
      <w:r w:rsidR="009D07EF" w:rsidRPr="00B30952">
        <w:rPr>
          <w:bCs/>
        </w:rPr>
        <w:t xml:space="preserve">doxorubicin resistance in HepG2/ADM. </w:t>
      </w:r>
      <w:r w:rsidR="00E87FA5" w:rsidRPr="00B30952">
        <w:rPr>
          <w:bCs/>
          <w:i/>
        </w:rPr>
        <w:t>J Cancer Res</w:t>
      </w:r>
      <w:r w:rsidR="009D07EF" w:rsidRPr="00B30952">
        <w:rPr>
          <w:bCs/>
          <w:i/>
        </w:rPr>
        <w:t xml:space="preserve"> Upda</w:t>
      </w:r>
      <w:r w:rsidR="00761014" w:rsidRPr="00B30952">
        <w:rPr>
          <w:bCs/>
          <w:i/>
        </w:rPr>
        <w:t>t</w:t>
      </w:r>
      <w:r w:rsidR="009D07EF" w:rsidRPr="00B30952">
        <w:rPr>
          <w:bCs/>
        </w:rPr>
        <w:t xml:space="preserve">, 3:59-66, 2014. </w:t>
      </w:r>
    </w:p>
    <w:p w:rsidR="00D40F2F" w:rsidRPr="00B30952" w:rsidRDefault="001348F9" w:rsidP="00D40F2F">
      <w:pPr>
        <w:jc w:val="both"/>
      </w:pPr>
      <w:r w:rsidRPr="00B30952">
        <w:t>126. Kathawala RJ</w:t>
      </w:r>
      <w:r w:rsidR="00D40F2F" w:rsidRPr="00B30952">
        <w:t>, Sodani K, Chen K, Patel A, Abuznait AH, Anreddy N, Sun YL, Kaddoumi A</w:t>
      </w:r>
      <w:r w:rsidR="009D07EF" w:rsidRPr="00B30952">
        <w:t xml:space="preserve">, </w:t>
      </w:r>
      <w:r w:rsidR="00D40F2F" w:rsidRPr="00B30952">
        <w:t xml:space="preserve"> </w:t>
      </w:r>
    </w:p>
    <w:p w:rsidR="00D40F2F" w:rsidRPr="00B30952" w:rsidRDefault="00D40F2F" w:rsidP="00D40F2F">
      <w:pPr>
        <w:ind w:firstLine="480"/>
        <w:jc w:val="both"/>
      </w:pPr>
      <w:r w:rsidRPr="00B30952">
        <w:t>Ashby CR</w:t>
      </w:r>
      <w:r w:rsidR="005C56A0" w:rsidRPr="00B30952">
        <w:t>*</w:t>
      </w:r>
      <w:r w:rsidR="009D07EF" w:rsidRPr="00B30952">
        <w:t xml:space="preserve">, and </w:t>
      </w:r>
      <w:r w:rsidRPr="00B30952">
        <w:rPr>
          <w:b/>
        </w:rPr>
        <w:t>Chen</w:t>
      </w:r>
      <w:r w:rsidR="005C56A0" w:rsidRPr="00B30952">
        <w:rPr>
          <w:b/>
        </w:rPr>
        <w:t xml:space="preserve"> Z</w:t>
      </w:r>
      <w:r w:rsidR="009D07EF" w:rsidRPr="00B30952">
        <w:rPr>
          <w:b/>
        </w:rPr>
        <w:t>S</w:t>
      </w:r>
      <w:r w:rsidR="005C56A0" w:rsidRPr="00B30952">
        <w:rPr>
          <w:b/>
        </w:rPr>
        <w:t>*</w:t>
      </w:r>
      <w:r w:rsidR="009D07EF" w:rsidRPr="00B30952">
        <w:t>. Masitinib antagonizes ATP-binding cassette</w:t>
      </w:r>
      <w:r w:rsidRPr="00B30952">
        <w:t xml:space="preserve"> </w:t>
      </w:r>
      <w:r w:rsidR="009D07EF" w:rsidRPr="00B30952">
        <w:t>subfamily C member</w:t>
      </w:r>
    </w:p>
    <w:p w:rsidR="009D07EF" w:rsidRPr="00B30952" w:rsidRDefault="009D07EF" w:rsidP="00D40F2F">
      <w:pPr>
        <w:ind w:firstLine="480"/>
        <w:jc w:val="both"/>
      </w:pPr>
      <w:r w:rsidRPr="00B30952">
        <w:t xml:space="preserve">10-mediated paclitaxel resistance: A priclinical study. </w:t>
      </w:r>
      <w:r w:rsidR="00E87FA5" w:rsidRPr="00B30952">
        <w:rPr>
          <w:i/>
        </w:rPr>
        <w:t>Mol</w:t>
      </w:r>
      <w:r w:rsidRPr="00B30952">
        <w:rPr>
          <w:i/>
        </w:rPr>
        <w:t xml:space="preserve"> Cancer Ther</w:t>
      </w:r>
      <w:r w:rsidR="00D40F2F" w:rsidRPr="00B30952">
        <w:t>, 44(5):1634-42, 2014.</w:t>
      </w:r>
    </w:p>
    <w:p w:rsidR="00D40F2F" w:rsidRPr="00B30952" w:rsidRDefault="009D07EF" w:rsidP="00D40F2F">
      <w:pPr>
        <w:jc w:val="both"/>
        <w:rPr>
          <w:bCs/>
        </w:rPr>
      </w:pPr>
      <w:r w:rsidRPr="00B30952">
        <w:t>125. Su</w:t>
      </w:r>
      <w:r w:rsidR="00F21771" w:rsidRPr="00B30952">
        <w:t>n</w:t>
      </w:r>
      <w:r w:rsidR="006224FF" w:rsidRPr="00B30952">
        <w:t xml:space="preserve"> Y</w:t>
      </w:r>
      <w:r w:rsidR="00D40F2F" w:rsidRPr="00B30952">
        <w:t>L, Kumar P</w:t>
      </w:r>
      <w:r w:rsidRPr="00B30952">
        <w:t>, So</w:t>
      </w:r>
      <w:r w:rsidR="00D40F2F" w:rsidRPr="00B30952">
        <w:t>dani K, Patel A</w:t>
      </w:r>
      <w:r w:rsidRPr="00B30952">
        <w:t xml:space="preserve">, </w:t>
      </w:r>
      <w:r w:rsidRPr="00B30952">
        <w:rPr>
          <w:rFonts w:ascii="Times New Roman" w:hAnsi="Times New Roman"/>
        </w:rPr>
        <w:t>Pan</w:t>
      </w:r>
      <w:r w:rsidR="00D40F2F" w:rsidRPr="00B30952">
        <w:rPr>
          <w:rFonts w:ascii="Times New Roman" w:hAnsi="Times New Roman"/>
        </w:rPr>
        <w:t xml:space="preserve"> Y</w:t>
      </w:r>
      <w:r w:rsidRPr="00B30952">
        <w:rPr>
          <w:rFonts w:ascii="Times New Roman" w:hAnsi="Times New Roman"/>
        </w:rPr>
        <w:t xml:space="preserve">, </w:t>
      </w:r>
      <w:r w:rsidR="00D40F2F" w:rsidRPr="00B30952">
        <w:t>Baer MR</w:t>
      </w:r>
      <w:r w:rsidRPr="00B30952">
        <w:t xml:space="preserve">, </w:t>
      </w:r>
      <w:r w:rsidR="00D40F2F" w:rsidRPr="00B30952">
        <w:rPr>
          <w:b/>
        </w:rPr>
        <w:t>Chen</w:t>
      </w:r>
      <w:r w:rsidR="006224FF" w:rsidRPr="00B30952">
        <w:rPr>
          <w:b/>
        </w:rPr>
        <w:t xml:space="preserve"> ZS</w:t>
      </w:r>
      <w:r w:rsidR="006224FF" w:rsidRPr="00B30952">
        <w:t xml:space="preserve">* and </w:t>
      </w:r>
      <w:r w:rsidR="00D40F2F" w:rsidRPr="00B30952">
        <w:t>Jiang WQ</w:t>
      </w:r>
      <w:r w:rsidR="006224FF" w:rsidRPr="00B30952">
        <w:t>*</w:t>
      </w:r>
      <w:r w:rsidR="00D40F2F" w:rsidRPr="00B30952">
        <w:t>.</w:t>
      </w:r>
      <w:r w:rsidR="00D40F2F" w:rsidRPr="00B30952">
        <w:rPr>
          <w:b/>
        </w:rPr>
        <w:t xml:space="preserve"> </w:t>
      </w:r>
      <w:r w:rsidRPr="00B30952">
        <w:rPr>
          <w:bCs/>
        </w:rPr>
        <w:t>Ponatinib</w:t>
      </w:r>
    </w:p>
    <w:p w:rsidR="00D40F2F" w:rsidRPr="00B30952" w:rsidRDefault="009D07EF" w:rsidP="00D40F2F">
      <w:pPr>
        <w:ind w:firstLine="480"/>
        <w:jc w:val="both"/>
      </w:pPr>
      <w:r w:rsidRPr="00B30952">
        <w:rPr>
          <w:bCs/>
        </w:rPr>
        <w:t xml:space="preserve">enhances anticancer drug sensitivity in MRP7-overexpressing cells. </w:t>
      </w:r>
      <w:r w:rsidR="00E87FA5" w:rsidRPr="00B30952">
        <w:rPr>
          <w:i/>
        </w:rPr>
        <w:t>Oncol</w:t>
      </w:r>
      <w:r w:rsidRPr="00B30952">
        <w:rPr>
          <w:i/>
        </w:rPr>
        <w:t xml:space="preserve"> Rep</w:t>
      </w:r>
      <w:r w:rsidRPr="00B30952">
        <w:t xml:space="preserve">, 31(4):1605-12, </w:t>
      </w:r>
    </w:p>
    <w:p w:rsidR="009D07EF" w:rsidRPr="00B30952" w:rsidRDefault="009D07EF" w:rsidP="00D40F2F">
      <w:pPr>
        <w:ind w:firstLine="480"/>
        <w:jc w:val="both"/>
        <w:rPr>
          <w:b/>
        </w:rPr>
      </w:pPr>
      <w:r w:rsidRPr="00B30952">
        <w:t>2014 (IF: 2.2).</w:t>
      </w:r>
    </w:p>
    <w:p w:rsidR="009D07EF" w:rsidRPr="00B30952" w:rsidRDefault="00D40F2F" w:rsidP="00985E33">
      <w:pPr>
        <w:jc w:val="both"/>
        <w:rPr>
          <w:lang w:val="en-GB"/>
        </w:rPr>
      </w:pPr>
      <w:r w:rsidRPr="00B30952">
        <w:t>124. Chen G</w:t>
      </w:r>
      <w:r w:rsidR="00E10A54" w:rsidRPr="00B30952">
        <w:t>*</w:t>
      </w:r>
      <w:r w:rsidRPr="00B30952">
        <w:t>, Chen R, Zou C, Yang D</w:t>
      </w:r>
      <w:r w:rsidR="009D07EF" w:rsidRPr="00B30952">
        <w:t xml:space="preserve"> and </w:t>
      </w:r>
      <w:r w:rsidRPr="00B30952">
        <w:rPr>
          <w:b/>
        </w:rPr>
        <w:t>Chen</w:t>
      </w:r>
      <w:r w:rsidR="006224FF" w:rsidRPr="00B30952">
        <w:rPr>
          <w:b/>
        </w:rPr>
        <w:t xml:space="preserve"> Z</w:t>
      </w:r>
      <w:r w:rsidR="009D07EF" w:rsidRPr="00B30952">
        <w:rPr>
          <w:b/>
        </w:rPr>
        <w:t>S.</w:t>
      </w:r>
      <w:r w:rsidR="009D07EF" w:rsidRPr="00B30952">
        <w:t xml:space="preserve"> </w:t>
      </w:r>
      <w:r w:rsidR="009D07EF" w:rsidRPr="00B30952">
        <w:rPr>
          <w:lang w:val="en-GB"/>
        </w:rPr>
        <w:t xml:space="preserve">Fragmented polymer nanotubes from </w:t>
      </w:r>
    </w:p>
    <w:p w:rsidR="009D07EF" w:rsidRPr="00B30952" w:rsidRDefault="009D07EF" w:rsidP="00A72CC5">
      <w:pPr>
        <w:ind w:left="540"/>
        <w:jc w:val="both"/>
        <w:rPr>
          <w:lang w:val="en-GB"/>
        </w:rPr>
      </w:pPr>
      <w:r w:rsidRPr="00B30952">
        <w:rPr>
          <w:lang w:val="en-GB"/>
        </w:rPr>
        <w:t xml:space="preserve">sonication-induced scission with thermo-responsive gating system for anti-cancer drug delivery. </w:t>
      </w:r>
      <w:r w:rsidR="00761014" w:rsidRPr="00B30952">
        <w:rPr>
          <w:i/>
          <w:lang w:val="en-GB"/>
        </w:rPr>
        <w:t>J Mater</w:t>
      </w:r>
      <w:r w:rsidR="00E87FA5" w:rsidRPr="00B30952">
        <w:rPr>
          <w:i/>
          <w:lang w:val="en-GB"/>
        </w:rPr>
        <w:t xml:space="preserve"> Chem</w:t>
      </w:r>
      <w:r w:rsidRPr="00B30952">
        <w:rPr>
          <w:i/>
          <w:lang w:val="en-GB"/>
        </w:rPr>
        <w:t xml:space="preserve"> B</w:t>
      </w:r>
      <w:r w:rsidRPr="00B30952">
        <w:rPr>
          <w:lang w:val="en-GB"/>
        </w:rPr>
        <w:t xml:space="preserve">. </w:t>
      </w:r>
      <w:r w:rsidRPr="00B30952">
        <w:rPr>
          <w:b/>
          <w:bCs/>
        </w:rPr>
        <w:t>2:</w:t>
      </w:r>
      <w:r w:rsidRPr="00B30952">
        <w:t xml:space="preserve"> 1327-1334, 2014 </w:t>
      </w:r>
      <w:r w:rsidRPr="00B30952">
        <w:rPr>
          <w:lang w:val="en-GB"/>
        </w:rPr>
        <w:t>(IF: 6.01)</w:t>
      </w:r>
    </w:p>
    <w:p w:rsidR="00FA7589" w:rsidRPr="00B30952" w:rsidRDefault="00FA7589" w:rsidP="00FA7589">
      <w:pPr>
        <w:jc w:val="both"/>
        <w:rPr>
          <w:bCs/>
        </w:rPr>
      </w:pPr>
      <w:r w:rsidRPr="00B30952">
        <w:t>123</w:t>
      </w:r>
      <w:r w:rsidR="00D40F2F" w:rsidRPr="00B30952">
        <w:t>. Kathawala RJ, Wang YJ, Ashby Jr. CR*</w:t>
      </w:r>
      <w:r w:rsidRPr="00B30952">
        <w:t xml:space="preserve">, and </w:t>
      </w:r>
      <w:r w:rsidR="00D40F2F" w:rsidRPr="00B30952">
        <w:rPr>
          <w:b/>
        </w:rPr>
        <w:t>Chen Z</w:t>
      </w:r>
      <w:r w:rsidRPr="00B30952">
        <w:rPr>
          <w:b/>
        </w:rPr>
        <w:t>S*</w:t>
      </w:r>
      <w:r w:rsidRPr="00B30952">
        <w:t xml:space="preserve">. </w:t>
      </w:r>
      <w:r w:rsidRPr="00B30952">
        <w:rPr>
          <w:bCs/>
        </w:rPr>
        <w:t xml:space="preserve">Recent advances regarding the </w:t>
      </w:r>
    </w:p>
    <w:p w:rsidR="00FA7589" w:rsidRPr="00B30952" w:rsidRDefault="00FA7589" w:rsidP="00FA7589">
      <w:pPr>
        <w:jc w:val="both"/>
        <w:rPr>
          <w:bCs/>
          <w:i/>
        </w:rPr>
      </w:pPr>
      <w:r w:rsidRPr="00B30952">
        <w:rPr>
          <w:bCs/>
        </w:rPr>
        <w:t xml:space="preserve">    role of ABC subfamily C member 10 (ABCC10) in the efflux of antitumor drugs. </w:t>
      </w:r>
      <w:r w:rsidRPr="00B30952">
        <w:rPr>
          <w:bCs/>
          <w:i/>
        </w:rPr>
        <w:t xml:space="preserve">Chin J </w:t>
      </w:r>
    </w:p>
    <w:p w:rsidR="00FA7589" w:rsidRPr="00B30952" w:rsidRDefault="00FA7589" w:rsidP="00FA7589">
      <w:pPr>
        <w:jc w:val="both"/>
        <w:rPr>
          <w:bCs/>
        </w:rPr>
      </w:pPr>
      <w:r w:rsidRPr="00B30952">
        <w:rPr>
          <w:bCs/>
          <w:i/>
        </w:rPr>
        <w:t xml:space="preserve">    Cancer</w:t>
      </w:r>
      <w:r w:rsidRPr="00B30952">
        <w:rPr>
          <w:bCs/>
        </w:rPr>
        <w:t xml:space="preserve">. 33(5):223-30, 2014.   </w:t>
      </w:r>
    </w:p>
    <w:p w:rsidR="00FA7589" w:rsidRPr="00B30952" w:rsidRDefault="00FA7589" w:rsidP="00FA7589">
      <w:pPr>
        <w:jc w:val="both"/>
      </w:pPr>
      <w:r w:rsidRPr="00B30952">
        <w:rPr>
          <w:bCs/>
        </w:rPr>
        <w:t xml:space="preserve">122. </w:t>
      </w:r>
      <w:r w:rsidR="00D40F2F" w:rsidRPr="00B30952">
        <w:t>Yan XJ, Gong LH, Zheng FY, Cheng KJ,</w:t>
      </w:r>
      <w:r w:rsidRPr="00B30952">
        <w:t xml:space="preserve"> </w:t>
      </w:r>
      <w:r w:rsidR="00D40F2F" w:rsidRPr="00B30952">
        <w:rPr>
          <w:b/>
        </w:rPr>
        <w:t>Chen Z</w:t>
      </w:r>
      <w:r w:rsidRPr="00B30952">
        <w:rPr>
          <w:b/>
        </w:rPr>
        <w:t>S</w:t>
      </w:r>
      <w:r w:rsidRPr="00B30952">
        <w:t>*</w:t>
      </w:r>
      <w:r w:rsidR="00D40F2F" w:rsidRPr="00B30952">
        <w:t>, and Shi, Z</w:t>
      </w:r>
      <w:r w:rsidRPr="00B30952">
        <w:t>*</w:t>
      </w:r>
      <w:r w:rsidR="00D40F2F" w:rsidRPr="00B30952">
        <w:t>.</w:t>
      </w:r>
      <w:r w:rsidRPr="00B30952">
        <w:t xml:space="preserve"> Triterpenes and </w:t>
      </w:r>
    </w:p>
    <w:p w:rsidR="00FA7589" w:rsidRPr="00B30952" w:rsidRDefault="00FA7589" w:rsidP="00FA7589">
      <w:pPr>
        <w:jc w:val="both"/>
      </w:pPr>
      <w:r w:rsidRPr="00B30952">
        <w:t xml:space="preserve">    triterpenoids as reversal agents for anticancer drug resistance treatment. </w:t>
      </w:r>
      <w:r w:rsidRPr="00B30952">
        <w:rPr>
          <w:i/>
        </w:rPr>
        <w:t>Drug Discov Todays</w:t>
      </w:r>
      <w:r w:rsidRPr="00B30952">
        <w:t xml:space="preserve">. </w:t>
      </w:r>
    </w:p>
    <w:p w:rsidR="00FA7589" w:rsidRPr="00B30952" w:rsidRDefault="00FA7589" w:rsidP="00FA7589">
      <w:pPr>
        <w:jc w:val="both"/>
      </w:pPr>
      <w:r w:rsidRPr="00B30952">
        <w:t xml:space="preserve">    19(4):482-8, 2014</w:t>
      </w:r>
      <w:r w:rsidR="00D40F2F" w:rsidRPr="00B30952">
        <w:t xml:space="preserve">. </w:t>
      </w:r>
      <w:r w:rsidRPr="00B30952">
        <w:t>(IF: 6.7)</w:t>
      </w:r>
    </w:p>
    <w:p w:rsidR="00FA7589" w:rsidRPr="00B30952" w:rsidRDefault="00FA7589" w:rsidP="00A72CC5">
      <w:pPr>
        <w:ind w:left="540"/>
        <w:jc w:val="both"/>
        <w:rPr>
          <w:lang w:val="en-GB"/>
        </w:rPr>
      </w:pPr>
    </w:p>
    <w:p w:rsidR="009D07EF" w:rsidRPr="00B30952" w:rsidRDefault="009D07EF" w:rsidP="00D57BCE">
      <w:pPr>
        <w:ind w:left="540" w:hanging="540"/>
        <w:jc w:val="both"/>
        <w:rPr>
          <w:lang w:eastAsia="zh-CN"/>
        </w:rPr>
      </w:pPr>
      <w:r w:rsidRPr="00B30952">
        <w:rPr>
          <w:b/>
        </w:rPr>
        <w:t>2013</w:t>
      </w:r>
      <w:r w:rsidR="00636AD8" w:rsidRPr="00B30952">
        <w:rPr>
          <w:rFonts w:hint="eastAsia"/>
          <w:b/>
          <w:lang w:eastAsia="zh-CN"/>
        </w:rPr>
        <w:t xml:space="preserve"> </w:t>
      </w:r>
      <w:r w:rsidR="00636AD8" w:rsidRPr="00B30952">
        <w:rPr>
          <w:rFonts w:hint="eastAsia"/>
          <w:b/>
          <w:lang w:eastAsia="zh-CN"/>
        </w:rPr>
        <w:t>（</w:t>
      </w:r>
      <w:r w:rsidR="00636AD8" w:rsidRPr="00B30952">
        <w:rPr>
          <w:rFonts w:hint="eastAsia"/>
          <w:b/>
          <w:lang w:eastAsia="zh-CN"/>
        </w:rPr>
        <w:t>1</w:t>
      </w:r>
      <w:r w:rsidR="00FA7589" w:rsidRPr="00B30952">
        <w:rPr>
          <w:b/>
          <w:lang w:eastAsia="zh-CN"/>
        </w:rPr>
        <w:t>7</w:t>
      </w:r>
      <w:r w:rsidR="00636AD8" w:rsidRPr="00B30952">
        <w:rPr>
          <w:rFonts w:hint="eastAsia"/>
          <w:b/>
          <w:lang w:eastAsia="zh-CN"/>
        </w:rPr>
        <w:t>）</w:t>
      </w:r>
    </w:p>
    <w:p w:rsidR="009D07EF" w:rsidRPr="00B30952" w:rsidRDefault="009D07EF" w:rsidP="004C0D1E">
      <w:pPr>
        <w:jc w:val="both"/>
      </w:pPr>
      <w:r w:rsidRPr="00B30952">
        <w:rPr>
          <w:lang w:val="en-GB"/>
        </w:rPr>
        <w:t>12</w:t>
      </w:r>
      <w:r w:rsidR="00FA7589" w:rsidRPr="00B30952">
        <w:rPr>
          <w:lang w:val="en-GB"/>
        </w:rPr>
        <w:t>1</w:t>
      </w:r>
      <w:r w:rsidRPr="00B30952">
        <w:rPr>
          <w:lang w:val="en-GB"/>
        </w:rPr>
        <w:t xml:space="preserve">. </w:t>
      </w:r>
      <w:r w:rsidR="00D40F2F" w:rsidRPr="00B30952">
        <w:t>Guo HQ</w:t>
      </w:r>
      <w:r w:rsidR="00E10A54" w:rsidRPr="00B30952">
        <w:t>*</w:t>
      </w:r>
      <w:r w:rsidR="00D40F2F" w:rsidRPr="00B30952">
        <w:t>, Zhang GN, Wang YJ, Zhang YK, Sodani K, Talele TT, Ashby Jr. CR</w:t>
      </w:r>
      <w:r w:rsidRPr="00B30952">
        <w:t xml:space="preserve">, </w:t>
      </w:r>
    </w:p>
    <w:p w:rsidR="009D07EF" w:rsidRPr="00B30952" w:rsidRDefault="009D07EF" w:rsidP="004C0D1E">
      <w:pPr>
        <w:ind w:firstLine="480"/>
        <w:jc w:val="both"/>
      </w:pPr>
      <w:r w:rsidRPr="00B30952">
        <w:lastRenderedPageBreak/>
        <w:t xml:space="preserve">and </w:t>
      </w:r>
      <w:r w:rsidR="00D40F2F" w:rsidRPr="00B30952">
        <w:rPr>
          <w:b/>
        </w:rPr>
        <w:t>Chen ZS</w:t>
      </w:r>
      <w:r w:rsidR="00B678D1" w:rsidRPr="00B30952">
        <w:rPr>
          <w:b/>
        </w:rPr>
        <w:t>*</w:t>
      </w:r>
      <w:r w:rsidR="00D40F2F" w:rsidRPr="00B30952">
        <w:rPr>
          <w:b/>
        </w:rPr>
        <w:t>.</w:t>
      </w:r>
      <w:r w:rsidR="00D40F2F" w:rsidRPr="00B30952">
        <w:t xml:space="preserve"> </w:t>
      </w:r>
      <w:r w:rsidRPr="00B30952">
        <w:t xml:space="preserve">β-Elemene, a compound derived from </w:t>
      </w:r>
      <w:r w:rsidRPr="00B30952">
        <w:rPr>
          <w:i/>
        </w:rPr>
        <w:t>Rihizoma zedoariae</w:t>
      </w:r>
      <w:r w:rsidRPr="00B30952">
        <w:t xml:space="preserve">, reverses </w:t>
      </w:r>
    </w:p>
    <w:p w:rsidR="009D07EF" w:rsidRPr="00B30952" w:rsidRDefault="009D07EF" w:rsidP="00761014">
      <w:pPr>
        <w:ind w:firstLine="480"/>
        <w:jc w:val="both"/>
      </w:pPr>
      <w:r w:rsidRPr="00B30952">
        <w:t xml:space="preserve">multidrug resistance mediated by ABCB1 transporter. </w:t>
      </w:r>
      <w:r w:rsidR="00E87FA5" w:rsidRPr="00B30952">
        <w:rPr>
          <w:i/>
        </w:rPr>
        <w:t>Oncol</w:t>
      </w:r>
      <w:r w:rsidRPr="00B30952">
        <w:rPr>
          <w:i/>
        </w:rPr>
        <w:t xml:space="preserve"> Rep</w:t>
      </w:r>
      <w:r w:rsidRPr="00B30952">
        <w:t xml:space="preserve"> 31(2):858-66, 2013(IF: 2.3)  </w:t>
      </w:r>
    </w:p>
    <w:p w:rsidR="009D07EF" w:rsidRPr="00B30952" w:rsidRDefault="009D07EF" w:rsidP="004C0D1E">
      <w:pPr>
        <w:jc w:val="both"/>
      </w:pPr>
      <w:r w:rsidRPr="00B30952">
        <w:t>12</w:t>
      </w:r>
      <w:r w:rsidR="00FA7589" w:rsidRPr="00B30952">
        <w:t>0</w:t>
      </w:r>
      <w:r w:rsidR="00D40F2F" w:rsidRPr="00B30952">
        <w:t>. Yang D, Kathawala RJ, Chufan EE, Patel A, Ambudkar SV</w:t>
      </w:r>
      <w:r w:rsidRPr="00B30952">
        <w:t xml:space="preserve">, </w:t>
      </w:r>
      <w:r w:rsidR="00D40F2F" w:rsidRPr="00B30952">
        <w:rPr>
          <w:b/>
        </w:rPr>
        <w:t>Chen Z</w:t>
      </w:r>
      <w:r w:rsidRPr="00B30952">
        <w:rPr>
          <w:b/>
        </w:rPr>
        <w:t xml:space="preserve">S </w:t>
      </w:r>
      <w:r w:rsidR="00D40F2F" w:rsidRPr="00B30952">
        <w:t>and Chen X</w:t>
      </w:r>
      <w:r w:rsidR="00E10A54" w:rsidRPr="00B30952">
        <w:t>*</w:t>
      </w:r>
      <w:r w:rsidR="00D40F2F" w:rsidRPr="00B30952">
        <w:t>.</w:t>
      </w:r>
      <w:r w:rsidRPr="00B30952">
        <w:t xml:space="preserve"> </w:t>
      </w:r>
    </w:p>
    <w:p w:rsidR="009D07EF" w:rsidRPr="00B30952" w:rsidRDefault="009D07EF" w:rsidP="004C0D1E">
      <w:pPr>
        <w:ind w:firstLine="480"/>
        <w:jc w:val="both"/>
      </w:pPr>
      <w:r w:rsidRPr="00B30952">
        <w:t xml:space="preserve">Tivozanib Reverses Multidrug Resistance Mediated by ABCB1 (P-glycoprotein) and ABCG2 </w:t>
      </w:r>
    </w:p>
    <w:p w:rsidR="009D07EF" w:rsidRPr="00B30952" w:rsidRDefault="009D07EF" w:rsidP="004C0D1E">
      <w:pPr>
        <w:ind w:firstLine="480"/>
        <w:jc w:val="both"/>
      </w:pPr>
      <w:r w:rsidRPr="00B30952">
        <w:t xml:space="preserve">(BCRP). </w:t>
      </w:r>
      <w:r w:rsidRPr="00B30952">
        <w:rPr>
          <w:i/>
        </w:rPr>
        <w:t>Future Oncol</w:t>
      </w:r>
      <w:r w:rsidRPr="00B30952">
        <w:t xml:space="preserve">, in press, 2013 (IF:3.2). </w:t>
      </w:r>
    </w:p>
    <w:p w:rsidR="009D07EF" w:rsidRPr="00B30952" w:rsidRDefault="009D07EF" w:rsidP="001911C9">
      <w:pPr>
        <w:jc w:val="both"/>
      </w:pPr>
      <w:r w:rsidRPr="00B30952">
        <w:t>1</w:t>
      </w:r>
      <w:r w:rsidR="00FA7589" w:rsidRPr="00B30952">
        <w:t>19</w:t>
      </w:r>
      <w:r w:rsidR="00D40F2F" w:rsidRPr="00B30952">
        <w:t>. Vispute SG, Chen JJ, Sun YL, Sodani K, Singh S, Pan YH, Talele TT, Ashby C</w:t>
      </w:r>
      <w:r w:rsidRPr="00B30952">
        <w:t xml:space="preserve">R. </w:t>
      </w:r>
    </w:p>
    <w:p w:rsidR="009D07EF" w:rsidRPr="00B30952" w:rsidRDefault="00D40F2F" w:rsidP="001911C9">
      <w:pPr>
        <w:ind w:left="360"/>
        <w:jc w:val="both"/>
      </w:pPr>
      <w:r w:rsidRPr="00B30952">
        <w:t xml:space="preserve"> Jr</w:t>
      </w:r>
      <w:r w:rsidR="00C11C84" w:rsidRPr="00B30952">
        <w:t>*</w:t>
      </w:r>
      <w:r w:rsidR="009D07EF" w:rsidRPr="00B30952">
        <w:t xml:space="preserve">, and </w:t>
      </w:r>
      <w:r w:rsidRPr="00B30952">
        <w:rPr>
          <w:b/>
        </w:rPr>
        <w:t>Chen Z</w:t>
      </w:r>
      <w:r w:rsidR="009D07EF" w:rsidRPr="00B30952">
        <w:rPr>
          <w:b/>
        </w:rPr>
        <w:t>S</w:t>
      </w:r>
      <w:r w:rsidR="009F06B7" w:rsidRPr="00B30952">
        <w:rPr>
          <w:b/>
        </w:rPr>
        <w:t>*</w:t>
      </w:r>
      <w:r w:rsidRPr="00B30952">
        <w:rPr>
          <w:b/>
        </w:rPr>
        <w:t xml:space="preserve">. </w:t>
      </w:r>
      <w:r w:rsidR="009D07EF" w:rsidRPr="00B30952">
        <w:t xml:space="preserve">Vemurafenib (PLX4032, Zelboraf®), a BRAF inhibitor, modulates   </w:t>
      </w:r>
    </w:p>
    <w:p w:rsidR="00E87FA5" w:rsidRPr="00B30952" w:rsidRDefault="009D07EF" w:rsidP="00E87FA5">
      <w:pPr>
        <w:ind w:left="360"/>
        <w:jc w:val="both"/>
      </w:pPr>
      <w:r w:rsidRPr="00B30952">
        <w:t xml:space="preserve"> ABCB1-, ABCG2-, and ABCC10-mediated multidrug resistance. </w:t>
      </w:r>
      <w:r w:rsidR="00E87FA5" w:rsidRPr="00B30952">
        <w:rPr>
          <w:i/>
        </w:rPr>
        <w:t>J Cancer Res</w:t>
      </w:r>
      <w:r w:rsidRPr="00B30952">
        <w:rPr>
          <w:i/>
        </w:rPr>
        <w:t xml:space="preserve"> Updat</w:t>
      </w:r>
      <w:r w:rsidRPr="00B30952">
        <w:t>. 2:306-</w:t>
      </w:r>
      <w:r w:rsidR="00E87FA5" w:rsidRPr="00B30952">
        <w:t xml:space="preserve">  </w:t>
      </w:r>
    </w:p>
    <w:p w:rsidR="009D07EF" w:rsidRPr="00B30952" w:rsidRDefault="00E87FA5" w:rsidP="00E87FA5">
      <w:pPr>
        <w:ind w:left="360"/>
        <w:jc w:val="both"/>
        <w:rPr>
          <w:i/>
        </w:rPr>
      </w:pPr>
      <w:r w:rsidRPr="00B30952">
        <w:t xml:space="preserve"> </w:t>
      </w:r>
      <w:r w:rsidR="009D07EF" w:rsidRPr="00B30952">
        <w:t xml:space="preserve">317, 2013. </w:t>
      </w:r>
    </w:p>
    <w:p w:rsidR="007A2C69" w:rsidRPr="00B30952" w:rsidRDefault="009D07EF" w:rsidP="007A2C69">
      <w:pPr>
        <w:ind w:left="360" w:hanging="360"/>
        <w:jc w:val="both"/>
      </w:pPr>
      <w:r w:rsidRPr="00B30952">
        <w:t>1</w:t>
      </w:r>
      <w:r w:rsidR="00FA7589" w:rsidRPr="00B30952">
        <w:t>18</w:t>
      </w:r>
      <w:r w:rsidR="007A2C69" w:rsidRPr="00B30952">
        <w:t>. Guo HQ, Wang DS, Rizwani GH</w:t>
      </w:r>
      <w:r w:rsidR="00C6216E" w:rsidRPr="00B30952">
        <w:t>*</w:t>
      </w:r>
      <w:r w:rsidR="007A2C69" w:rsidRPr="00B30952">
        <w:t>, Ahmed M, Hassan A, Xu RH, Ahmed M, Mansoor N, Tiwari</w:t>
      </w:r>
      <w:r w:rsidRPr="00B30952">
        <w:t xml:space="preserve"> </w:t>
      </w:r>
      <w:r w:rsidR="007A2C69" w:rsidRPr="00B30952">
        <w:t xml:space="preserve">  </w:t>
      </w:r>
    </w:p>
    <w:p w:rsidR="007A2C69" w:rsidRPr="00B30952" w:rsidRDefault="007A2C69" w:rsidP="007A2C69">
      <w:pPr>
        <w:ind w:left="360" w:hanging="360"/>
        <w:jc w:val="both"/>
        <w:rPr>
          <w:bCs/>
        </w:rPr>
      </w:pPr>
      <w:r w:rsidRPr="00B30952">
        <w:t xml:space="preserve">    AK,</w:t>
      </w:r>
      <w:r w:rsidR="009D07EF" w:rsidRPr="00B30952">
        <w:t xml:space="preserve"> and </w:t>
      </w:r>
      <w:r w:rsidRPr="00B30952">
        <w:rPr>
          <w:b/>
        </w:rPr>
        <w:t>Chen ZS</w:t>
      </w:r>
      <w:r w:rsidR="009D07EF" w:rsidRPr="00B30952">
        <w:t xml:space="preserve"> </w:t>
      </w:r>
      <w:r w:rsidR="009D07EF" w:rsidRPr="00B30952">
        <w:rPr>
          <w:bCs/>
        </w:rPr>
        <w:t xml:space="preserve">Antineoplastic activity of </w:t>
      </w:r>
      <w:r w:rsidR="009D07EF" w:rsidRPr="00B30952">
        <w:rPr>
          <w:bCs/>
          <w:i/>
          <w:iCs/>
        </w:rPr>
        <w:t xml:space="preserve">Holoptelea integrifolia </w:t>
      </w:r>
      <w:r w:rsidR="009D07EF" w:rsidRPr="00B30952">
        <w:rPr>
          <w:bCs/>
          <w:iCs/>
        </w:rPr>
        <w:t>(Roxb) Planch</w:t>
      </w:r>
      <w:r w:rsidR="009D07EF" w:rsidRPr="00B30952">
        <w:t xml:space="preserve"> </w:t>
      </w:r>
      <w:r w:rsidR="009D07EF" w:rsidRPr="00B30952">
        <w:rPr>
          <w:bCs/>
        </w:rPr>
        <w:t>bark extracts.</w:t>
      </w:r>
    </w:p>
    <w:p w:rsidR="009D07EF" w:rsidRPr="00B30952" w:rsidRDefault="007A2C69" w:rsidP="007A2C69">
      <w:pPr>
        <w:ind w:left="360" w:hanging="360"/>
        <w:jc w:val="both"/>
      </w:pPr>
      <w:r w:rsidRPr="00B30952">
        <w:rPr>
          <w:bCs/>
        </w:rPr>
        <w:t xml:space="preserve">   </w:t>
      </w:r>
      <w:r w:rsidR="009D07EF" w:rsidRPr="00B30952">
        <w:rPr>
          <w:bCs/>
        </w:rPr>
        <w:t xml:space="preserve"> </w:t>
      </w:r>
      <w:r w:rsidR="00E87FA5" w:rsidRPr="00B30952">
        <w:rPr>
          <w:i/>
        </w:rPr>
        <w:t xml:space="preserve">Pakistan </w:t>
      </w:r>
      <w:r w:rsidR="00A246E8" w:rsidRPr="00B30952">
        <w:rPr>
          <w:i/>
        </w:rPr>
        <w:t>J Pharm</w:t>
      </w:r>
      <w:r w:rsidR="009D07EF" w:rsidRPr="00B30952">
        <w:rPr>
          <w:i/>
        </w:rPr>
        <w:t xml:space="preserve"> Sci</w:t>
      </w:r>
      <w:r w:rsidR="009D07EF" w:rsidRPr="00B30952">
        <w:t>. 26(6):1151-1156, 2013. (IF: 1.1)</w:t>
      </w:r>
    </w:p>
    <w:p w:rsidR="009D07EF" w:rsidRPr="00B30952" w:rsidRDefault="009D07EF" w:rsidP="009F06B7">
      <w:pPr>
        <w:ind w:left="450" w:hanging="450"/>
      </w:pPr>
      <w:r w:rsidRPr="00B30952">
        <w:t>11</w:t>
      </w:r>
      <w:r w:rsidR="00FA7589" w:rsidRPr="00B30952">
        <w:t>7</w:t>
      </w:r>
      <w:r w:rsidR="007A2C69" w:rsidRPr="00B30952">
        <w:t>. Chen JJ</w:t>
      </w:r>
      <w:r w:rsidRPr="00B30952">
        <w:t>, Sodani</w:t>
      </w:r>
      <w:r w:rsidR="007A2C69" w:rsidRPr="00B30952">
        <w:rPr>
          <w:rFonts w:eastAsia="Times New Roman"/>
        </w:rPr>
        <w:t xml:space="preserve"> K</w:t>
      </w:r>
      <w:r w:rsidRPr="00B30952">
        <w:rPr>
          <w:rFonts w:eastAsia="Times New Roman"/>
        </w:rPr>
        <w:t xml:space="preserve">, </w:t>
      </w:r>
      <w:r w:rsidR="007A2C69" w:rsidRPr="00B30952">
        <w:t>Xiao ZJ, Tiwari AK, Patel A, Zhang DM, Yang DH, Ye WC</w:t>
      </w:r>
      <w:r w:rsidRPr="00B30952">
        <w:t xml:space="preserve">, </w:t>
      </w:r>
      <w:r w:rsidR="007A2C69" w:rsidRPr="00B30952">
        <w:rPr>
          <w:rFonts w:eastAsia="Times New Roman"/>
        </w:rPr>
        <w:t>Chen SD</w:t>
      </w:r>
      <w:r w:rsidR="009F06B7" w:rsidRPr="00B30952">
        <w:rPr>
          <w:rFonts w:eastAsia="Times New Roman"/>
        </w:rPr>
        <w:t>*</w:t>
      </w:r>
      <w:r w:rsidRPr="00B30952">
        <w:rPr>
          <w:rFonts w:eastAsia="Times New Roman"/>
        </w:rPr>
        <w:t xml:space="preserve">, and </w:t>
      </w:r>
      <w:r w:rsidR="007A2C69" w:rsidRPr="00B30952">
        <w:rPr>
          <w:b/>
        </w:rPr>
        <w:t>Chen Z</w:t>
      </w:r>
      <w:r w:rsidRPr="00B30952">
        <w:rPr>
          <w:b/>
        </w:rPr>
        <w:t>S</w:t>
      </w:r>
      <w:r w:rsidR="009F06B7" w:rsidRPr="00B30952">
        <w:t>*</w:t>
      </w:r>
      <w:r w:rsidR="007A2C69" w:rsidRPr="00B30952">
        <w:t>.</w:t>
      </w:r>
      <w:r w:rsidRPr="00B30952">
        <w:t xml:space="preserve"> BBA, a synthetic derivative of </w:t>
      </w:r>
      <w:r w:rsidRPr="00B30952">
        <w:rPr>
          <w:bCs/>
        </w:rPr>
        <w:t>23-hydroxybutulinic acid, reverses</w:t>
      </w:r>
      <w:r w:rsidR="009F06B7" w:rsidRPr="00B30952">
        <w:t xml:space="preserve"> </w:t>
      </w:r>
      <w:r w:rsidRPr="00B30952">
        <w:rPr>
          <w:bCs/>
        </w:rPr>
        <w:t xml:space="preserve">multidrug resistance by inhibiting the efflux activity of MRP7 (ABCC10), </w:t>
      </w:r>
      <w:r w:rsidRPr="00B30952">
        <w:rPr>
          <w:i/>
        </w:rPr>
        <w:t>PLoS ONE,</w:t>
      </w:r>
      <w:r w:rsidR="009F06B7" w:rsidRPr="00B30952">
        <w:t xml:space="preserve"> 8(9): </w:t>
      </w:r>
      <w:r w:rsidR="007A2C69" w:rsidRPr="00B30952">
        <w:t>e74573, 2013.</w:t>
      </w:r>
    </w:p>
    <w:p w:rsidR="009D07EF" w:rsidRPr="00B30952" w:rsidRDefault="007A2C69" w:rsidP="005509C1">
      <w:pPr>
        <w:jc w:val="both"/>
      </w:pPr>
      <w:r w:rsidRPr="00B30952">
        <w:t>116. Chen J, Brown DP</w:t>
      </w:r>
      <w:r w:rsidR="0085135E" w:rsidRPr="00B30952">
        <w:t>*</w:t>
      </w:r>
      <w:r w:rsidR="009D07EF" w:rsidRPr="00B30952">
        <w:t xml:space="preserve">, </w:t>
      </w:r>
      <w:r w:rsidRPr="00B30952">
        <w:t>Wang YJ</w:t>
      </w:r>
      <w:r w:rsidR="009D07EF" w:rsidRPr="00B30952">
        <w:t>, and</w:t>
      </w:r>
      <w:r w:rsidRPr="00B30952">
        <w:rPr>
          <w:b/>
        </w:rPr>
        <w:t xml:space="preserve"> Chen ZS.</w:t>
      </w:r>
      <w:r w:rsidR="009D07EF" w:rsidRPr="00B30952">
        <w:rPr>
          <w:b/>
        </w:rPr>
        <w:t xml:space="preserve"> </w:t>
      </w:r>
      <w:r w:rsidR="009D07EF" w:rsidRPr="00B30952">
        <w:t xml:space="preserve">New phenstatin-fatty acid conjugates: </w:t>
      </w:r>
    </w:p>
    <w:p w:rsidR="009D07EF" w:rsidRPr="00B30952" w:rsidRDefault="009D07EF" w:rsidP="00445942">
      <w:r w:rsidRPr="00B30952">
        <w:t xml:space="preserve">   </w:t>
      </w:r>
      <w:r w:rsidR="007A2C69" w:rsidRPr="00B30952">
        <w:t xml:space="preserve"> </w:t>
      </w:r>
      <w:r w:rsidRPr="00B30952">
        <w:t xml:space="preserve">synthesis and evaluation. </w:t>
      </w:r>
      <w:r w:rsidR="00A246E8" w:rsidRPr="00B30952">
        <w:rPr>
          <w:i/>
        </w:rPr>
        <w:t>Bioorg &amp; Med</w:t>
      </w:r>
      <w:r w:rsidR="00DD6D46" w:rsidRPr="00B30952">
        <w:rPr>
          <w:i/>
        </w:rPr>
        <w:t xml:space="preserve"> Chem</w:t>
      </w:r>
      <w:r w:rsidRPr="00B30952">
        <w:rPr>
          <w:i/>
        </w:rPr>
        <w:t xml:space="preserve"> Lett</w:t>
      </w:r>
      <w:r w:rsidRPr="00B30952">
        <w:t>,</w:t>
      </w:r>
      <w:r w:rsidRPr="00B30952">
        <w:rPr>
          <w:rFonts w:ascii="Arial" w:hAnsi="Arial" w:cs="Arial"/>
          <w:color w:val="000000"/>
          <w:sz w:val="14"/>
          <w:szCs w:val="14"/>
          <w:shd w:val="clear" w:color="auto" w:fill="FFFFFF"/>
        </w:rPr>
        <w:t xml:space="preserve"> </w:t>
      </w:r>
      <w:r w:rsidRPr="00B30952">
        <w:t>23(18):5119-22, 2013.</w:t>
      </w:r>
      <w:r w:rsidR="007A2C69" w:rsidRPr="00B30952">
        <w:t xml:space="preserve"> (</w:t>
      </w:r>
      <w:r w:rsidRPr="00B30952">
        <w:t>IF: 2.5)</w:t>
      </w:r>
    </w:p>
    <w:p w:rsidR="00585DAA" w:rsidRPr="00B30952" w:rsidRDefault="007A2C69" w:rsidP="0095368C">
      <w:r w:rsidRPr="00B30952">
        <w:t>115. Tiwari AK</w:t>
      </w:r>
      <w:r w:rsidR="00020FF0" w:rsidRPr="00B30952">
        <w:t>*</w:t>
      </w:r>
      <w:r w:rsidR="009D07EF" w:rsidRPr="00B30952">
        <w:t xml:space="preserve">, and </w:t>
      </w:r>
      <w:r w:rsidRPr="00B30952">
        <w:rPr>
          <w:b/>
        </w:rPr>
        <w:t>Chen Z</w:t>
      </w:r>
      <w:r w:rsidR="009D07EF" w:rsidRPr="00B30952">
        <w:rPr>
          <w:b/>
        </w:rPr>
        <w:t>S</w:t>
      </w:r>
      <w:r w:rsidRPr="00B30952">
        <w:t>.</w:t>
      </w:r>
      <w:r w:rsidR="009D07EF" w:rsidRPr="00B30952">
        <w:t xml:space="preserve"> Repurposing phosphodiesterase 5 inhibitors as </w:t>
      </w:r>
      <w:r w:rsidR="00585DAA" w:rsidRPr="00B30952">
        <w:t xml:space="preserve">  </w:t>
      </w:r>
    </w:p>
    <w:p w:rsidR="009D07EF" w:rsidRPr="00B30952" w:rsidRDefault="00585DAA" w:rsidP="0095368C">
      <w:r w:rsidRPr="00B30952">
        <w:t xml:space="preserve">   </w:t>
      </w:r>
      <w:r w:rsidR="007A2C69" w:rsidRPr="00B30952">
        <w:t xml:space="preserve"> </w:t>
      </w:r>
      <w:r w:rsidR="009D07EF" w:rsidRPr="00B30952">
        <w:t xml:space="preserve">chemoadjuvants. editorial, </w:t>
      </w:r>
      <w:r w:rsidR="009D07EF" w:rsidRPr="00B30952">
        <w:rPr>
          <w:i/>
        </w:rPr>
        <w:t>Front Pharmacol</w:t>
      </w:r>
      <w:r w:rsidR="009D07EF" w:rsidRPr="00B30952">
        <w:t xml:space="preserve">. 4(82): 1-3, 2013. </w:t>
      </w:r>
    </w:p>
    <w:p w:rsidR="007A2C69" w:rsidRPr="00B30952" w:rsidRDefault="007A2C69" w:rsidP="00CF5B3F">
      <w:r w:rsidRPr="00B30952">
        <w:t>114. Patel A, Tiwari AK, Chufan EE, Sodani K, Anreddy N, Singh S, Ambudkar SV</w:t>
      </w:r>
      <w:r w:rsidR="009D07EF" w:rsidRPr="00B30952">
        <w:t xml:space="preserve">, </w:t>
      </w:r>
      <w:r w:rsidRPr="00B30952">
        <w:t>Stephani R</w:t>
      </w:r>
      <w:r w:rsidR="009D07EF" w:rsidRPr="00B30952">
        <w:t xml:space="preserve">, </w:t>
      </w:r>
    </w:p>
    <w:p w:rsidR="007A2C69" w:rsidRPr="00B30952" w:rsidRDefault="009D07EF" w:rsidP="007A2C69">
      <w:pPr>
        <w:ind w:firstLine="480"/>
      </w:pPr>
      <w:r w:rsidRPr="00B30952">
        <w:t xml:space="preserve">and </w:t>
      </w:r>
      <w:r w:rsidR="007A2C69" w:rsidRPr="00B30952">
        <w:rPr>
          <w:b/>
        </w:rPr>
        <w:t>Chen Z</w:t>
      </w:r>
      <w:r w:rsidRPr="00B30952">
        <w:rPr>
          <w:b/>
        </w:rPr>
        <w:t>S</w:t>
      </w:r>
      <w:r w:rsidR="000A2538" w:rsidRPr="00B30952">
        <w:t>*</w:t>
      </w:r>
      <w:r w:rsidR="007A2C69" w:rsidRPr="00B30952">
        <w:t>.</w:t>
      </w:r>
      <w:r w:rsidRPr="00B30952">
        <w:t xml:space="preserve"> PD173074, a selective FGFR inhibitor, reverses ABCB1-mediated drug </w:t>
      </w:r>
    </w:p>
    <w:p w:rsidR="009D07EF" w:rsidRPr="00B30952" w:rsidRDefault="009D07EF" w:rsidP="007A2C69">
      <w:pPr>
        <w:ind w:firstLine="480"/>
      </w:pPr>
      <w:r w:rsidRPr="00B30952">
        <w:t xml:space="preserve">resistance in cancer cells. </w:t>
      </w:r>
      <w:r w:rsidRPr="00B30952">
        <w:rPr>
          <w:i/>
        </w:rPr>
        <w:t>Cancer Chemother Pharmacol</w:t>
      </w:r>
      <w:r w:rsidRPr="00B30952">
        <w:t>.72(1):189-99, 2013. (IF: 2.8)</w:t>
      </w:r>
    </w:p>
    <w:p w:rsidR="009D07EF" w:rsidRPr="00B30952" w:rsidRDefault="007A2C69" w:rsidP="0095368C">
      <w:pPr>
        <w:rPr>
          <w:rFonts w:ascii="Times New Roman" w:hAnsi="Times New Roman"/>
        </w:rPr>
      </w:pPr>
      <w:r w:rsidRPr="00B30952">
        <w:t>113. Deng W, Hu B, Dai CL, Wang YJ, Chen HF, Zito SW, Fu LW</w:t>
      </w:r>
      <w:r w:rsidR="009D07EF" w:rsidRPr="00B30952">
        <w:t xml:space="preserve">, and </w:t>
      </w:r>
      <w:r w:rsidRPr="00B30952">
        <w:rPr>
          <w:rFonts w:ascii="Times New Roman" w:hAnsi="Times New Roman"/>
          <w:b/>
        </w:rPr>
        <w:t>Chen Z</w:t>
      </w:r>
      <w:r w:rsidR="009D07EF" w:rsidRPr="00B30952">
        <w:rPr>
          <w:rFonts w:ascii="Times New Roman" w:hAnsi="Times New Roman"/>
          <w:b/>
        </w:rPr>
        <w:t>S</w:t>
      </w:r>
      <w:r w:rsidR="00B5254D" w:rsidRPr="00B30952">
        <w:rPr>
          <w:rFonts w:ascii="Times New Roman" w:hAnsi="Times New Roman"/>
          <w:b/>
        </w:rPr>
        <w:t>*</w:t>
      </w:r>
      <w:r w:rsidR="009D07EF" w:rsidRPr="00B30952">
        <w:rPr>
          <w:rFonts w:ascii="Times New Roman" w:hAnsi="Times New Roman"/>
        </w:rPr>
        <w:t>.</w:t>
      </w:r>
    </w:p>
    <w:p w:rsidR="009D07EF" w:rsidRPr="00B30952" w:rsidRDefault="009D07EF" w:rsidP="0095368C">
      <w:r w:rsidRPr="00B30952">
        <w:rPr>
          <w:rFonts w:ascii="Times New Roman" w:hAnsi="Times New Roman"/>
        </w:rPr>
        <w:t xml:space="preserve">   </w:t>
      </w:r>
      <w:r w:rsidR="007A2C69" w:rsidRPr="00B30952">
        <w:rPr>
          <w:rFonts w:ascii="Times New Roman" w:hAnsi="Times New Roman"/>
        </w:rPr>
        <w:t xml:space="preserve"> </w:t>
      </w:r>
      <w:r w:rsidRPr="00B30952">
        <w:t>Anticancer Activity of Oldenlandia D</w:t>
      </w:r>
      <w:r w:rsidR="00D52AE5" w:rsidRPr="00B30952">
        <w:t>iffusa and Viola Philippica Car.</w:t>
      </w:r>
      <w:r w:rsidRPr="00B30952">
        <w:t xml:space="preserve"> </w:t>
      </w:r>
      <w:r w:rsidRPr="00B30952">
        <w:rPr>
          <w:i/>
        </w:rPr>
        <w:t>J Cancer Res Updat</w:t>
      </w:r>
      <w:r w:rsidRPr="00B30952">
        <w:t xml:space="preserve">, </w:t>
      </w:r>
    </w:p>
    <w:p w:rsidR="009D07EF" w:rsidRPr="00B30952" w:rsidRDefault="009D07EF" w:rsidP="0095368C">
      <w:r w:rsidRPr="00B30952">
        <w:t xml:space="preserve">   </w:t>
      </w:r>
      <w:r w:rsidR="007A2C69" w:rsidRPr="00B30952">
        <w:t xml:space="preserve"> </w:t>
      </w:r>
      <w:r w:rsidRPr="00B30952">
        <w:t xml:space="preserve">2 (2): </w:t>
      </w:r>
      <w:r w:rsidRPr="00B30952">
        <w:rPr>
          <w:bCs/>
        </w:rPr>
        <w:t>87-94</w:t>
      </w:r>
      <w:r w:rsidRPr="00B30952">
        <w:t>, 2013.</w:t>
      </w:r>
    </w:p>
    <w:p w:rsidR="00D52AE5" w:rsidRPr="00B30952" w:rsidRDefault="009D07EF" w:rsidP="00FD4240">
      <w:bookmarkStart w:id="16" w:name="OLE_LINK51"/>
      <w:bookmarkStart w:id="17" w:name="OLE_LINK52"/>
      <w:r w:rsidRPr="00B30952">
        <w:t xml:space="preserve">112. </w:t>
      </w:r>
      <w:r w:rsidR="00D52AE5" w:rsidRPr="00B30952">
        <w:rPr>
          <w:rFonts w:ascii="Times New Roman" w:hAnsi="Times New Roman"/>
        </w:rPr>
        <w:t>Huang XC, Sun YL, Salim A</w:t>
      </w:r>
      <w:r w:rsidRPr="00B30952">
        <w:rPr>
          <w:rFonts w:ascii="Times New Roman" w:hAnsi="Times New Roman"/>
        </w:rPr>
        <w:t xml:space="preserve">, </w:t>
      </w:r>
      <w:r w:rsidR="00D52AE5" w:rsidRPr="00B30952">
        <w:rPr>
          <w:rFonts w:ascii="Times New Roman" w:hAnsi="Times New Roman"/>
          <w:b/>
        </w:rPr>
        <w:t>Chen Z</w:t>
      </w:r>
      <w:r w:rsidRPr="00B30952">
        <w:rPr>
          <w:rFonts w:ascii="Times New Roman" w:hAnsi="Times New Roman"/>
          <w:b/>
        </w:rPr>
        <w:t>S</w:t>
      </w:r>
      <w:r w:rsidR="005B32A3" w:rsidRPr="00B30952">
        <w:rPr>
          <w:rFonts w:ascii="Times New Roman" w:hAnsi="Times New Roman"/>
        </w:rPr>
        <w:t>*</w:t>
      </w:r>
      <w:r w:rsidR="00D52AE5" w:rsidRPr="00B30952">
        <w:rPr>
          <w:rFonts w:ascii="Times New Roman" w:hAnsi="Times New Roman"/>
        </w:rPr>
        <w:t>, and Capon RJ</w:t>
      </w:r>
      <w:r w:rsidR="005B32A3" w:rsidRPr="00B30952">
        <w:rPr>
          <w:rFonts w:ascii="Times New Roman" w:hAnsi="Times New Roman"/>
        </w:rPr>
        <w:t>*</w:t>
      </w:r>
      <w:r w:rsidRPr="00B30952">
        <w:rPr>
          <w:rFonts w:ascii="Times New Roman" w:hAnsi="Times New Roman"/>
        </w:rPr>
        <w:t xml:space="preserve"> </w:t>
      </w:r>
      <w:r w:rsidRPr="00B30952">
        <w:t>Parguerenes: Marine red alga</w:t>
      </w:r>
    </w:p>
    <w:p w:rsidR="009D07EF" w:rsidRPr="00B30952" w:rsidRDefault="00D52AE5" w:rsidP="00FD4240">
      <w:r w:rsidRPr="00B30952">
        <w:t xml:space="preserve">   </w:t>
      </w:r>
      <w:r w:rsidR="009D07EF" w:rsidRPr="00B30952">
        <w:t xml:space="preserve"> bromoditerpenes as inhibitors of P-glycoprotein (ABCB1) in multidrug resistant human cancer </w:t>
      </w:r>
    </w:p>
    <w:p w:rsidR="009D07EF" w:rsidRPr="00B30952" w:rsidRDefault="009D07EF" w:rsidP="00FD4240">
      <w:pPr>
        <w:rPr>
          <w:b/>
          <w:vertAlign w:val="superscript"/>
        </w:rPr>
      </w:pPr>
      <w:r w:rsidRPr="00B30952">
        <w:t xml:space="preserve">   </w:t>
      </w:r>
      <w:r w:rsidR="00D52AE5" w:rsidRPr="00B30952">
        <w:t xml:space="preserve"> cells.</w:t>
      </w:r>
      <w:r w:rsidRPr="00B30952">
        <w:t xml:space="preserve"> </w:t>
      </w:r>
      <w:r w:rsidRPr="00B30952">
        <w:rPr>
          <w:i/>
        </w:rPr>
        <w:t>Biochem Pharmacol</w:t>
      </w:r>
      <w:r w:rsidR="00D52AE5" w:rsidRPr="00B30952">
        <w:t>, 85(9):1257-68, 2013.</w:t>
      </w:r>
    </w:p>
    <w:p w:rsidR="00D52AE5" w:rsidRPr="00B30952" w:rsidRDefault="00D52AE5" w:rsidP="00351405">
      <w:pPr>
        <w:rPr>
          <w:bCs/>
        </w:rPr>
      </w:pPr>
      <w:r w:rsidRPr="00B30952">
        <w:rPr>
          <w:bCs/>
        </w:rPr>
        <w:t>111. Zhao</w:t>
      </w:r>
      <w:r w:rsidR="009D07EF" w:rsidRPr="00B30952">
        <w:rPr>
          <w:bCs/>
        </w:rPr>
        <w:t xml:space="preserve"> X</w:t>
      </w:r>
      <w:r w:rsidR="007C4432" w:rsidRPr="00B30952">
        <w:rPr>
          <w:bCs/>
        </w:rPr>
        <w:t>Q</w:t>
      </w:r>
      <w:r w:rsidRPr="00B30952">
        <w:rPr>
          <w:bCs/>
        </w:rPr>
        <w:t>, Dai CL, Ohnuma S, Liang YJ, Deng W, Zeng MS, Ambudkar SV</w:t>
      </w:r>
      <w:r w:rsidR="009D07EF" w:rsidRPr="00B30952">
        <w:rPr>
          <w:bCs/>
        </w:rPr>
        <w:t xml:space="preserve">, </w:t>
      </w:r>
      <w:r w:rsidRPr="00B30952">
        <w:rPr>
          <w:b/>
          <w:bCs/>
        </w:rPr>
        <w:t>Chen Z</w:t>
      </w:r>
      <w:r w:rsidR="009D07EF" w:rsidRPr="00B30952">
        <w:rPr>
          <w:b/>
          <w:bCs/>
        </w:rPr>
        <w:t>S</w:t>
      </w:r>
      <w:r w:rsidR="004500A7" w:rsidRPr="00B30952">
        <w:rPr>
          <w:b/>
          <w:bCs/>
        </w:rPr>
        <w:t>*</w:t>
      </w:r>
      <w:r w:rsidR="009D07EF" w:rsidRPr="00B30952">
        <w:rPr>
          <w:bCs/>
        </w:rPr>
        <w:t xml:space="preserve">, and </w:t>
      </w:r>
      <w:r w:rsidRPr="00B30952">
        <w:rPr>
          <w:bCs/>
        </w:rPr>
        <w:t xml:space="preserve"> </w:t>
      </w:r>
    </w:p>
    <w:p w:rsidR="00D52AE5" w:rsidRPr="00B30952" w:rsidRDefault="00D52AE5" w:rsidP="00D52AE5">
      <w:pPr>
        <w:ind w:firstLine="480"/>
        <w:rPr>
          <w:bCs/>
        </w:rPr>
      </w:pPr>
      <w:r w:rsidRPr="00B30952">
        <w:rPr>
          <w:bCs/>
        </w:rPr>
        <w:t>Fu L</w:t>
      </w:r>
      <w:r w:rsidR="009D07EF" w:rsidRPr="00B30952">
        <w:rPr>
          <w:bCs/>
        </w:rPr>
        <w:t>W</w:t>
      </w:r>
      <w:r w:rsidR="004500A7" w:rsidRPr="00B30952">
        <w:rPr>
          <w:bCs/>
        </w:rPr>
        <w:t>*</w:t>
      </w:r>
      <w:r w:rsidR="009D07EF" w:rsidRPr="00B30952">
        <w:rPr>
          <w:bCs/>
        </w:rPr>
        <w:t>. Tandutinib (MLN518/CT53518) targeted to stem-like cells by inhibiting</w:t>
      </w:r>
      <w:r w:rsidRPr="00B30952">
        <w:rPr>
          <w:b/>
          <w:bCs/>
        </w:rPr>
        <w:t xml:space="preserve"> </w:t>
      </w:r>
      <w:r w:rsidRPr="00B30952">
        <w:rPr>
          <w:bCs/>
        </w:rPr>
        <w:t>the</w:t>
      </w:r>
      <w:r w:rsidR="009D07EF" w:rsidRPr="00B30952">
        <w:rPr>
          <w:bCs/>
        </w:rPr>
        <w:t xml:space="preserve"> function</w:t>
      </w:r>
    </w:p>
    <w:p w:rsidR="009D07EF" w:rsidRPr="00B30952" w:rsidRDefault="009D07EF" w:rsidP="00D52AE5">
      <w:pPr>
        <w:ind w:firstLine="480"/>
        <w:rPr>
          <w:bCs/>
        </w:rPr>
      </w:pPr>
      <w:r w:rsidRPr="00B30952">
        <w:rPr>
          <w:bCs/>
        </w:rPr>
        <w:t>of ATP-bindin</w:t>
      </w:r>
      <w:r w:rsidR="00D52AE5" w:rsidRPr="00B30952">
        <w:rPr>
          <w:bCs/>
        </w:rPr>
        <w:t>g cassette subfamily G member 2.</w:t>
      </w:r>
      <w:r w:rsidRPr="00B30952">
        <w:rPr>
          <w:bCs/>
        </w:rPr>
        <w:t xml:space="preserve"> </w:t>
      </w:r>
      <w:r w:rsidRPr="00B30952">
        <w:rPr>
          <w:bCs/>
          <w:i/>
        </w:rPr>
        <w:t>Eur J Pharm Sci</w:t>
      </w:r>
      <w:r w:rsidRPr="00B30952">
        <w:rPr>
          <w:bCs/>
        </w:rPr>
        <w:t xml:space="preserve">, 49(3):441-50, 2013. </w:t>
      </w:r>
    </w:p>
    <w:p w:rsidR="009D07EF" w:rsidRPr="00B30952" w:rsidRDefault="00D52AE5" w:rsidP="006D19B2">
      <w:pPr>
        <w:rPr>
          <w:bCs/>
        </w:rPr>
      </w:pPr>
      <w:r w:rsidRPr="00B30952">
        <w:rPr>
          <w:bCs/>
        </w:rPr>
        <w:t>110. Deng W, Dai CL, Chen JJ, Kathawala R, Sun YL, Chen HF</w:t>
      </w:r>
      <w:r w:rsidR="009D07EF" w:rsidRPr="00B30952">
        <w:rPr>
          <w:bCs/>
        </w:rPr>
        <w:t xml:space="preserve">, and </w:t>
      </w:r>
      <w:r w:rsidRPr="00B30952">
        <w:rPr>
          <w:b/>
          <w:bCs/>
        </w:rPr>
        <w:t>Chen Z</w:t>
      </w:r>
      <w:r w:rsidR="009D07EF" w:rsidRPr="00B30952">
        <w:rPr>
          <w:b/>
          <w:bCs/>
        </w:rPr>
        <w:t>S</w:t>
      </w:r>
      <w:r w:rsidR="004500A7" w:rsidRPr="00B30952">
        <w:rPr>
          <w:b/>
          <w:bCs/>
        </w:rPr>
        <w:t>*</w:t>
      </w:r>
      <w:r w:rsidR="009D07EF" w:rsidRPr="00B30952">
        <w:rPr>
          <w:bCs/>
        </w:rPr>
        <w:t xml:space="preserve">. </w:t>
      </w:r>
    </w:p>
    <w:p w:rsidR="009D07EF" w:rsidRPr="00B30952" w:rsidRDefault="009D07EF" w:rsidP="00351405">
      <w:pPr>
        <w:rPr>
          <w:bCs/>
        </w:rPr>
      </w:pPr>
      <w:r w:rsidRPr="00B30952">
        <w:rPr>
          <w:bCs/>
        </w:rPr>
        <w:t xml:space="preserve">   </w:t>
      </w:r>
      <w:r w:rsidR="00D52AE5" w:rsidRPr="00B30952">
        <w:rPr>
          <w:bCs/>
        </w:rPr>
        <w:t xml:space="preserve"> </w:t>
      </w:r>
      <w:r w:rsidRPr="00B30952">
        <w:rPr>
          <w:bCs/>
        </w:rPr>
        <w:t>Tandutinib</w:t>
      </w:r>
      <w:r w:rsidR="00D52AE5" w:rsidRPr="00B30952">
        <w:rPr>
          <w:bCs/>
        </w:rPr>
        <w:t xml:space="preserve"> </w:t>
      </w:r>
      <w:r w:rsidRPr="00B30952">
        <w:rPr>
          <w:bCs/>
        </w:rPr>
        <w:t xml:space="preserve">(MLN518) Reverses Multidrug Resistance by Inhibiting the Efflux Activity of the </w:t>
      </w:r>
    </w:p>
    <w:p w:rsidR="009D07EF" w:rsidRPr="00B30952" w:rsidRDefault="009D07EF" w:rsidP="00351405">
      <w:pPr>
        <w:rPr>
          <w:b/>
          <w:vertAlign w:val="superscript"/>
        </w:rPr>
      </w:pPr>
      <w:r w:rsidRPr="00B30952">
        <w:rPr>
          <w:bCs/>
        </w:rPr>
        <w:t xml:space="preserve">   </w:t>
      </w:r>
      <w:r w:rsidR="00D52AE5" w:rsidRPr="00B30952">
        <w:rPr>
          <w:bCs/>
        </w:rPr>
        <w:t xml:space="preserve"> MRP7 (ABCC10).</w:t>
      </w:r>
      <w:r w:rsidRPr="00B30952">
        <w:rPr>
          <w:bCs/>
        </w:rPr>
        <w:t xml:space="preserve"> </w:t>
      </w:r>
      <w:r w:rsidRPr="00B30952">
        <w:rPr>
          <w:bCs/>
          <w:i/>
        </w:rPr>
        <w:t>Onco</w:t>
      </w:r>
      <w:r w:rsidR="00A246E8" w:rsidRPr="00B30952">
        <w:rPr>
          <w:bCs/>
          <w:i/>
        </w:rPr>
        <w:t>l</w:t>
      </w:r>
      <w:r w:rsidRPr="00B30952">
        <w:rPr>
          <w:bCs/>
          <w:i/>
        </w:rPr>
        <w:t xml:space="preserve"> Rep</w:t>
      </w:r>
      <w:r w:rsidRPr="00B30952">
        <w:rPr>
          <w:bCs/>
        </w:rPr>
        <w:t xml:space="preserve">, 29(6):2479-85, 2013. </w:t>
      </w:r>
      <w:r w:rsidRPr="00B30952">
        <w:t>(IF: 2.3)</w:t>
      </w:r>
    </w:p>
    <w:p w:rsidR="00ED2A69" w:rsidRPr="00B30952" w:rsidRDefault="009D07EF" w:rsidP="00ED2A69">
      <w:pPr>
        <w:rPr>
          <w:bCs/>
        </w:rPr>
      </w:pPr>
      <w:r w:rsidRPr="00B30952">
        <w:rPr>
          <w:bCs/>
        </w:rPr>
        <w:t>109. Zh</w:t>
      </w:r>
      <w:r w:rsidR="00ED2A69" w:rsidRPr="00B30952">
        <w:rPr>
          <w:bCs/>
        </w:rPr>
        <w:t>ang D</w:t>
      </w:r>
      <w:r w:rsidRPr="00B30952">
        <w:rPr>
          <w:bCs/>
        </w:rPr>
        <w:t>M</w:t>
      </w:r>
      <w:r w:rsidR="009A4B27" w:rsidRPr="00B30952">
        <w:rPr>
          <w:bCs/>
        </w:rPr>
        <w:t>*</w:t>
      </w:r>
      <w:r w:rsidR="00ED2A69" w:rsidRPr="00B30952">
        <w:rPr>
          <w:bCs/>
        </w:rPr>
        <w:t>, Li YJ, Shu C, Ruan ZX, Chen WM, Yiu A, Wang J, Yao Z, Fung</w:t>
      </w:r>
      <w:r w:rsidRPr="00B30952">
        <w:rPr>
          <w:bCs/>
        </w:rPr>
        <w:t xml:space="preserve"> </w:t>
      </w:r>
      <w:r w:rsidR="00ED2A69" w:rsidRPr="00B30952">
        <w:rPr>
          <w:bCs/>
        </w:rPr>
        <w:t>KP, Fu LW</w:t>
      </w:r>
      <w:r w:rsidRPr="00B30952">
        <w:rPr>
          <w:bCs/>
        </w:rPr>
        <w:t xml:space="preserve">, </w:t>
      </w:r>
      <w:r w:rsidR="00ED2A69" w:rsidRPr="00B30952">
        <w:rPr>
          <w:bCs/>
        </w:rPr>
        <w:t xml:space="preserve"> </w:t>
      </w:r>
    </w:p>
    <w:p w:rsidR="00ED2A69" w:rsidRPr="00B30952" w:rsidRDefault="00ED2A69" w:rsidP="00ED2A69">
      <w:pPr>
        <w:ind w:firstLine="480"/>
        <w:rPr>
          <w:bCs/>
        </w:rPr>
      </w:pPr>
      <w:r w:rsidRPr="00B30952">
        <w:rPr>
          <w:b/>
          <w:bCs/>
        </w:rPr>
        <w:t>Chen Z</w:t>
      </w:r>
      <w:r w:rsidR="009D07EF" w:rsidRPr="00B30952">
        <w:rPr>
          <w:b/>
          <w:bCs/>
        </w:rPr>
        <w:t>S</w:t>
      </w:r>
      <w:r w:rsidRPr="00B30952">
        <w:rPr>
          <w:bCs/>
        </w:rPr>
        <w:t>, and Ye WC.</w:t>
      </w:r>
      <w:r w:rsidR="009D07EF" w:rsidRPr="00B30952">
        <w:rPr>
          <w:bCs/>
        </w:rPr>
        <w:t xml:space="preserve"> Bipiperidinyl derivates of 23-hydroxybetulinic acid</w:t>
      </w:r>
      <w:r w:rsidRPr="00B30952">
        <w:rPr>
          <w:bCs/>
        </w:rPr>
        <w:t xml:space="preserve"> </w:t>
      </w:r>
      <w:r w:rsidR="009D07EF" w:rsidRPr="00B30952">
        <w:rPr>
          <w:bCs/>
        </w:rPr>
        <w:t xml:space="preserve">reverse the </w:t>
      </w:r>
    </w:p>
    <w:p w:rsidR="009D07EF" w:rsidRPr="00B30952" w:rsidRDefault="009D07EF" w:rsidP="00ED2A69">
      <w:pPr>
        <w:ind w:firstLine="480"/>
        <w:rPr>
          <w:bCs/>
        </w:rPr>
      </w:pPr>
      <w:r w:rsidRPr="00B30952">
        <w:rPr>
          <w:bCs/>
        </w:rPr>
        <w:t>resistance of HepG2/ADM and MCF-7/ADR cells</w:t>
      </w:r>
      <w:r w:rsidRPr="00B30952">
        <w:rPr>
          <w:b/>
          <w:bCs/>
        </w:rPr>
        <w:t>,</w:t>
      </w:r>
      <w:r w:rsidRPr="00B30952">
        <w:rPr>
          <w:bCs/>
        </w:rPr>
        <w:t xml:space="preserve"> </w:t>
      </w:r>
      <w:r w:rsidRPr="00B30952">
        <w:rPr>
          <w:bCs/>
          <w:i/>
        </w:rPr>
        <w:t>Anti-Cancer Drugs</w:t>
      </w:r>
      <w:r w:rsidRPr="00B30952">
        <w:rPr>
          <w:bCs/>
        </w:rPr>
        <w:t>, 24(5):441-</w:t>
      </w:r>
    </w:p>
    <w:p w:rsidR="009D07EF" w:rsidRPr="00B30952" w:rsidRDefault="009D07EF" w:rsidP="00351405">
      <w:pPr>
        <w:ind w:firstLine="480"/>
        <w:rPr>
          <w:bCs/>
        </w:rPr>
      </w:pPr>
      <w:r w:rsidRPr="00B30952">
        <w:rPr>
          <w:bCs/>
        </w:rPr>
        <w:t>54, 2013. (IF: 2.4)</w:t>
      </w:r>
    </w:p>
    <w:p w:rsidR="009D07EF" w:rsidRPr="00B30952" w:rsidRDefault="00ED2A69" w:rsidP="002711D1">
      <w:pPr>
        <w:jc w:val="both"/>
      </w:pPr>
      <w:r w:rsidRPr="00B30952">
        <w:t>108. Sun YL, Chen JJ, Kumar P, Sodani K, Patel A, Chen YL, Chen SD, Jiang W</w:t>
      </w:r>
      <w:r w:rsidR="009D07EF" w:rsidRPr="00B30952">
        <w:t>Q</w:t>
      </w:r>
      <w:r w:rsidR="00F8619A" w:rsidRPr="00B30952">
        <w:t>*</w:t>
      </w:r>
      <w:r w:rsidR="009D07EF" w:rsidRPr="00B30952">
        <w:t xml:space="preserve">,  </w:t>
      </w:r>
    </w:p>
    <w:p w:rsidR="009D07EF" w:rsidRPr="00B30952" w:rsidRDefault="009D07EF" w:rsidP="002711D1">
      <w:pPr>
        <w:jc w:val="both"/>
      </w:pPr>
      <w:r w:rsidRPr="00B30952">
        <w:t xml:space="preserve">    </w:t>
      </w:r>
      <w:r w:rsidR="00ED2A69" w:rsidRPr="00B30952">
        <w:rPr>
          <w:b/>
        </w:rPr>
        <w:t>Chen Z</w:t>
      </w:r>
      <w:r w:rsidRPr="00B30952">
        <w:rPr>
          <w:b/>
        </w:rPr>
        <w:t>S</w:t>
      </w:r>
      <w:r w:rsidR="00F8619A" w:rsidRPr="00B30952">
        <w:rPr>
          <w:b/>
        </w:rPr>
        <w:t>*</w:t>
      </w:r>
      <w:r w:rsidRPr="00B30952">
        <w:t xml:space="preserve">. Reversal of MRP7 (ABCC10)-mediated multidrug resistance by tariquidar,   </w:t>
      </w:r>
    </w:p>
    <w:p w:rsidR="009D07EF" w:rsidRPr="00B30952" w:rsidRDefault="009D07EF" w:rsidP="004A481F">
      <w:pPr>
        <w:rPr>
          <w:b/>
          <w:vertAlign w:val="superscript"/>
        </w:rPr>
      </w:pPr>
      <w:r w:rsidRPr="00B30952">
        <w:t xml:space="preserve">    </w:t>
      </w:r>
      <w:r w:rsidRPr="00B30952">
        <w:rPr>
          <w:i/>
        </w:rPr>
        <w:t>PLoS ONE,</w:t>
      </w:r>
      <w:r w:rsidRPr="00B30952">
        <w:t xml:space="preserve"> 8(2):e55576, 2013. (IF: 4.2)</w:t>
      </w:r>
    </w:p>
    <w:p w:rsidR="004059D4" w:rsidRPr="00B30952" w:rsidRDefault="00ED2A69" w:rsidP="004059D4">
      <w:r w:rsidRPr="00B30952">
        <w:t>107. He D, Zhao XQ, Chen XG, Fang Y, Singh S, Talele TT, Qiu HJ, Liang YJ</w:t>
      </w:r>
      <w:r w:rsidR="009D07EF" w:rsidRPr="00B30952">
        <w:t xml:space="preserve">, </w:t>
      </w:r>
      <w:r w:rsidR="004059D4" w:rsidRPr="00B30952">
        <w:t>Wang XK</w:t>
      </w:r>
      <w:r w:rsidR="009D07EF" w:rsidRPr="00B30952">
        <w:t>,</w:t>
      </w:r>
      <w:r w:rsidRPr="00B30952">
        <w:t xml:space="preserve"> Zhang </w:t>
      </w:r>
    </w:p>
    <w:p w:rsidR="004059D4" w:rsidRPr="00B30952" w:rsidRDefault="00ED2A69" w:rsidP="004059D4">
      <w:pPr>
        <w:ind w:firstLine="480"/>
      </w:pPr>
      <w:r w:rsidRPr="00B30952">
        <w:t>GQ</w:t>
      </w:r>
      <w:r w:rsidR="000F0877" w:rsidRPr="00B30952">
        <w:t>*</w:t>
      </w:r>
      <w:r w:rsidR="009D07EF" w:rsidRPr="00B30952">
        <w:t xml:space="preserve">, </w:t>
      </w:r>
      <w:r w:rsidRPr="00B30952">
        <w:rPr>
          <w:b/>
        </w:rPr>
        <w:t>Chen Z</w:t>
      </w:r>
      <w:r w:rsidR="009D07EF" w:rsidRPr="00B30952">
        <w:rPr>
          <w:b/>
        </w:rPr>
        <w:t>S</w:t>
      </w:r>
      <w:r w:rsidRPr="00B30952">
        <w:t>, Fu LW</w:t>
      </w:r>
      <w:r w:rsidR="000F0877" w:rsidRPr="00B30952">
        <w:t>*</w:t>
      </w:r>
      <w:r w:rsidRPr="00B30952">
        <w:t>.</w:t>
      </w:r>
      <w:r w:rsidR="009D07EF" w:rsidRPr="00B30952">
        <w:t xml:space="preserve"> BIRB796, the Inhibitor of p38 </w:t>
      </w:r>
      <w:bookmarkStart w:id="18" w:name="OLE_LINK21"/>
      <w:bookmarkStart w:id="19" w:name="OLE_LINK22"/>
      <w:bookmarkStart w:id="20" w:name="OLE_LINK84"/>
      <w:r w:rsidR="004059D4" w:rsidRPr="00B30952">
        <w:t>Mitogen-</w:t>
      </w:r>
      <w:r w:rsidR="009D07EF" w:rsidRPr="00B30952">
        <w:t>Activated Protein</w:t>
      </w:r>
      <w:bookmarkEnd w:id="18"/>
      <w:bookmarkEnd w:id="19"/>
      <w:bookmarkEnd w:id="20"/>
      <w:r w:rsidR="009D07EF" w:rsidRPr="00B30952">
        <w:t xml:space="preserve"> Kinase, </w:t>
      </w:r>
    </w:p>
    <w:p w:rsidR="004059D4" w:rsidRPr="00B30952" w:rsidRDefault="009D07EF" w:rsidP="004059D4">
      <w:pPr>
        <w:ind w:firstLine="480"/>
        <w:rPr>
          <w:i/>
        </w:rPr>
      </w:pPr>
      <w:r w:rsidRPr="00B30952">
        <w:t>Enhances the Efficacy of Chemotherapeutic Agents in ABCB1 Overexpression Cells</w:t>
      </w:r>
      <w:bookmarkEnd w:id="16"/>
      <w:bookmarkEnd w:id="17"/>
      <w:r w:rsidRPr="00B30952">
        <w:t xml:space="preserve">, </w:t>
      </w:r>
      <w:r w:rsidRPr="00B30952">
        <w:rPr>
          <w:i/>
        </w:rPr>
        <w:t xml:space="preserve">PloS </w:t>
      </w:r>
    </w:p>
    <w:p w:rsidR="009D07EF" w:rsidRPr="00B30952" w:rsidRDefault="009D07EF" w:rsidP="004059D4">
      <w:pPr>
        <w:ind w:firstLine="480"/>
      </w:pPr>
      <w:r w:rsidRPr="00B30952">
        <w:rPr>
          <w:i/>
        </w:rPr>
        <w:t>ONE</w:t>
      </w:r>
      <w:r w:rsidRPr="00B30952">
        <w:t xml:space="preserve">, </w:t>
      </w:r>
      <w:r w:rsidRPr="00B30952">
        <w:rPr>
          <w:rFonts w:ascii="Times New Roman" w:hAnsi="Times New Roman"/>
        </w:rPr>
        <w:t>8(1):e54181, 2013. (IF: 4.2)</w:t>
      </w:r>
    </w:p>
    <w:p w:rsidR="009D07EF" w:rsidRPr="00B30952" w:rsidRDefault="007F0EF2" w:rsidP="00841A22">
      <w:r w:rsidRPr="00B30952">
        <w:t>106. Natarajan K, Bhullar J, Shukla S, Burcu M</w:t>
      </w:r>
      <w:r w:rsidR="009D07EF" w:rsidRPr="00B30952">
        <w:t xml:space="preserve">, </w:t>
      </w:r>
      <w:r w:rsidRPr="00B30952">
        <w:rPr>
          <w:b/>
        </w:rPr>
        <w:t>Chen Z</w:t>
      </w:r>
      <w:r w:rsidR="009D07EF" w:rsidRPr="00B30952">
        <w:rPr>
          <w:b/>
        </w:rPr>
        <w:t>S</w:t>
      </w:r>
      <w:r w:rsidRPr="00B30952">
        <w:t>, Ambudkar SV, Baer MR</w:t>
      </w:r>
      <w:r w:rsidR="00E10A54" w:rsidRPr="00B30952">
        <w:t>*</w:t>
      </w:r>
    </w:p>
    <w:p w:rsidR="007F0EF2" w:rsidRPr="00B30952" w:rsidRDefault="009D07EF" w:rsidP="00841A22">
      <w:pPr>
        <w:ind w:left="480"/>
      </w:pPr>
      <w:r w:rsidRPr="00B30952">
        <w:lastRenderedPageBreak/>
        <w:t xml:space="preserve">The Pim kinase inhibitor SGI-1776 decreases cell surface expression of P-glycoprotein </w:t>
      </w:r>
    </w:p>
    <w:p w:rsidR="007F0EF2" w:rsidRPr="00B30952" w:rsidRDefault="009D07EF" w:rsidP="00841A22">
      <w:pPr>
        <w:ind w:left="480"/>
      </w:pPr>
      <w:r w:rsidRPr="00B30952">
        <w:t>(ABCB1) and breast cancer resistance protein (ABCG2) and drug transport by Pim-1-</w:t>
      </w:r>
      <w:r w:rsidR="007F0EF2" w:rsidRPr="00B30952">
        <w:t xml:space="preserve"> </w:t>
      </w:r>
    </w:p>
    <w:p w:rsidR="009D07EF" w:rsidRPr="00B30952" w:rsidRDefault="009D07EF" w:rsidP="00841A22">
      <w:pPr>
        <w:ind w:left="480"/>
      </w:pPr>
      <w:r w:rsidRPr="00B30952">
        <w:t xml:space="preserve">dependent and independent mechanisms, </w:t>
      </w:r>
      <w:r w:rsidRPr="00B30952">
        <w:rPr>
          <w:rFonts w:ascii="Times New Roman" w:hAnsi="Times New Roman"/>
          <w:i/>
          <w:color w:val="000000"/>
        </w:rPr>
        <w:t>Biochem Pharmacol</w:t>
      </w:r>
      <w:r w:rsidRPr="00B30952">
        <w:rPr>
          <w:rFonts w:ascii="Times New Roman" w:hAnsi="Times New Roman"/>
          <w:color w:val="000000"/>
        </w:rPr>
        <w:t xml:space="preserve">, </w:t>
      </w:r>
      <w:r w:rsidRPr="00B30952">
        <w:rPr>
          <w:rFonts w:ascii="Times New Roman" w:hAnsi="Times New Roman"/>
        </w:rPr>
        <w:t>85:514-24., 2013. (IF: 4.7)</w:t>
      </w:r>
    </w:p>
    <w:p w:rsidR="007F0EF2" w:rsidRPr="00B30952" w:rsidRDefault="009D07EF" w:rsidP="005F6349">
      <w:r w:rsidRPr="00B30952">
        <w:t>105.</w:t>
      </w:r>
      <w:r w:rsidR="007F0EF2" w:rsidRPr="00B30952">
        <w:t xml:space="preserve"> Tiwari AK, Sodani K, Dai CL, Abuznait AH, Singh S, Xiao ZJ, Patel A, Talele</w:t>
      </w:r>
      <w:r w:rsidRPr="00B30952">
        <w:t xml:space="preserve"> </w:t>
      </w:r>
      <w:r w:rsidR="007F0EF2" w:rsidRPr="00B30952">
        <w:t>TT, Fu LW</w:t>
      </w:r>
      <w:r w:rsidRPr="00B30952">
        <w:t xml:space="preserve">, </w:t>
      </w:r>
    </w:p>
    <w:p w:rsidR="007F0EF2" w:rsidRPr="00B30952" w:rsidRDefault="007F0EF2" w:rsidP="007F0EF2">
      <w:pPr>
        <w:ind w:firstLine="480"/>
        <w:rPr>
          <w:bCs/>
        </w:rPr>
      </w:pPr>
      <w:r w:rsidRPr="00B30952">
        <w:t>Kaddoumi A</w:t>
      </w:r>
      <w:r w:rsidR="00E10A54" w:rsidRPr="00B30952">
        <w:t>*</w:t>
      </w:r>
      <w:r w:rsidRPr="00B30952">
        <w:t>, Gallo JM</w:t>
      </w:r>
      <w:r w:rsidR="009D07EF" w:rsidRPr="00B30952">
        <w:t xml:space="preserve">, </w:t>
      </w:r>
      <w:r w:rsidRPr="00B30952">
        <w:rPr>
          <w:b/>
        </w:rPr>
        <w:t>Chen</w:t>
      </w:r>
      <w:r w:rsidR="009D07EF" w:rsidRPr="00B30952">
        <w:rPr>
          <w:b/>
        </w:rPr>
        <w:t xml:space="preserve"> ZS</w:t>
      </w:r>
      <w:r w:rsidR="00E10A54" w:rsidRPr="00B30952">
        <w:t>*</w:t>
      </w:r>
      <w:r w:rsidRPr="00B30952">
        <w:t>.</w:t>
      </w:r>
      <w:r w:rsidR="009D07EF" w:rsidRPr="00B30952">
        <w:rPr>
          <w:vertAlign w:val="superscript"/>
        </w:rPr>
        <w:t xml:space="preserve">  </w:t>
      </w:r>
      <w:r w:rsidR="009D07EF" w:rsidRPr="00B30952">
        <w:rPr>
          <w:bCs/>
        </w:rPr>
        <w:t xml:space="preserve">Nilotinib potentiates anticancer drug sensitivity in </w:t>
      </w:r>
    </w:p>
    <w:p w:rsidR="009D07EF" w:rsidRPr="00B30952" w:rsidRDefault="009D07EF" w:rsidP="007F0EF2">
      <w:pPr>
        <w:ind w:firstLine="480"/>
      </w:pPr>
      <w:r w:rsidRPr="00B30952">
        <w:rPr>
          <w:bCs/>
        </w:rPr>
        <w:t xml:space="preserve">murine ABCB1-, ABCG2-, and ABCC10-multidrug resistance xenograft models.  </w:t>
      </w:r>
    </w:p>
    <w:p w:rsidR="009D07EF" w:rsidRPr="00B30952" w:rsidRDefault="009D07EF" w:rsidP="005F6349">
      <w:pPr>
        <w:ind w:firstLine="480"/>
        <w:rPr>
          <w:bCs/>
        </w:rPr>
      </w:pPr>
      <w:r w:rsidRPr="00B30952">
        <w:rPr>
          <w:bCs/>
          <w:i/>
        </w:rPr>
        <w:t>Cancer Lett</w:t>
      </w:r>
      <w:r w:rsidRPr="00B30952">
        <w:rPr>
          <w:bCs/>
        </w:rPr>
        <w:t>, 328: 307-17, 2013.</w:t>
      </w:r>
    </w:p>
    <w:p w:rsidR="009D07EF" w:rsidRPr="00B30952" w:rsidRDefault="009D07EF" w:rsidP="004D08E1">
      <w:pPr>
        <w:rPr>
          <w:bCs/>
          <w:lang w:eastAsia="zh-CN"/>
        </w:rPr>
      </w:pPr>
      <w:r w:rsidRPr="00B30952">
        <w:rPr>
          <w:b/>
        </w:rPr>
        <w:t>2012</w:t>
      </w:r>
      <w:r w:rsidR="006E088A" w:rsidRPr="00B30952">
        <w:rPr>
          <w:rFonts w:hint="eastAsia"/>
          <w:b/>
          <w:lang w:eastAsia="zh-CN"/>
        </w:rPr>
        <w:t xml:space="preserve"> </w:t>
      </w:r>
      <w:r w:rsidR="006E088A" w:rsidRPr="00B30952">
        <w:rPr>
          <w:rFonts w:hint="eastAsia"/>
          <w:b/>
          <w:lang w:eastAsia="zh-CN"/>
        </w:rPr>
        <w:t>（</w:t>
      </w:r>
      <w:r w:rsidR="006E088A" w:rsidRPr="00B30952">
        <w:rPr>
          <w:rFonts w:hint="eastAsia"/>
          <w:b/>
          <w:lang w:eastAsia="zh-CN"/>
        </w:rPr>
        <w:t>17</w:t>
      </w:r>
      <w:r w:rsidR="006E088A" w:rsidRPr="00B30952">
        <w:rPr>
          <w:rFonts w:hint="eastAsia"/>
          <w:b/>
          <w:lang w:eastAsia="zh-CN"/>
        </w:rPr>
        <w:t>）</w:t>
      </w:r>
    </w:p>
    <w:p w:rsidR="005704DA" w:rsidRPr="00B30952" w:rsidRDefault="005704DA" w:rsidP="005704DA">
      <w:pPr>
        <w:rPr>
          <w:bCs/>
        </w:rPr>
      </w:pPr>
      <w:r w:rsidRPr="00B30952">
        <w:rPr>
          <w:bCs/>
        </w:rPr>
        <w:t>104. Zhang DM, Shu C, Chen JJ, Sodani K, Wang J, Bhatnagar J, Lan P, Ruan ZX, Xiao ZJ</w:t>
      </w:r>
      <w:r w:rsidR="009D07EF" w:rsidRPr="00B30952">
        <w:rPr>
          <w:bCs/>
        </w:rPr>
        <w:t>,</w:t>
      </w:r>
    </w:p>
    <w:p w:rsidR="005704DA" w:rsidRPr="00B30952" w:rsidRDefault="005704DA" w:rsidP="005704DA">
      <w:pPr>
        <w:ind w:firstLine="480"/>
        <w:rPr>
          <w:bCs/>
        </w:rPr>
      </w:pPr>
      <w:r w:rsidRPr="00B30952">
        <w:rPr>
          <w:bCs/>
        </w:rPr>
        <w:t>Ambudkar SV, Chen WM</w:t>
      </w:r>
      <w:r w:rsidR="009D07EF" w:rsidRPr="00B30952">
        <w:rPr>
          <w:bCs/>
        </w:rPr>
        <w:t xml:space="preserve">, </w:t>
      </w:r>
      <w:r w:rsidRPr="00B30952">
        <w:rPr>
          <w:b/>
          <w:bCs/>
        </w:rPr>
        <w:t>Chen Z</w:t>
      </w:r>
      <w:r w:rsidR="009D07EF" w:rsidRPr="00B30952">
        <w:rPr>
          <w:b/>
          <w:bCs/>
        </w:rPr>
        <w:t>S</w:t>
      </w:r>
      <w:r w:rsidR="00802679" w:rsidRPr="00B30952">
        <w:rPr>
          <w:bCs/>
        </w:rPr>
        <w:t>*</w:t>
      </w:r>
      <w:r w:rsidRPr="00B30952">
        <w:rPr>
          <w:bCs/>
        </w:rPr>
        <w:t>, Ye WC</w:t>
      </w:r>
      <w:r w:rsidR="00802679" w:rsidRPr="00B30952">
        <w:rPr>
          <w:bCs/>
        </w:rPr>
        <w:t>*</w:t>
      </w:r>
      <w:r w:rsidRPr="00B30952">
        <w:rPr>
          <w:bCs/>
        </w:rPr>
        <w:t>.</w:t>
      </w:r>
      <w:r w:rsidR="009D07EF" w:rsidRPr="00B30952">
        <w:rPr>
          <w:bCs/>
        </w:rPr>
        <w:t xml:space="preserve"> </w:t>
      </w:r>
      <w:bookmarkStart w:id="21" w:name="OLE_LINK7"/>
      <w:bookmarkStart w:id="22" w:name="OLE_LINK10"/>
      <w:r w:rsidRPr="00B30952">
        <w:rPr>
          <w:bCs/>
        </w:rPr>
        <w:t>BBA, A novel 23-</w:t>
      </w:r>
      <w:r w:rsidR="009D07EF" w:rsidRPr="00B30952">
        <w:rPr>
          <w:bCs/>
        </w:rPr>
        <w:t>hydroxybetulinic acid</w:t>
      </w:r>
    </w:p>
    <w:p w:rsidR="005704DA" w:rsidRPr="00B30952" w:rsidRDefault="009D07EF" w:rsidP="005704DA">
      <w:pPr>
        <w:ind w:firstLine="480"/>
        <w:rPr>
          <w:bCs/>
        </w:rPr>
      </w:pPr>
      <w:r w:rsidRPr="00B30952">
        <w:rPr>
          <w:bCs/>
        </w:rPr>
        <w:t xml:space="preserve">derivative, potently reverses ABCB1-mediated drug resistance </w:t>
      </w:r>
      <w:r w:rsidRPr="00B30952">
        <w:rPr>
          <w:bCs/>
          <w:i/>
        </w:rPr>
        <w:t>in vitro</w:t>
      </w:r>
      <w:r w:rsidRPr="00B30952">
        <w:rPr>
          <w:bCs/>
        </w:rPr>
        <w:t xml:space="preserve"> and </w:t>
      </w:r>
      <w:r w:rsidRPr="00B30952">
        <w:rPr>
          <w:bCs/>
          <w:i/>
        </w:rPr>
        <w:t>in vivo</w:t>
      </w:r>
      <w:bookmarkEnd w:id="21"/>
      <w:bookmarkEnd w:id="22"/>
      <w:r w:rsidRPr="00B30952">
        <w:rPr>
          <w:bCs/>
        </w:rPr>
        <w:t xml:space="preserve">, </w:t>
      </w:r>
    </w:p>
    <w:p w:rsidR="009D07EF" w:rsidRPr="00B30952" w:rsidRDefault="00DD6D46" w:rsidP="005704DA">
      <w:pPr>
        <w:ind w:firstLine="480"/>
        <w:rPr>
          <w:bCs/>
        </w:rPr>
      </w:pPr>
      <w:r w:rsidRPr="00B30952">
        <w:rPr>
          <w:bCs/>
          <w:i/>
        </w:rPr>
        <w:t>Mol</w:t>
      </w:r>
      <w:r w:rsidR="009D07EF" w:rsidRPr="00B30952">
        <w:rPr>
          <w:bCs/>
          <w:i/>
        </w:rPr>
        <w:t xml:space="preserve"> Pharm</w:t>
      </w:r>
      <w:r w:rsidR="009D07EF" w:rsidRPr="00B30952">
        <w:rPr>
          <w:bCs/>
        </w:rPr>
        <w:t>, 9: 3147-59, 2012. (IF: 5.2)</w:t>
      </w:r>
      <w:r w:rsidR="009D07EF" w:rsidRPr="00B30952">
        <w:rPr>
          <w:bCs/>
          <w:i/>
        </w:rPr>
        <w:t xml:space="preserve"> </w:t>
      </w:r>
    </w:p>
    <w:p w:rsidR="005704DA" w:rsidRPr="00B30952" w:rsidRDefault="005704DA" w:rsidP="004E16AA">
      <w:pPr>
        <w:rPr>
          <w:bCs/>
        </w:rPr>
      </w:pPr>
      <w:r w:rsidRPr="00B30952">
        <w:t>103. Kuang YH, Patel J</w:t>
      </w:r>
      <w:r w:rsidR="009D07EF" w:rsidRPr="00B30952">
        <w:t xml:space="preserve">, </w:t>
      </w:r>
      <w:bookmarkStart w:id="23" w:name="OLE_LINK4"/>
      <w:r w:rsidR="009D07EF" w:rsidRPr="00B30952">
        <w:rPr>
          <w:bCs/>
        </w:rPr>
        <w:t>Sodani</w:t>
      </w:r>
      <w:bookmarkEnd w:id="23"/>
      <w:r w:rsidRPr="00B30952">
        <w:rPr>
          <w:bCs/>
        </w:rPr>
        <w:t xml:space="preserve"> K</w:t>
      </w:r>
      <w:r w:rsidR="009D07EF" w:rsidRPr="00B30952">
        <w:rPr>
          <w:bCs/>
        </w:rPr>
        <w:t>, Wu</w:t>
      </w:r>
      <w:r w:rsidR="009D07EF" w:rsidRPr="00B30952">
        <w:rPr>
          <w:bCs/>
          <w:vertAlign w:val="superscript"/>
        </w:rPr>
        <w:t xml:space="preserve"> </w:t>
      </w:r>
      <w:r w:rsidRPr="00B30952">
        <w:rPr>
          <w:bCs/>
        </w:rPr>
        <w:t>CP, Liao LQ, Patel P, Tiwari AK, Dai CL</w:t>
      </w:r>
      <w:r w:rsidR="009D07EF" w:rsidRPr="00B30952">
        <w:rPr>
          <w:bCs/>
        </w:rPr>
        <w:t xml:space="preserve">, </w:t>
      </w:r>
      <w:r w:rsidRPr="00B30952">
        <w:rPr>
          <w:bCs/>
        </w:rPr>
        <w:t>Chen X</w:t>
      </w:r>
      <w:r w:rsidR="004A1D3F" w:rsidRPr="00B30952">
        <w:rPr>
          <w:bCs/>
        </w:rPr>
        <w:t>*</w:t>
      </w:r>
      <w:r w:rsidR="009D07EF" w:rsidRPr="00B30952">
        <w:rPr>
          <w:bCs/>
        </w:rPr>
        <w:t xml:space="preserve">, </w:t>
      </w:r>
      <w:r w:rsidRPr="00B30952">
        <w:rPr>
          <w:bCs/>
        </w:rPr>
        <w:t xml:space="preserve"> </w:t>
      </w:r>
    </w:p>
    <w:p w:rsidR="005704DA" w:rsidRPr="00B30952" w:rsidRDefault="005704DA" w:rsidP="005704DA">
      <w:pPr>
        <w:ind w:firstLine="480"/>
      </w:pPr>
      <w:r w:rsidRPr="00B30952">
        <w:rPr>
          <w:bCs/>
        </w:rPr>
        <w:t>Fu LW, Ambudkar SV, Korlipara VL</w:t>
      </w:r>
      <w:r w:rsidR="004A1D3F" w:rsidRPr="00B30952">
        <w:rPr>
          <w:bCs/>
        </w:rPr>
        <w:t>*</w:t>
      </w:r>
      <w:r w:rsidR="009D07EF" w:rsidRPr="00B30952">
        <w:rPr>
          <w:bCs/>
        </w:rPr>
        <w:t xml:space="preserve">, </w:t>
      </w:r>
      <w:r w:rsidRPr="00B30952">
        <w:rPr>
          <w:b/>
        </w:rPr>
        <w:t>Chen ZS</w:t>
      </w:r>
      <w:r w:rsidR="004A1D3F" w:rsidRPr="00B30952">
        <w:rPr>
          <w:b/>
        </w:rPr>
        <w:t>*</w:t>
      </w:r>
      <w:r w:rsidRPr="00B30952">
        <w:rPr>
          <w:b/>
        </w:rPr>
        <w:t>.</w:t>
      </w:r>
      <w:r w:rsidR="009D07EF" w:rsidRPr="00B30952">
        <w:rPr>
          <w:b/>
        </w:rPr>
        <w:t xml:space="preserve"> </w:t>
      </w:r>
      <w:r w:rsidR="009D07EF" w:rsidRPr="00B30952">
        <w:t>OSI-930 analoues as novel</w:t>
      </w:r>
      <w:r w:rsidRPr="00B30952">
        <w:t xml:space="preserve"> </w:t>
      </w:r>
      <w:r w:rsidR="009D07EF" w:rsidRPr="00B30952">
        <w:t xml:space="preserve">reversal agents </w:t>
      </w:r>
    </w:p>
    <w:p w:rsidR="009D07EF" w:rsidRPr="00B30952" w:rsidRDefault="009D07EF" w:rsidP="005704DA">
      <w:pPr>
        <w:ind w:firstLine="480"/>
        <w:rPr>
          <w:bCs/>
        </w:rPr>
      </w:pPr>
      <w:r w:rsidRPr="00B30952">
        <w:t xml:space="preserve">for ABCG2-mediated MDR. </w:t>
      </w:r>
      <w:r w:rsidRPr="00B30952">
        <w:rPr>
          <w:i/>
        </w:rPr>
        <w:t>Biochem Pharmacol</w:t>
      </w:r>
      <w:r w:rsidRPr="00B30952">
        <w:t xml:space="preserve">, 84:766-74, 2012. (IF:4.5) </w:t>
      </w:r>
    </w:p>
    <w:p w:rsidR="005704DA" w:rsidRPr="00B30952" w:rsidRDefault="009D07EF" w:rsidP="005704DA">
      <w:r w:rsidRPr="00B30952">
        <w:t>102.</w:t>
      </w:r>
      <w:r w:rsidRPr="00B30952">
        <w:rPr>
          <w:b/>
        </w:rPr>
        <w:t xml:space="preserve"> </w:t>
      </w:r>
      <w:r w:rsidR="005704DA" w:rsidRPr="00B30952">
        <w:t>Li TW, Yang YC, Cheng CM</w:t>
      </w:r>
      <w:r w:rsidR="00F8619A" w:rsidRPr="00B30952">
        <w:t>*</w:t>
      </w:r>
      <w:r w:rsidR="005704DA" w:rsidRPr="00B30952">
        <w:t>, Tiwari AK, Sodani K, Zhao YF, Abraham I</w:t>
      </w:r>
      <w:r w:rsidRPr="00B30952">
        <w:t xml:space="preserve">, </w:t>
      </w:r>
      <w:r w:rsidR="005704DA" w:rsidRPr="00B30952">
        <w:rPr>
          <w:b/>
        </w:rPr>
        <w:t>Chen</w:t>
      </w:r>
      <w:r w:rsidRPr="00B30952">
        <w:rPr>
          <w:b/>
        </w:rPr>
        <w:t xml:space="preserve"> </w:t>
      </w:r>
      <w:r w:rsidR="005704DA" w:rsidRPr="00B30952">
        <w:rPr>
          <w:b/>
        </w:rPr>
        <w:t>ZS.</w:t>
      </w:r>
      <w:r w:rsidRPr="00B30952">
        <w:t xml:space="preserve"> </w:t>
      </w:r>
    </w:p>
    <w:p w:rsidR="009D07EF" w:rsidRPr="00B30952" w:rsidRDefault="005704DA" w:rsidP="005704DA">
      <w:pPr>
        <w:rPr>
          <w:b/>
        </w:rPr>
      </w:pPr>
      <w:r w:rsidRPr="00B30952">
        <w:t xml:space="preserve">    </w:t>
      </w:r>
      <w:r w:rsidR="009D07EF" w:rsidRPr="00B30952">
        <w:t>N-arylphenyl-2,</w:t>
      </w:r>
      <w:r w:rsidRPr="00B30952">
        <w:t xml:space="preserve"> </w:t>
      </w:r>
      <w:r w:rsidR="009D07EF" w:rsidRPr="00B30952">
        <w:t xml:space="preserve">2-dichloroacetamide analogues as anti-cancer agents: design, synthesis and </w:t>
      </w:r>
    </w:p>
    <w:p w:rsidR="009D07EF" w:rsidRPr="00B30952" w:rsidRDefault="005704DA" w:rsidP="00500627">
      <w:pPr>
        <w:ind w:firstLine="408"/>
      </w:pPr>
      <w:r w:rsidRPr="00B30952">
        <w:t xml:space="preserve"> </w:t>
      </w:r>
      <w:r w:rsidR="009D07EF" w:rsidRPr="00B30952">
        <w:t xml:space="preserve">biological evaluation, </w:t>
      </w:r>
      <w:r w:rsidR="00A246E8" w:rsidRPr="00B30952">
        <w:rPr>
          <w:i/>
        </w:rPr>
        <w:t>Bioorg Med</w:t>
      </w:r>
      <w:r w:rsidR="00DD6D46" w:rsidRPr="00B30952">
        <w:rPr>
          <w:i/>
        </w:rPr>
        <w:t xml:space="preserve"> Chem</w:t>
      </w:r>
      <w:r w:rsidR="009D07EF" w:rsidRPr="00B30952">
        <w:rPr>
          <w:i/>
        </w:rPr>
        <w:t xml:space="preserve"> Lett</w:t>
      </w:r>
      <w:r w:rsidR="009D07EF" w:rsidRPr="00B30952">
        <w:t>, 22: 7268-74, 2012. (IF: 2.5)</w:t>
      </w:r>
    </w:p>
    <w:p w:rsidR="009D07EF" w:rsidRPr="00B30952" w:rsidRDefault="00121EAD" w:rsidP="00964158">
      <w:r w:rsidRPr="00B30952">
        <w:t xml:space="preserve">101. Sen R, Natarajan </w:t>
      </w:r>
      <w:r w:rsidR="009D07EF" w:rsidRPr="00B30952">
        <w:t>K</w:t>
      </w:r>
      <w:r w:rsidRPr="00B30952">
        <w:t>, Bhullar J, Shukla S, Fang HB</w:t>
      </w:r>
      <w:r w:rsidR="009D07EF" w:rsidRPr="00B30952">
        <w:t>,</w:t>
      </w:r>
      <w:r w:rsidR="009D07EF" w:rsidRPr="00B30952">
        <w:rPr>
          <w:vertAlign w:val="superscript"/>
        </w:rPr>
        <w:t xml:space="preserve"> </w:t>
      </w:r>
      <w:r w:rsidRPr="00B30952">
        <w:t>Cai L</w:t>
      </w:r>
      <w:r w:rsidR="009D07EF" w:rsidRPr="00B30952">
        <w:t xml:space="preserve">, </w:t>
      </w:r>
      <w:r w:rsidRPr="00B30952">
        <w:rPr>
          <w:b/>
        </w:rPr>
        <w:t>Chen ZS</w:t>
      </w:r>
      <w:r w:rsidR="009D07EF" w:rsidRPr="00B30952">
        <w:rPr>
          <w:b/>
        </w:rPr>
        <w:t>,</w:t>
      </w:r>
      <w:r w:rsidRPr="00B30952">
        <w:t xml:space="preserve"> Ambudkar SV,</w:t>
      </w:r>
      <w:r w:rsidR="009D07EF" w:rsidRPr="00B30952">
        <w:t xml:space="preserve"> </w:t>
      </w:r>
      <w:r w:rsidRPr="00B30952">
        <w:t>and</w:t>
      </w:r>
    </w:p>
    <w:p w:rsidR="009D07EF" w:rsidRPr="00B30952" w:rsidRDefault="00121EAD" w:rsidP="004E16AA">
      <w:pPr>
        <w:rPr>
          <w:bCs/>
        </w:rPr>
      </w:pPr>
      <w:r w:rsidRPr="00B30952">
        <w:t xml:space="preserve">    Baer M</w:t>
      </w:r>
      <w:r w:rsidR="009D07EF" w:rsidRPr="00B30952">
        <w:t>R</w:t>
      </w:r>
      <w:r w:rsidR="00F8619A" w:rsidRPr="00B30952">
        <w:t>*</w:t>
      </w:r>
      <w:r w:rsidR="009D07EF" w:rsidRPr="00B30952">
        <w:t xml:space="preserve">. </w:t>
      </w:r>
      <w:r w:rsidR="009D07EF" w:rsidRPr="00B30952">
        <w:rPr>
          <w:bCs/>
        </w:rPr>
        <w:t xml:space="preserve">The novel BCR-ABL and FLT3 inhibitor ponatinib is a potent inhibitor of the </w:t>
      </w:r>
    </w:p>
    <w:p w:rsidR="009D07EF" w:rsidRPr="00B30952" w:rsidRDefault="009D07EF" w:rsidP="004E16AA">
      <w:pPr>
        <w:rPr>
          <w:bCs/>
          <w:i/>
        </w:rPr>
      </w:pPr>
      <w:r w:rsidRPr="00B30952">
        <w:rPr>
          <w:bCs/>
        </w:rPr>
        <w:t xml:space="preserve">    multidrug resistance-associated ATP-binding cassette transporter ABCG2, </w:t>
      </w:r>
      <w:r w:rsidRPr="00B30952">
        <w:rPr>
          <w:bCs/>
          <w:i/>
        </w:rPr>
        <w:t xml:space="preserve">Mol Cancer </w:t>
      </w:r>
    </w:p>
    <w:p w:rsidR="009D07EF" w:rsidRPr="00B30952" w:rsidRDefault="009D07EF" w:rsidP="00500627">
      <w:pPr>
        <w:rPr>
          <w:bCs/>
        </w:rPr>
      </w:pPr>
      <w:r w:rsidRPr="00B30952">
        <w:rPr>
          <w:bCs/>
          <w:i/>
        </w:rPr>
        <w:t xml:space="preserve">    Ther</w:t>
      </w:r>
      <w:r w:rsidRPr="00B30952">
        <w:rPr>
          <w:bCs/>
        </w:rPr>
        <w:t xml:space="preserve">, 2012. </w:t>
      </w:r>
      <w:r w:rsidR="00121EAD" w:rsidRPr="00B30952">
        <w:rPr>
          <w:bCs/>
        </w:rPr>
        <w:t>(</w:t>
      </w:r>
      <w:r w:rsidRPr="00B30952">
        <w:rPr>
          <w:bCs/>
        </w:rPr>
        <w:t>IF: 5.3)</w:t>
      </w:r>
    </w:p>
    <w:p w:rsidR="009D07EF" w:rsidRPr="00B30952" w:rsidRDefault="00121EAD" w:rsidP="0095368C">
      <w:r w:rsidRPr="00B30952">
        <w:t>100. Kumar P, Zhang DM, Degenhardt K</w:t>
      </w:r>
      <w:r w:rsidR="00F9359B" w:rsidRPr="00B30952">
        <w:t>*</w:t>
      </w:r>
      <w:r w:rsidR="009D07EF" w:rsidRPr="00B30952">
        <w:t xml:space="preserve">, and </w:t>
      </w:r>
      <w:r w:rsidRPr="00B30952">
        <w:rPr>
          <w:b/>
        </w:rPr>
        <w:t>Chen</w:t>
      </w:r>
      <w:r w:rsidR="00F9359B" w:rsidRPr="00B30952">
        <w:rPr>
          <w:b/>
        </w:rPr>
        <w:t xml:space="preserve"> </w:t>
      </w:r>
      <w:r w:rsidR="009D07EF" w:rsidRPr="00B30952">
        <w:rPr>
          <w:b/>
        </w:rPr>
        <w:t>ZS</w:t>
      </w:r>
      <w:r w:rsidR="00F9359B" w:rsidRPr="00B30952">
        <w:t>*</w:t>
      </w:r>
      <w:r w:rsidRPr="00B30952">
        <w:t>.</w:t>
      </w:r>
      <w:r w:rsidR="009D07EF" w:rsidRPr="00B30952">
        <w:t xml:space="preserve"> Autophagy and drug resistance,   </w:t>
      </w:r>
    </w:p>
    <w:p w:rsidR="009D07EF" w:rsidRPr="00B30952" w:rsidRDefault="009D07EF" w:rsidP="0095368C">
      <w:r w:rsidRPr="00B30952">
        <w:t xml:space="preserve">    invited review, </w:t>
      </w:r>
      <w:r w:rsidRPr="00B30952">
        <w:rPr>
          <w:i/>
        </w:rPr>
        <w:t>Cells</w:t>
      </w:r>
      <w:r w:rsidRPr="00B30952">
        <w:t>, 1(3): 558-75, 2012.</w:t>
      </w:r>
    </w:p>
    <w:p w:rsidR="00121EAD" w:rsidRPr="00B30952" w:rsidRDefault="00121EAD" w:rsidP="0095368C">
      <w:pPr>
        <w:rPr>
          <w:b/>
        </w:rPr>
      </w:pPr>
      <w:r w:rsidRPr="00B30952">
        <w:t>99. Chen JJ, Sun YL</w:t>
      </w:r>
      <w:r w:rsidR="009D07EF" w:rsidRPr="00B30952">
        <w:t>,</w:t>
      </w:r>
      <w:r w:rsidRPr="00B30952">
        <w:t xml:space="preserve"> Tiwari AK, Xiao ZJ, Sodani K, Yang DH, Jiang WQ, Chen</w:t>
      </w:r>
      <w:r w:rsidR="009D07EF" w:rsidRPr="00B30952">
        <w:t xml:space="preserve"> </w:t>
      </w:r>
      <w:r w:rsidRPr="00B30952">
        <w:t>SD*, and</w:t>
      </w:r>
      <w:r w:rsidR="009D07EF" w:rsidRPr="00B30952">
        <w:t xml:space="preserve"> </w:t>
      </w:r>
      <w:r w:rsidRPr="00B30952">
        <w:rPr>
          <w:b/>
        </w:rPr>
        <w:t>Chen</w:t>
      </w:r>
    </w:p>
    <w:p w:rsidR="00121EAD" w:rsidRPr="00B30952" w:rsidRDefault="009D07EF" w:rsidP="0095368C">
      <w:r w:rsidRPr="00B30952">
        <w:rPr>
          <w:b/>
        </w:rPr>
        <w:t xml:space="preserve"> </w:t>
      </w:r>
      <w:r w:rsidR="00121EAD" w:rsidRPr="00B30952">
        <w:rPr>
          <w:b/>
        </w:rPr>
        <w:t xml:space="preserve">  Z</w:t>
      </w:r>
      <w:r w:rsidRPr="00B30952">
        <w:rPr>
          <w:b/>
        </w:rPr>
        <w:t>S</w:t>
      </w:r>
      <w:r w:rsidR="00F8619A" w:rsidRPr="00B30952">
        <w:rPr>
          <w:b/>
        </w:rPr>
        <w:t>*</w:t>
      </w:r>
      <w:r w:rsidRPr="00B30952">
        <w:rPr>
          <w:b/>
        </w:rPr>
        <w:t>,</w:t>
      </w:r>
      <w:r w:rsidRPr="00B30952">
        <w:t xml:space="preserve"> Sildenafil and vardenafil reverse multidrug</w:t>
      </w:r>
      <w:r w:rsidR="00121EAD" w:rsidRPr="00B30952">
        <w:t xml:space="preserve"> resistance by inhibiting the </w:t>
      </w:r>
      <w:r w:rsidRPr="00B30952">
        <w:t>efflux function of</w:t>
      </w:r>
    </w:p>
    <w:p w:rsidR="009D07EF" w:rsidRPr="00B30952" w:rsidRDefault="00121EAD" w:rsidP="0095368C">
      <w:r w:rsidRPr="00B30952">
        <w:t xml:space="preserve">  </w:t>
      </w:r>
      <w:r w:rsidR="009D07EF" w:rsidRPr="00B30952">
        <w:t xml:space="preserve"> MRP7 (ABCC10) transporter, </w:t>
      </w:r>
      <w:r w:rsidR="009D07EF" w:rsidRPr="00B30952">
        <w:rPr>
          <w:i/>
        </w:rPr>
        <w:t>Cancer Sci</w:t>
      </w:r>
      <w:r w:rsidR="009D07EF" w:rsidRPr="00B30952">
        <w:t>, 103(8): 1531-7, 2012. (IF: 3.8)</w:t>
      </w:r>
    </w:p>
    <w:p w:rsidR="00121EAD" w:rsidRPr="00B30952" w:rsidRDefault="00121EAD" w:rsidP="00121EAD">
      <w:r w:rsidRPr="00B30952">
        <w:t xml:space="preserve">98. Shi Z, Yang WM, Chen LP, Yang DH, Zhou Q, Zhu J, Chen JJ, Huang RC, </w:t>
      </w:r>
      <w:r w:rsidRPr="00B30952">
        <w:rPr>
          <w:b/>
        </w:rPr>
        <w:t>Chen ZS</w:t>
      </w:r>
      <w:r w:rsidRPr="00B30952">
        <w:t xml:space="preserve">, and </w:t>
      </w:r>
      <w:r w:rsidR="009D07EF" w:rsidRPr="00B30952">
        <w:t xml:space="preserve"> </w:t>
      </w:r>
      <w:r w:rsidRPr="00B30952">
        <w:t xml:space="preserve">   </w:t>
      </w:r>
    </w:p>
    <w:p w:rsidR="009D07EF" w:rsidRPr="00B30952" w:rsidRDefault="00121EAD" w:rsidP="00121EAD">
      <w:r w:rsidRPr="00B30952">
        <w:t xml:space="preserve">   Huang RP</w:t>
      </w:r>
      <w:r w:rsidR="00956C03" w:rsidRPr="00B30952">
        <w:t>*</w:t>
      </w:r>
      <w:r w:rsidRPr="00B30952">
        <w:t>.</w:t>
      </w:r>
      <w:r w:rsidR="009D07EF" w:rsidRPr="00B30952">
        <w:t xml:space="preserve"> Enhanced chemosensitization in multidrug-resistant human breast cancer   </w:t>
      </w:r>
    </w:p>
    <w:p w:rsidR="009D07EF" w:rsidRPr="00B30952" w:rsidRDefault="009D07EF" w:rsidP="00841A22">
      <w:pPr>
        <w:ind w:left="372"/>
      </w:pPr>
      <w:r w:rsidRPr="00B30952">
        <w:t xml:space="preserve">cells by inhibition of IL-6 and IL-8 production. </w:t>
      </w:r>
      <w:r w:rsidR="00DD6D46" w:rsidRPr="00B30952">
        <w:rPr>
          <w:i/>
        </w:rPr>
        <w:t>Breast Cancer Res</w:t>
      </w:r>
      <w:r w:rsidRPr="00B30952">
        <w:rPr>
          <w:i/>
        </w:rPr>
        <w:t xml:space="preserve"> Treatment</w:t>
      </w:r>
      <w:r w:rsidRPr="00B30952">
        <w:t>, 135(3):737-47, 2012. (IF: 4.2)</w:t>
      </w:r>
    </w:p>
    <w:p w:rsidR="00121EAD" w:rsidRPr="00B30952" w:rsidRDefault="00121EAD" w:rsidP="0095368C">
      <w:r w:rsidRPr="00B30952">
        <w:t>97. Liu KJ, Su XD, Xie JD, Chen X, Wang F, Liang Y, Singh A, Talele TT, Sun YL</w:t>
      </w:r>
      <w:r w:rsidR="009D07EF" w:rsidRPr="00B30952">
        <w:t xml:space="preserve">, </w:t>
      </w:r>
      <w:r w:rsidRPr="00B30952">
        <w:rPr>
          <w:b/>
        </w:rPr>
        <w:t>Chen Z</w:t>
      </w:r>
      <w:r w:rsidR="009D07EF" w:rsidRPr="00B30952">
        <w:rPr>
          <w:b/>
        </w:rPr>
        <w:t>S</w:t>
      </w:r>
      <w:r w:rsidRPr="00B30952">
        <w:t>, Wu</w:t>
      </w:r>
      <w:r w:rsidR="009D07EF" w:rsidRPr="00B30952">
        <w:t xml:space="preserve"> </w:t>
      </w:r>
      <w:r w:rsidRPr="00B30952">
        <w:t xml:space="preserve">  </w:t>
      </w:r>
    </w:p>
    <w:p w:rsidR="00121EAD" w:rsidRPr="00B30952" w:rsidRDefault="00121EAD" w:rsidP="009E5B8C">
      <w:r w:rsidRPr="00B30952">
        <w:t xml:space="preserve">   HY, and Fu LW</w:t>
      </w:r>
      <w:r w:rsidR="00F8619A" w:rsidRPr="00B30952">
        <w:t>*</w:t>
      </w:r>
      <w:r w:rsidRPr="00B30952">
        <w:t>.</w:t>
      </w:r>
      <w:r w:rsidR="009D07EF" w:rsidRPr="00B30952">
        <w:t xml:space="preserve"> Saracatinib (AZD0530) Is a Poten</w:t>
      </w:r>
      <w:r w:rsidRPr="00B30952">
        <w:t xml:space="preserve">t Modulator of </w:t>
      </w:r>
      <w:r w:rsidR="009D07EF" w:rsidRPr="00B30952">
        <w:t>ABCB1-mediated Multidrug</w:t>
      </w:r>
    </w:p>
    <w:p w:rsidR="009D07EF" w:rsidRPr="00B30952" w:rsidRDefault="00121EAD" w:rsidP="009E5B8C">
      <w:r w:rsidRPr="00B30952">
        <w:t xml:space="preserve">  </w:t>
      </w:r>
      <w:r w:rsidR="009D07EF" w:rsidRPr="00B30952">
        <w:t xml:space="preserve"> </w:t>
      </w:r>
      <w:r w:rsidRPr="00B30952">
        <w:t>Resistance in Vitro and in Vivo.</w:t>
      </w:r>
      <w:r w:rsidR="009D07EF" w:rsidRPr="00B30952">
        <w:t xml:space="preserve"> </w:t>
      </w:r>
      <w:r w:rsidR="009D07EF" w:rsidRPr="00B30952">
        <w:rPr>
          <w:i/>
        </w:rPr>
        <w:t>Int J Cancer</w:t>
      </w:r>
      <w:r w:rsidRPr="00B30952">
        <w:t xml:space="preserve">, 132 (1):224-35, </w:t>
      </w:r>
      <w:r w:rsidR="009D07EF" w:rsidRPr="00B30952">
        <w:t xml:space="preserve">2012. (IF: 5.5) </w:t>
      </w:r>
    </w:p>
    <w:p w:rsidR="00B0147C" w:rsidRPr="00B30952" w:rsidRDefault="00B0147C" w:rsidP="00366E01">
      <w:r w:rsidRPr="00B30952">
        <w:t>96. Cheng C, Liu ZG, Zhang H, Xie JD, Chen XG, Zhao XQ, Wang F, Liang YJ</w:t>
      </w:r>
      <w:r w:rsidR="009D07EF" w:rsidRPr="00B30952">
        <w:t xml:space="preserve">, </w:t>
      </w:r>
      <w:r w:rsidRPr="00B30952">
        <w:t>Chen LK, Singh</w:t>
      </w:r>
      <w:r w:rsidR="009D07EF" w:rsidRPr="00B30952">
        <w:t xml:space="preserve"> </w:t>
      </w:r>
    </w:p>
    <w:p w:rsidR="00B0147C" w:rsidRPr="00B30952" w:rsidRDefault="00B0147C" w:rsidP="00B0147C">
      <w:r w:rsidRPr="00B30952">
        <w:t xml:space="preserve">   S</w:t>
      </w:r>
      <w:r w:rsidR="009D07EF" w:rsidRPr="00B30952">
        <w:t>, Chen</w:t>
      </w:r>
      <w:r w:rsidRPr="00B30952">
        <w:t xml:space="preserve"> JJ, Talele TT</w:t>
      </w:r>
      <w:r w:rsidR="009D07EF" w:rsidRPr="00B30952">
        <w:t xml:space="preserve">, </w:t>
      </w:r>
      <w:r w:rsidRPr="00B30952">
        <w:rPr>
          <w:b/>
          <w:bCs/>
        </w:rPr>
        <w:t>Chen Z</w:t>
      </w:r>
      <w:r w:rsidR="009D07EF" w:rsidRPr="00B30952">
        <w:rPr>
          <w:b/>
          <w:bCs/>
        </w:rPr>
        <w:t>S</w:t>
      </w:r>
      <w:r w:rsidRPr="00B30952">
        <w:rPr>
          <w:b/>
          <w:bCs/>
        </w:rPr>
        <w:t>,</w:t>
      </w:r>
      <w:r w:rsidRPr="00B30952">
        <w:t xml:space="preserve"> Zhong FT</w:t>
      </w:r>
      <w:r w:rsidR="009D07EF" w:rsidRPr="00B30952">
        <w:t xml:space="preserve">, </w:t>
      </w:r>
      <w:r w:rsidRPr="00B30952">
        <w:t>and Fu LW</w:t>
      </w:r>
      <w:r w:rsidR="00321D09" w:rsidRPr="00B30952">
        <w:t>*</w:t>
      </w:r>
      <w:r w:rsidRPr="00B30952">
        <w:t xml:space="preserve">. Enhancing </w:t>
      </w:r>
      <w:r w:rsidR="009D07EF" w:rsidRPr="00B30952">
        <w:t>Chemosensitivity in</w:t>
      </w:r>
    </w:p>
    <w:p w:rsidR="00B0147C" w:rsidRPr="00B30952" w:rsidRDefault="00B0147C" w:rsidP="00B0147C">
      <w:r w:rsidRPr="00B30952">
        <w:t xml:space="preserve">  </w:t>
      </w:r>
      <w:r w:rsidR="009D07EF" w:rsidRPr="00B30952">
        <w:t xml:space="preserve"> ABCB1-</w:t>
      </w:r>
      <w:r w:rsidRPr="00B30952">
        <w:t xml:space="preserve"> </w:t>
      </w:r>
      <w:r w:rsidR="009D07EF" w:rsidRPr="00B30952">
        <w:t xml:space="preserve">and ABCG2-Overexpressing Cells </w:t>
      </w:r>
      <w:r w:rsidRPr="00B30952">
        <w:t xml:space="preserve">and Cancer Stem-Like Cells by </w:t>
      </w:r>
      <w:r w:rsidR="009D07EF" w:rsidRPr="00B30952">
        <w:t>An Aurora Kinase</w:t>
      </w:r>
    </w:p>
    <w:p w:rsidR="009D07EF" w:rsidRPr="00B30952" w:rsidRDefault="00B0147C" w:rsidP="00B0147C">
      <w:r w:rsidRPr="00B30952">
        <w:t xml:space="preserve">   Inhibitor CCT129202</w:t>
      </w:r>
      <w:r w:rsidR="009D07EF" w:rsidRPr="00B30952">
        <w:t xml:space="preserve"> </w:t>
      </w:r>
      <w:r w:rsidR="009D07EF" w:rsidRPr="00B30952">
        <w:rPr>
          <w:i/>
        </w:rPr>
        <w:t>Mol Pharm</w:t>
      </w:r>
      <w:r w:rsidR="009D07EF" w:rsidRPr="00B30952">
        <w:t>, 9:1971-82, 2012 (IF: 5.2)</w:t>
      </w:r>
    </w:p>
    <w:p w:rsidR="00B0147C" w:rsidRPr="00B30952" w:rsidRDefault="009D07EF" w:rsidP="004E16AA">
      <w:r w:rsidRPr="00B30952">
        <w:t xml:space="preserve">95. </w:t>
      </w:r>
      <w:r w:rsidRPr="00B30952">
        <w:rPr>
          <w:bCs/>
        </w:rPr>
        <w:t>Abraham</w:t>
      </w:r>
      <w:r w:rsidR="00B0147C" w:rsidRPr="00B30952">
        <w:rPr>
          <w:bCs/>
        </w:rPr>
        <w:t xml:space="preserve"> I</w:t>
      </w:r>
      <w:r w:rsidRPr="00B30952">
        <w:rPr>
          <w:bCs/>
        </w:rPr>
        <w:t>, El Sayed</w:t>
      </w:r>
      <w:r w:rsidR="00B0147C" w:rsidRPr="00B30952">
        <w:rPr>
          <w:bCs/>
        </w:rPr>
        <w:t xml:space="preserve"> K</w:t>
      </w:r>
      <w:r w:rsidRPr="00B30952">
        <w:rPr>
          <w:bCs/>
        </w:rPr>
        <w:t xml:space="preserve">, </w:t>
      </w:r>
      <w:r w:rsidRPr="00B30952">
        <w:rPr>
          <w:b/>
          <w:bCs/>
        </w:rPr>
        <w:t>Chen ZS</w:t>
      </w:r>
      <w:r w:rsidR="002C3741" w:rsidRPr="00B30952">
        <w:rPr>
          <w:bCs/>
        </w:rPr>
        <w:t>*</w:t>
      </w:r>
      <w:r w:rsidR="00B0147C" w:rsidRPr="00B30952">
        <w:rPr>
          <w:bCs/>
        </w:rPr>
        <w:t>,</w:t>
      </w:r>
      <w:r w:rsidRPr="00B30952">
        <w:t xml:space="preserve"> </w:t>
      </w:r>
      <w:r w:rsidR="002C3741" w:rsidRPr="00B30952">
        <w:t xml:space="preserve">and </w:t>
      </w:r>
      <w:r w:rsidR="00B0147C" w:rsidRPr="00B30952">
        <w:rPr>
          <w:bCs/>
        </w:rPr>
        <w:t>Guo HQ</w:t>
      </w:r>
      <w:r w:rsidR="002C3741" w:rsidRPr="00B30952">
        <w:rPr>
          <w:bCs/>
        </w:rPr>
        <w:t>*</w:t>
      </w:r>
      <w:r w:rsidR="00B0147C" w:rsidRPr="00B30952">
        <w:rPr>
          <w:bCs/>
        </w:rPr>
        <w:t>.</w:t>
      </w:r>
      <w:r w:rsidR="002C3741" w:rsidRPr="00B30952">
        <w:rPr>
          <w:bCs/>
        </w:rPr>
        <w:t xml:space="preserve"> </w:t>
      </w:r>
      <w:r w:rsidRPr="00B30952">
        <w:t>Current status on marine products with</w:t>
      </w:r>
    </w:p>
    <w:p w:rsidR="009D07EF" w:rsidRPr="00B30952" w:rsidRDefault="00B0147C" w:rsidP="004E16AA">
      <w:r w:rsidRPr="00B30952">
        <w:t xml:space="preserve">  </w:t>
      </w:r>
      <w:r w:rsidR="009D07EF" w:rsidRPr="00B30952">
        <w:t xml:space="preserve"> reversal effect of</w:t>
      </w:r>
      <w:r w:rsidRPr="00B30952">
        <w:t xml:space="preserve"> multidrug resistance in cancer.</w:t>
      </w:r>
      <w:r w:rsidR="009D07EF" w:rsidRPr="00B30952">
        <w:t xml:space="preserve"> </w:t>
      </w:r>
      <w:r w:rsidR="009D07EF" w:rsidRPr="00B30952">
        <w:rPr>
          <w:i/>
        </w:rPr>
        <w:t>Marine Drugs</w:t>
      </w:r>
      <w:r w:rsidR="009D07EF" w:rsidRPr="00B30952">
        <w:t>, 10:2312-21, 2012 (IF: 3.8)</w:t>
      </w:r>
    </w:p>
    <w:p w:rsidR="00B0147C" w:rsidRPr="00B30952" w:rsidRDefault="00B0147C" w:rsidP="00B0147C">
      <w:pPr>
        <w:tabs>
          <w:tab w:val="left" w:pos="450"/>
        </w:tabs>
        <w:ind w:right="-360"/>
        <w:outlineLvl w:val="0"/>
      </w:pPr>
      <w:r w:rsidRPr="00B30952">
        <w:t>94. Zhao XQ, Xie JD, Chen X, Sim HM, Zhang X, Ling Y, Singh S, Talele TT, Ambudkar</w:t>
      </w:r>
      <w:r w:rsidR="009D07EF" w:rsidRPr="00B30952">
        <w:t xml:space="preserve"> </w:t>
      </w:r>
      <w:r w:rsidRPr="00B30952">
        <w:t>SV</w:t>
      </w:r>
      <w:r w:rsidR="009D07EF" w:rsidRPr="00B30952">
        <w:t xml:space="preserve">, </w:t>
      </w:r>
    </w:p>
    <w:p w:rsidR="009D07EF" w:rsidRPr="00B30952" w:rsidRDefault="00B0147C" w:rsidP="00B0147C">
      <w:pPr>
        <w:tabs>
          <w:tab w:val="left" w:pos="450"/>
        </w:tabs>
        <w:ind w:right="-360"/>
        <w:outlineLvl w:val="0"/>
      </w:pPr>
      <w:r w:rsidRPr="00B30952">
        <w:t xml:space="preserve">   </w:t>
      </w:r>
      <w:r w:rsidRPr="00B30952">
        <w:rPr>
          <w:b/>
        </w:rPr>
        <w:t>Chen ZS</w:t>
      </w:r>
      <w:r w:rsidR="009D07EF" w:rsidRPr="00B30952">
        <w:rPr>
          <w:b/>
        </w:rPr>
        <w:t>,</w:t>
      </w:r>
      <w:r w:rsidR="009D07EF" w:rsidRPr="00B30952">
        <w:t xml:space="preserve"> </w:t>
      </w:r>
      <w:r w:rsidRPr="00B30952">
        <w:t>and Fu L</w:t>
      </w:r>
      <w:r w:rsidR="009D07EF" w:rsidRPr="00B30952">
        <w:t>W</w:t>
      </w:r>
      <w:r w:rsidR="00FD30A2" w:rsidRPr="00B30952">
        <w:t>*</w:t>
      </w:r>
      <w:r w:rsidR="009D07EF" w:rsidRPr="00B30952">
        <w:t xml:space="preserve">. Neratinib (HKI-272) Reverses ABCB1-Mediated Chemotherapeutic </w:t>
      </w:r>
    </w:p>
    <w:p w:rsidR="009D07EF" w:rsidRPr="00B30952" w:rsidRDefault="009D07EF" w:rsidP="009E5B8C">
      <w:pPr>
        <w:tabs>
          <w:tab w:val="left" w:pos="450"/>
        </w:tabs>
        <w:ind w:right="-360" w:firstLine="360"/>
        <w:outlineLvl w:val="0"/>
        <w:rPr>
          <w:bCs/>
          <w:iCs/>
          <w:color w:val="000000"/>
          <w:lang w:val="it-IT"/>
        </w:rPr>
      </w:pPr>
      <w:r w:rsidRPr="00B30952">
        <w:rPr>
          <w:lang w:val="it-IT"/>
        </w:rPr>
        <w:t xml:space="preserve">Drug Resistance </w:t>
      </w:r>
      <w:r w:rsidRPr="00B30952">
        <w:rPr>
          <w:i/>
          <w:lang w:val="it-IT"/>
        </w:rPr>
        <w:t>in vitro, in vivo</w:t>
      </w:r>
      <w:r w:rsidRPr="00B30952">
        <w:rPr>
          <w:lang w:val="it-IT"/>
        </w:rPr>
        <w:t xml:space="preserve"> and </w:t>
      </w:r>
      <w:r w:rsidRPr="00B30952">
        <w:rPr>
          <w:i/>
          <w:lang w:val="it-IT"/>
        </w:rPr>
        <w:t>ex vivo,</w:t>
      </w:r>
      <w:r w:rsidRPr="00B30952">
        <w:rPr>
          <w:lang w:val="it-IT"/>
        </w:rPr>
        <w:t xml:space="preserve"> </w:t>
      </w:r>
      <w:r w:rsidRPr="00B30952">
        <w:rPr>
          <w:i/>
          <w:lang w:val="it-IT"/>
        </w:rPr>
        <w:t>Mol Pharmacol</w:t>
      </w:r>
      <w:r w:rsidRPr="00B30952">
        <w:rPr>
          <w:lang w:val="it-IT"/>
        </w:rPr>
        <w:t>, 82:47-58, 2012. (IF: 4.5)</w:t>
      </w:r>
    </w:p>
    <w:p w:rsidR="0050781D" w:rsidRPr="00B30952" w:rsidRDefault="0050781D" w:rsidP="0050781D">
      <w:pPr>
        <w:tabs>
          <w:tab w:val="left" w:pos="450"/>
        </w:tabs>
        <w:ind w:right="-360"/>
        <w:outlineLvl w:val="0"/>
        <w:rPr>
          <w:bCs/>
          <w:iCs/>
          <w:color w:val="000000"/>
        </w:rPr>
      </w:pPr>
      <w:r w:rsidRPr="00B30952">
        <w:rPr>
          <w:bCs/>
          <w:iCs/>
          <w:color w:val="000000"/>
          <w:lang w:val="it-IT"/>
        </w:rPr>
        <w:t>93. Sodani K, Tiwari AK, Singh S, Patel A, Xiao ZJ, Chen JJ, Sun YL, Talele TT</w:t>
      </w:r>
      <w:r w:rsidR="009D07EF" w:rsidRPr="00B30952">
        <w:rPr>
          <w:bCs/>
          <w:iCs/>
          <w:color w:val="000000"/>
          <w:lang w:val="it-IT"/>
        </w:rPr>
        <w:t xml:space="preserve">, </w:t>
      </w:r>
      <w:r w:rsidRPr="00B30952">
        <w:rPr>
          <w:b/>
          <w:bCs/>
          <w:iCs/>
          <w:color w:val="000000"/>
          <w:lang w:val="it-IT"/>
        </w:rPr>
        <w:t>Chen</w:t>
      </w:r>
      <w:r w:rsidR="009D07EF" w:rsidRPr="00B30952">
        <w:rPr>
          <w:b/>
          <w:bCs/>
          <w:iCs/>
          <w:color w:val="000000"/>
          <w:lang w:val="it-IT"/>
        </w:rPr>
        <w:t xml:space="preserve"> </w:t>
      </w:r>
      <w:r w:rsidRPr="00B30952">
        <w:rPr>
          <w:b/>
          <w:bCs/>
          <w:iCs/>
          <w:color w:val="000000"/>
        </w:rPr>
        <w:t>ZS*.</w:t>
      </w:r>
      <w:r w:rsidR="009D07EF" w:rsidRPr="00B30952">
        <w:rPr>
          <w:bCs/>
          <w:iCs/>
          <w:color w:val="000000"/>
        </w:rPr>
        <w:t xml:space="preserve"> </w:t>
      </w:r>
      <w:r w:rsidRPr="00B30952">
        <w:rPr>
          <w:bCs/>
          <w:iCs/>
          <w:color w:val="000000"/>
        </w:rPr>
        <w:t xml:space="preserve">  </w:t>
      </w:r>
    </w:p>
    <w:p w:rsidR="009D07EF" w:rsidRPr="00B30952" w:rsidRDefault="0050781D" w:rsidP="0050781D">
      <w:pPr>
        <w:tabs>
          <w:tab w:val="left" w:pos="450"/>
        </w:tabs>
        <w:ind w:right="-360"/>
        <w:outlineLvl w:val="0"/>
        <w:rPr>
          <w:b/>
          <w:bCs/>
          <w:iCs/>
          <w:color w:val="000000"/>
          <w:lang w:val="it-IT"/>
        </w:rPr>
      </w:pPr>
      <w:r w:rsidRPr="00B30952">
        <w:rPr>
          <w:bCs/>
          <w:iCs/>
          <w:color w:val="000000"/>
        </w:rPr>
        <w:t xml:space="preserve">   </w:t>
      </w:r>
      <w:r w:rsidR="009D07EF" w:rsidRPr="00B30952">
        <w:rPr>
          <w:bCs/>
          <w:iCs/>
          <w:color w:val="000000"/>
        </w:rPr>
        <w:t xml:space="preserve">GW583340 and GW2974, human EGFR and HER-2 inhibitors, reverse ABCG2- and </w:t>
      </w:r>
    </w:p>
    <w:p w:rsidR="009D07EF" w:rsidRPr="00B30952" w:rsidRDefault="0050781D" w:rsidP="009E5B8C">
      <w:pPr>
        <w:tabs>
          <w:tab w:val="left" w:pos="360"/>
        </w:tabs>
        <w:ind w:right="-360"/>
        <w:outlineLvl w:val="0"/>
        <w:rPr>
          <w:bCs/>
          <w:iCs/>
          <w:color w:val="000000"/>
        </w:rPr>
      </w:pPr>
      <w:r w:rsidRPr="00B30952">
        <w:rPr>
          <w:bCs/>
          <w:iCs/>
          <w:color w:val="000000"/>
        </w:rPr>
        <w:tab/>
        <w:t>ABCB1-mediated drug resistance.</w:t>
      </w:r>
      <w:r w:rsidR="009D07EF" w:rsidRPr="00B30952">
        <w:rPr>
          <w:bCs/>
          <w:iCs/>
          <w:color w:val="000000"/>
        </w:rPr>
        <w:t xml:space="preserve"> </w:t>
      </w:r>
      <w:r w:rsidR="009D07EF" w:rsidRPr="00B30952">
        <w:rPr>
          <w:i/>
          <w:color w:val="000000"/>
        </w:rPr>
        <w:t>Biochem Pharmacol</w:t>
      </w:r>
      <w:r w:rsidR="009D07EF" w:rsidRPr="00B30952">
        <w:rPr>
          <w:color w:val="000000"/>
        </w:rPr>
        <w:t xml:space="preserve">, </w:t>
      </w:r>
      <w:r w:rsidR="009D07EF" w:rsidRPr="00B30952">
        <w:t>15;83(12):1613-22</w:t>
      </w:r>
      <w:r w:rsidR="009D07EF" w:rsidRPr="00B30952">
        <w:rPr>
          <w:color w:val="000000"/>
        </w:rPr>
        <w:t>, 2012. (IF: 4.2)</w:t>
      </w:r>
    </w:p>
    <w:p w:rsidR="009D07EF" w:rsidRPr="00B30952" w:rsidRDefault="0050781D" w:rsidP="0095368C">
      <w:pPr>
        <w:ind w:right="-360"/>
        <w:rPr>
          <w:rFonts w:ascii="Times New Roman" w:hAnsi="Times New Roman"/>
        </w:rPr>
      </w:pPr>
      <w:r w:rsidRPr="00B30952">
        <w:rPr>
          <w:color w:val="000000"/>
        </w:rPr>
        <w:lastRenderedPageBreak/>
        <w:t>92. Sun YL, Kathawala RJ, Singh S, Zheng K, Talele TT, Jiang WQ</w:t>
      </w:r>
      <w:r w:rsidR="009E048C" w:rsidRPr="00B30952">
        <w:rPr>
          <w:color w:val="000000"/>
        </w:rPr>
        <w:t>*</w:t>
      </w:r>
      <w:r w:rsidR="009D07EF" w:rsidRPr="00B30952">
        <w:rPr>
          <w:color w:val="000000"/>
        </w:rPr>
        <w:t xml:space="preserve">, and </w:t>
      </w:r>
      <w:r w:rsidRPr="00B30952">
        <w:rPr>
          <w:b/>
          <w:bCs/>
          <w:iCs/>
          <w:color w:val="000000"/>
        </w:rPr>
        <w:t>Chen</w:t>
      </w:r>
      <w:r w:rsidR="009D07EF" w:rsidRPr="00B30952">
        <w:rPr>
          <w:b/>
          <w:bCs/>
          <w:iCs/>
          <w:color w:val="000000"/>
        </w:rPr>
        <w:t xml:space="preserve"> Z</w:t>
      </w:r>
      <w:r w:rsidRPr="00B30952">
        <w:rPr>
          <w:b/>
          <w:bCs/>
          <w:iCs/>
          <w:color w:val="000000"/>
        </w:rPr>
        <w:t>S</w:t>
      </w:r>
      <w:r w:rsidR="009E048C" w:rsidRPr="00B30952">
        <w:rPr>
          <w:b/>
          <w:bCs/>
          <w:iCs/>
          <w:color w:val="000000"/>
        </w:rPr>
        <w:t>*</w:t>
      </w:r>
      <w:r w:rsidRPr="00B30952">
        <w:rPr>
          <w:b/>
          <w:bCs/>
          <w:iCs/>
          <w:color w:val="000000"/>
        </w:rPr>
        <w:t>.</w:t>
      </w:r>
      <w:r w:rsidR="009D07EF" w:rsidRPr="00B30952">
        <w:rPr>
          <w:rFonts w:ascii="Times New Roman" w:hAnsi="Times New Roman"/>
        </w:rPr>
        <w:t xml:space="preserve"> </w:t>
      </w:r>
    </w:p>
    <w:p w:rsidR="009D07EF" w:rsidRPr="00B30952" w:rsidRDefault="009D07EF" w:rsidP="0095368C">
      <w:pPr>
        <w:ind w:right="-360"/>
        <w:rPr>
          <w:b/>
          <w:bCs/>
          <w:iCs/>
          <w:color w:val="000000"/>
        </w:rPr>
      </w:pPr>
      <w:r w:rsidRPr="00B30952">
        <w:rPr>
          <w:rFonts w:ascii="Times New Roman" w:hAnsi="Times New Roman"/>
        </w:rPr>
        <w:t xml:space="preserve">   Zafirlukast antagonizes ATP-binding cassette subfamily G member 2-mediated multidrug </w:t>
      </w:r>
    </w:p>
    <w:p w:rsidR="009D07EF" w:rsidRPr="00B30952" w:rsidRDefault="009D07EF" w:rsidP="0095368C">
      <w:pPr>
        <w:ind w:right="-360"/>
        <w:rPr>
          <w:rFonts w:ascii="Times New Roman" w:hAnsi="Times New Roman"/>
        </w:rPr>
      </w:pPr>
      <w:r w:rsidRPr="00B30952">
        <w:rPr>
          <w:rFonts w:ascii="Times New Roman" w:hAnsi="Times New Roman"/>
        </w:rPr>
        <w:t xml:space="preserve">   Resistance.  </w:t>
      </w:r>
      <w:r w:rsidRPr="00B30952">
        <w:rPr>
          <w:rFonts w:ascii="Times New Roman" w:hAnsi="Times New Roman"/>
          <w:i/>
        </w:rPr>
        <w:t>Anti-Cancer Drugs</w:t>
      </w:r>
      <w:r w:rsidRPr="00B30952">
        <w:rPr>
          <w:rFonts w:ascii="Times New Roman" w:hAnsi="Times New Roman"/>
        </w:rPr>
        <w:t>, 23(8):865-73., 2012. (IF: 2.3)</w:t>
      </w:r>
    </w:p>
    <w:p w:rsidR="009D07EF" w:rsidRPr="00B30952" w:rsidRDefault="0050781D" w:rsidP="0095368C">
      <w:pPr>
        <w:pStyle w:val="ListParagraph"/>
        <w:tabs>
          <w:tab w:val="left" w:pos="450"/>
        </w:tabs>
        <w:ind w:left="450" w:right="-360" w:hanging="450"/>
        <w:outlineLvl w:val="0"/>
        <w:rPr>
          <w:bCs/>
          <w:iCs/>
          <w:color w:val="000000"/>
        </w:rPr>
      </w:pPr>
      <w:r w:rsidRPr="00B30952">
        <w:rPr>
          <w:bCs/>
          <w:iCs/>
          <w:color w:val="000000"/>
        </w:rPr>
        <w:t>91. Sun YL, Patel A, Kumar P</w:t>
      </w:r>
      <w:r w:rsidR="009D07EF" w:rsidRPr="00B30952">
        <w:rPr>
          <w:bCs/>
          <w:iCs/>
          <w:color w:val="000000"/>
        </w:rPr>
        <w:t xml:space="preserve">, </w:t>
      </w:r>
      <w:r w:rsidRPr="00B30952">
        <w:rPr>
          <w:b/>
          <w:bCs/>
          <w:iCs/>
          <w:color w:val="000000"/>
        </w:rPr>
        <w:t>Chen ZS</w:t>
      </w:r>
      <w:r w:rsidR="001D2DAD" w:rsidRPr="00B30952">
        <w:rPr>
          <w:b/>
          <w:bCs/>
          <w:iCs/>
          <w:color w:val="000000"/>
        </w:rPr>
        <w:t>*</w:t>
      </w:r>
      <w:r w:rsidRPr="00B30952">
        <w:rPr>
          <w:b/>
          <w:bCs/>
          <w:iCs/>
          <w:color w:val="000000"/>
        </w:rPr>
        <w:t>.</w:t>
      </w:r>
      <w:r w:rsidR="009D07EF" w:rsidRPr="00B30952">
        <w:rPr>
          <w:bCs/>
          <w:iCs/>
          <w:color w:val="000000"/>
        </w:rPr>
        <w:t xml:space="preserve"> Role of ABC transporters in cancer chemotherapy. </w:t>
      </w:r>
      <w:r w:rsidRPr="00B30952">
        <w:rPr>
          <w:bCs/>
          <w:i/>
          <w:iCs/>
          <w:color w:val="000000"/>
        </w:rPr>
        <w:t xml:space="preserve">Chin J </w:t>
      </w:r>
      <w:r w:rsidR="009D07EF" w:rsidRPr="00B30952">
        <w:rPr>
          <w:bCs/>
          <w:i/>
          <w:iCs/>
          <w:color w:val="000000"/>
        </w:rPr>
        <w:t>Cancer</w:t>
      </w:r>
      <w:r w:rsidR="009D07EF" w:rsidRPr="00B30952">
        <w:rPr>
          <w:bCs/>
          <w:iCs/>
          <w:color w:val="000000"/>
        </w:rPr>
        <w:t>, editorial,</w:t>
      </w:r>
      <w:r w:rsidR="009D07EF" w:rsidRPr="00B30952">
        <w:t xml:space="preserve"> 31(2):51-7.</w:t>
      </w:r>
      <w:r w:rsidR="009D07EF" w:rsidRPr="00B30952">
        <w:rPr>
          <w:bCs/>
          <w:iCs/>
          <w:color w:val="000000"/>
        </w:rPr>
        <w:t>, 2012.</w:t>
      </w:r>
    </w:p>
    <w:p w:rsidR="009D07EF" w:rsidRPr="00B30952" w:rsidRDefault="0050781D" w:rsidP="0095368C">
      <w:pPr>
        <w:tabs>
          <w:tab w:val="left" w:pos="450"/>
        </w:tabs>
        <w:ind w:right="-360"/>
        <w:outlineLvl w:val="0"/>
        <w:rPr>
          <w:bCs/>
          <w:iCs/>
          <w:color w:val="000000"/>
        </w:rPr>
      </w:pPr>
      <w:r w:rsidRPr="00B30952">
        <w:rPr>
          <w:bCs/>
          <w:iCs/>
          <w:color w:val="000000"/>
        </w:rPr>
        <w:t>90. Shukla S</w:t>
      </w:r>
      <w:r w:rsidR="009D07EF" w:rsidRPr="00B30952">
        <w:rPr>
          <w:bCs/>
          <w:iCs/>
          <w:color w:val="000000"/>
        </w:rPr>
        <w:t xml:space="preserve">, </w:t>
      </w:r>
      <w:r w:rsidRPr="00B30952">
        <w:rPr>
          <w:b/>
          <w:bCs/>
          <w:iCs/>
          <w:color w:val="000000"/>
        </w:rPr>
        <w:t>Chen ZS</w:t>
      </w:r>
      <w:r w:rsidR="00876445" w:rsidRPr="00B30952">
        <w:rPr>
          <w:bCs/>
          <w:iCs/>
          <w:color w:val="000000"/>
        </w:rPr>
        <w:t>, and Ambudkar SV</w:t>
      </w:r>
      <w:r w:rsidR="002E0428" w:rsidRPr="00B30952">
        <w:rPr>
          <w:bCs/>
          <w:iCs/>
          <w:color w:val="000000"/>
        </w:rPr>
        <w:t>*</w:t>
      </w:r>
      <w:r w:rsidR="00876445" w:rsidRPr="00B30952">
        <w:rPr>
          <w:bCs/>
          <w:iCs/>
          <w:color w:val="000000"/>
        </w:rPr>
        <w:t>.</w:t>
      </w:r>
      <w:r w:rsidR="009D07EF" w:rsidRPr="00B30952">
        <w:rPr>
          <w:bCs/>
          <w:iCs/>
          <w:color w:val="000000"/>
        </w:rPr>
        <w:t xml:space="preserve"> Tyrosine kinase inhibitors as modulators of ABC  </w:t>
      </w:r>
    </w:p>
    <w:p w:rsidR="009D07EF" w:rsidRPr="00B30952" w:rsidRDefault="00761E3D" w:rsidP="0095368C">
      <w:pPr>
        <w:tabs>
          <w:tab w:val="left" w:pos="450"/>
        </w:tabs>
        <w:ind w:right="-360"/>
        <w:outlineLvl w:val="0"/>
        <w:rPr>
          <w:bCs/>
          <w:iCs/>
          <w:color w:val="000000"/>
        </w:rPr>
      </w:pPr>
      <w:r w:rsidRPr="00B30952">
        <w:rPr>
          <w:bCs/>
          <w:iCs/>
          <w:color w:val="000000"/>
        </w:rPr>
        <w:t xml:space="preserve">   </w:t>
      </w:r>
      <w:r w:rsidR="009D07EF" w:rsidRPr="00B30952">
        <w:rPr>
          <w:bCs/>
          <w:iCs/>
          <w:color w:val="000000"/>
        </w:rPr>
        <w:t xml:space="preserve">transporter-mediated drug resistance. </w:t>
      </w:r>
      <w:r w:rsidR="009D07EF" w:rsidRPr="00B30952">
        <w:rPr>
          <w:bCs/>
          <w:i/>
          <w:iCs/>
          <w:color w:val="000000"/>
        </w:rPr>
        <w:t>Drug Resist. Updat.,</w:t>
      </w:r>
      <w:r w:rsidR="009D07EF" w:rsidRPr="00B30952">
        <w:rPr>
          <w:bCs/>
          <w:iCs/>
          <w:color w:val="000000"/>
        </w:rPr>
        <w:t xml:space="preserve"> invited review, Feb 8, 2012 (IF: 12.5)</w:t>
      </w:r>
    </w:p>
    <w:p w:rsidR="009D07EF" w:rsidRPr="00B30952" w:rsidRDefault="00761E3D" w:rsidP="0095368C">
      <w:pPr>
        <w:tabs>
          <w:tab w:val="left" w:pos="450"/>
        </w:tabs>
        <w:ind w:right="-360"/>
        <w:outlineLvl w:val="0"/>
        <w:rPr>
          <w:bCs/>
          <w:iCs/>
          <w:color w:val="000000"/>
        </w:rPr>
      </w:pPr>
      <w:r w:rsidRPr="00B30952">
        <w:rPr>
          <w:bCs/>
          <w:iCs/>
          <w:color w:val="000000"/>
        </w:rPr>
        <w:t xml:space="preserve">   </w:t>
      </w:r>
      <w:r w:rsidR="009D07EF" w:rsidRPr="00B30952">
        <w:rPr>
          <w:bCs/>
          <w:iCs/>
          <w:color w:val="000000"/>
        </w:rPr>
        <w:t xml:space="preserve">Selected as </w:t>
      </w:r>
      <w:r w:rsidR="009D07EF" w:rsidRPr="00B30952">
        <w:rPr>
          <w:bCs/>
          <w:iCs/>
          <w:color w:val="0000FF"/>
        </w:rPr>
        <w:t>a top25 most cited article</w:t>
      </w:r>
      <w:r w:rsidR="009D07EF" w:rsidRPr="00B30952">
        <w:rPr>
          <w:bCs/>
          <w:iCs/>
          <w:color w:val="000000"/>
        </w:rPr>
        <w:t xml:space="preserve"> in ScienceDirect. </w:t>
      </w:r>
    </w:p>
    <w:p w:rsidR="009D07EF" w:rsidRPr="00B30952" w:rsidRDefault="00761E3D" w:rsidP="0095368C">
      <w:pPr>
        <w:tabs>
          <w:tab w:val="left" w:pos="450"/>
        </w:tabs>
        <w:ind w:right="-360"/>
        <w:outlineLvl w:val="0"/>
        <w:rPr>
          <w:bCs/>
          <w:iCs/>
          <w:color w:val="000000"/>
        </w:rPr>
      </w:pPr>
      <w:r w:rsidRPr="00B30952">
        <w:rPr>
          <w:bCs/>
          <w:iCs/>
          <w:color w:val="000000"/>
        </w:rPr>
        <w:t>89. Sodani K, Patel A, Kathawala RJ</w:t>
      </w:r>
      <w:r w:rsidR="009D07EF" w:rsidRPr="00B30952">
        <w:rPr>
          <w:bCs/>
          <w:iCs/>
          <w:color w:val="000000"/>
        </w:rPr>
        <w:t xml:space="preserve">, </w:t>
      </w:r>
      <w:r w:rsidRPr="00B30952">
        <w:rPr>
          <w:b/>
          <w:bCs/>
          <w:iCs/>
          <w:color w:val="000000"/>
        </w:rPr>
        <w:t>Chen Z</w:t>
      </w:r>
      <w:r w:rsidR="009D07EF" w:rsidRPr="00B30952">
        <w:rPr>
          <w:b/>
          <w:bCs/>
          <w:iCs/>
          <w:color w:val="000000"/>
        </w:rPr>
        <w:t>S</w:t>
      </w:r>
      <w:r w:rsidR="00EC4969" w:rsidRPr="00B30952">
        <w:rPr>
          <w:b/>
          <w:bCs/>
          <w:iCs/>
          <w:color w:val="000000"/>
        </w:rPr>
        <w:t>*</w:t>
      </w:r>
      <w:r w:rsidR="009D07EF" w:rsidRPr="00B30952">
        <w:rPr>
          <w:bCs/>
          <w:iCs/>
          <w:color w:val="000000"/>
        </w:rPr>
        <w:t xml:space="preserve">. Multidrug resistance associated proteins in </w:t>
      </w:r>
    </w:p>
    <w:p w:rsidR="009D07EF" w:rsidRPr="00B30952" w:rsidRDefault="009D07EF" w:rsidP="0095368C">
      <w:pPr>
        <w:tabs>
          <w:tab w:val="left" w:pos="450"/>
        </w:tabs>
        <w:ind w:right="-360"/>
        <w:outlineLvl w:val="0"/>
        <w:rPr>
          <w:bCs/>
          <w:iCs/>
          <w:color w:val="000000"/>
        </w:rPr>
      </w:pPr>
      <w:r w:rsidRPr="00B30952">
        <w:rPr>
          <w:bCs/>
          <w:iCs/>
          <w:color w:val="000000"/>
        </w:rPr>
        <w:t xml:space="preserve">    multidrug resistance. </w:t>
      </w:r>
      <w:r w:rsidR="00761E3D" w:rsidRPr="00B30952">
        <w:rPr>
          <w:bCs/>
          <w:i/>
          <w:iCs/>
          <w:color w:val="000000"/>
        </w:rPr>
        <w:t>Chin</w:t>
      </w:r>
      <w:r w:rsidRPr="00B30952">
        <w:rPr>
          <w:bCs/>
          <w:i/>
          <w:iCs/>
          <w:color w:val="000000"/>
        </w:rPr>
        <w:t xml:space="preserve"> J Cancer</w:t>
      </w:r>
      <w:r w:rsidRPr="00B30952">
        <w:rPr>
          <w:bCs/>
          <w:iCs/>
          <w:color w:val="000000"/>
        </w:rPr>
        <w:t xml:space="preserve">, invited review, </w:t>
      </w:r>
      <w:r w:rsidRPr="00B30952">
        <w:t>31(2):58-72</w:t>
      </w:r>
      <w:r w:rsidRPr="00B30952">
        <w:rPr>
          <w:bCs/>
          <w:iCs/>
          <w:color w:val="000000"/>
        </w:rPr>
        <w:t>, 2012.</w:t>
      </w:r>
    </w:p>
    <w:p w:rsidR="009D07EF" w:rsidRPr="00B30952" w:rsidRDefault="00761E3D" w:rsidP="0095368C">
      <w:pPr>
        <w:tabs>
          <w:tab w:val="left" w:pos="450"/>
        </w:tabs>
        <w:ind w:right="-360"/>
        <w:outlineLvl w:val="0"/>
        <w:rPr>
          <w:bCs/>
          <w:iCs/>
          <w:color w:val="000000"/>
        </w:rPr>
      </w:pPr>
      <w:r w:rsidRPr="00B30952">
        <w:rPr>
          <w:bCs/>
          <w:iCs/>
          <w:color w:val="000000"/>
        </w:rPr>
        <w:t>88. Peng XX, Tiwari AK, Wu HC</w:t>
      </w:r>
      <w:r w:rsidR="009D07EF" w:rsidRPr="00B30952">
        <w:rPr>
          <w:bCs/>
          <w:iCs/>
          <w:color w:val="000000"/>
        </w:rPr>
        <w:t xml:space="preserve">, and </w:t>
      </w:r>
      <w:r w:rsidRPr="00B30952">
        <w:rPr>
          <w:b/>
          <w:bCs/>
          <w:iCs/>
          <w:color w:val="000000"/>
        </w:rPr>
        <w:t>Chen Z</w:t>
      </w:r>
      <w:r w:rsidR="009D07EF" w:rsidRPr="00B30952">
        <w:rPr>
          <w:b/>
          <w:bCs/>
          <w:iCs/>
          <w:color w:val="000000"/>
        </w:rPr>
        <w:t>S</w:t>
      </w:r>
      <w:r w:rsidR="00CE4231" w:rsidRPr="00B30952">
        <w:rPr>
          <w:b/>
          <w:bCs/>
          <w:iCs/>
          <w:color w:val="000000"/>
        </w:rPr>
        <w:t>*</w:t>
      </w:r>
      <w:r w:rsidR="009D07EF" w:rsidRPr="00B30952">
        <w:rPr>
          <w:b/>
          <w:bCs/>
          <w:iCs/>
          <w:color w:val="000000"/>
        </w:rPr>
        <w:t>.</w:t>
      </w:r>
      <w:r w:rsidR="009D07EF" w:rsidRPr="00B30952">
        <w:rPr>
          <w:bCs/>
          <w:iCs/>
          <w:color w:val="000000"/>
        </w:rPr>
        <w:t xml:space="preserve"> </w:t>
      </w:r>
      <w:r w:rsidR="009D07EF" w:rsidRPr="00B30952">
        <w:t xml:space="preserve">Overexpression of P-glycoprotein induces </w:t>
      </w:r>
    </w:p>
    <w:p w:rsidR="009D07EF" w:rsidRPr="00B30952" w:rsidRDefault="00761E3D" w:rsidP="0095368C">
      <w:pPr>
        <w:tabs>
          <w:tab w:val="left" w:pos="450"/>
        </w:tabs>
        <w:ind w:right="-360"/>
        <w:outlineLvl w:val="0"/>
      </w:pPr>
      <w:r w:rsidRPr="00B30952">
        <w:t xml:space="preserve">   </w:t>
      </w:r>
      <w:r w:rsidR="009D07EF" w:rsidRPr="00B30952">
        <w:t xml:space="preserve">acquired resistance to imatinib in chronic myeloid. </w:t>
      </w:r>
      <w:r w:rsidRPr="00B30952">
        <w:rPr>
          <w:i/>
        </w:rPr>
        <w:t>Chin J</w:t>
      </w:r>
      <w:r w:rsidR="009D07EF" w:rsidRPr="00B30952">
        <w:rPr>
          <w:i/>
        </w:rPr>
        <w:t xml:space="preserve"> Cancer</w:t>
      </w:r>
      <w:r w:rsidR="009D07EF" w:rsidRPr="00B30952">
        <w:t xml:space="preserve">, 31(2):110-8, 2012. </w:t>
      </w:r>
    </w:p>
    <w:p w:rsidR="009D07EF" w:rsidRPr="00B30952" w:rsidRDefault="009D07EF" w:rsidP="0095368C">
      <w:pPr>
        <w:tabs>
          <w:tab w:val="left" w:pos="450"/>
        </w:tabs>
        <w:ind w:right="-360"/>
        <w:outlineLvl w:val="0"/>
        <w:rPr>
          <w:bCs/>
          <w:iCs/>
          <w:color w:val="000000"/>
          <w:lang w:eastAsia="zh-CN"/>
        </w:rPr>
      </w:pPr>
      <w:r w:rsidRPr="00B30952">
        <w:rPr>
          <w:b/>
        </w:rPr>
        <w:t>2011</w:t>
      </w:r>
      <w:r w:rsidR="006E088A" w:rsidRPr="00B30952">
        <w:rPr>
          <w:rFonts w:hint="eastAsia"/>
          <w:b/>
          <w:lang w:eastAsia="zh-CN"/>
        </w:rPr>
        <w:t xml:space="preserve"> </w:t>
      </w:r>
      <w:r w:rsidR="006E088A" w:rsidRPr="00B30952">
        <w:rPr>
          <w:rFonts w:hint="eastAsia"/>
          <w:b/>
          <w:lang w:eastAsia="zh-CN"/>
        </w:rPr>
        <w:t>（</w:t>
      </w:r>
      <w:r w:rsidR="006E088A" w:rsidRPr="00B30952">
        <w:rPr>
          <w:rFonts w:hint="eastAsia"/>
          <w:b/>
          <w:lang w:eastAsia="zh-CN"/>
        </w:rPr>
        <w:t>11</w:t>
      </w:r>
      <w:r w:rsidR="006E088A" w:rsidRPr="00B30952">
        <w:rPr>
          <w:rFonts w:hint="eastAsia"/>
          <w:b/>
          <w:lang w:eastAsia="zh-CN"/>
        </w:rPr>
        <w:t>）</w:t>
      </w:r>
    </w:p>
    <w:p w:rsidR="009D07EF" w:rsidRPr="00B30952" w:rsidRDefault="00A145E0" w:rsidP="00D07469">
      <w:pPr>
        <w:tabs>
          <w:tab w:val="left" w:pos="450"/>
        </w:tabs>
        <w:ind w:left="450" w:right="-360" w:hanging="450"/>
        <w:jc w:val="both"/>
        <w:outlineLvl w:val="0"/>
        <w:rPr>
          <w:bCs/>
          <w:iCs/>
          <w:color w:val="000000"/>
        </w:rPr>
      </w:pPr>
      <w:r w:rsidRPr="00B30952">
        <w:rPr>
          <w:bCs/>
          <w:iCs/>
          <w:color w:val="000000"/>
        </w:rPr>
        <w:t>87. Patel J, Kuang YH</w:t>
      </w:r>
      <w:r w:rsidR="009D07EF" w:rsidRPr="00B30952">
        <w:rPr>
          <w:bCs/>
          <w:iCs/>
          <w:color w:val="000000"/>
        </w:rPr>
        <w:t xml:space="preserve">, </w:t>
      </w:r>
      <w:r w:rsidRPr="00B30952">
        <w:rPr>
          <w:b/>
          <w:bCs/>
          <w:iCs/>
          <w:color w:val="000000"/>
        </w:rPr>
        <w:t>Chen Z</w:t>
      </w:r>
      <w:r w:rsidR="009D07EF" w:rsidRPr="00B30952">
        <w:rPr>
          <w:b/>
          <w:bCs/>
          <w:iCs/>
          <w:color w:val="000000"/>
        </w:rPr>
        <w:t>S</w:t>
      </w:r>
      <w:r w:rsidRPr="00B30952">
        <w:rPr>
          <w:bCs/>
          <w:iCs/>
          <w:color w:val="000000"/>
        </w:rPr>
        <w:t>, and Korlipara</w:t>
      </w:r>
      <w:r w:rsidR="009D07EF" w:rsidRPr="00B30952">
        <w:rPr>
          <w:bCs/>
          <w:iCs/>
          <w:color w:val="000000"/>
        </w:rPr>
        <w:t xml:space="preserve"> V</w:t>
      </w:r>
      <w:r w:rsidR="005D6F4A" w:rsidRPr="00B30952">
        <w:rPr>
          <w:bCs/>
          <w:iCs/>
          <w:color w:val="000000"/>
        </w:rPr>
        <w:t>*</w:t>
      </w:r>
      <w:r w:rsidR="009D07EF" w:rsidRPr="00B30952">
        <w:rPr>
          <w:bCs/>
          <w:iCs/>
          <w:color w:val="000000"/>
        </w:rPr>
        <w:t xml:space="preserve">. Inhibition of c-Kit, VEGFR-2 (KDR), and ABCG2 by analogues of OSI-930. </w:t>
      </w:r>
      <w:r w:rsidR="00C66980" w:rsidRPr="00B30952">
        <w:rPr>
          <w:bCs/>
          <w:i/>
          <w:iCs/>
          <w:color w:val="000000"/>
        </w:rPr>
        <w:t>BioorganicMed Chem</w:t>
      </w:r>
      <w:r w:rsidR="009D07EF" w:rsidRPr="00B30952">
        <w:rPr>
          <w:bCs/>
          <w:i/>
          <w:iCs/>
          <w:color w:val="000000"/>
        </w:rPr>
        <w:t xml:space="preserve"> Lett</w:t>
      </w:r>
      <w:r w:rsidR="009D07EF" w:rsidRPr="00B30952">
        <w:rPr>
          <w:bCs/>
          <w:iCs/>
          <w:color w:val="000000"/>
        </w:rPr>
        <w:t xml:space="preserve">, </w:t>
      </w:r>
      <w:r w:rsidR="009D07EF" w:rsidRPr="00B30952">
        <w:t>21(21):6495-9, 2011. (IF: 2.5)</w:t>
      </w:r>
    </w:p>
    <w:p w:rsidR="009D07EF" w:rsidRPr="00B30952" w:rsidRDefault="00A145E0" w:rsidP="00761F6C">
      <w:pPr>
        <w:tabs>
          <w:tab w:val="left" w:pos="450"/>
        </w:tabs>
        <w:ind w:left="450" w:right="-360" w:hanging="450"/>
        <w:jc w:val="both"/>
        <w:outlineLvl w:val="0"/>
        <w:rPr>
          <w:bCs/>
          <w:iCs/>
          <w:color w:val="000000"/>
        </w:rPr>
      </w:pPr>
      <w:r w:rsidRPr="00B30952">
        <w:rPr>
          <w:bCs/>
          <w:iCs/>
          <w:color w:val="000000"/>
        </w:rPr>
        <w:t>86.</w:t>
      </w:r>
      <w:r w:rsidRPr="00B30952">
        <w:rPr>
          <w:bCs/>
          <w:iCs/>
          <w:color w:val="000000"/>
        </w:rPr>
        <w:tab/>
        <w:t>Yan</w:t>
      </w:r>
      <w:r w:rsidR="009D07EF" w:rsidRPr="00B30952">
        <w:rPr>
          <w:bCs/>
          <w:iCs/>
          <w:color w:val="000000"/>
        </w:rPr>
        <w:t xml:space="preserve"> Y</w:t>
      </w:r>
      <w:r w:rsidR="005D6F4A" w:rsidRPr="00B30952">
        <w:rPr>
          <w:bCs/>
          <w:iCs/>
          <w:color w:val="000000"/>
        </w:rPr>
        <w:t>Y</w:t>
      </w:r>
      <w:r w:rsidRPr="00B30952">
        <w:rPr>
          <w:bCs/>
          <w:iCs/>
          <w:color w:val="000000"/>
        </w:rPr>
        <w:t>, Zheng</w:t>
      </w:r>
      <w:r w:rsidR="009D07EF" w:rsidRPr="00B30952">
        <w:rPr>
          <w:bCs/>
          <w:iCs/>
          <w:color w:val="000000"/>
        </w:rPr>
        <w:t xml:space="preserve"> L</w:t>
      </w:r>
      <w:r w:rsidR="005D6F4A" w:rsidRPr="00B30952">
        <w:rPr>
          <w:bCs/>
          <w:iCs/>
          <w:color w:val="000000"/>
        </w:rPr>
        <w:t>S</w:t>
      </w:r>
      <w:r w:rsidRPr="00B30952">
        <w:rPr>
          <w:bCs/>
          <w:iCs/>
          <w:color w:val="000000"/>
        </w:rPr>
        <w:t>, Zhang X, Chen</w:t>
      </w:r>
      <w:r w:rsidR="009D07EF" w:rsidRPr="00B30952">
        <w:rPr>
          <w:bCs/>
          <w:iCs/>
          <w:color w:val="000000"/>
        </w:rPr>
        <w:t xml:space="preserve"> L</w:t>
      </w:r>
      <w:r w:rsidR="005D6F4A" w:rsidRPr="00B30952">
        <w:rPr>
          <w:bCs/>
          <w:iCs/>
          <w:color w:val="000000"/>
        </w:rPr>
        <w:t>K</w:t>
      </w:r>
      <w:r w:rsidRPr="00B30952">
        <w:rPr>
          <w:bCs/>
          <w:iCs/>
          <w:color w:val="000000"/>
        </w:rPr>
        <w:t>, Singh S</w:t>
      </w:r>
      <w:r w:rsidR="009D07EF" w:rsidRPr="00B30952">
        <w:rPr>
          <w:bCs/>
          <w:iCs/>
          <w:color w:val="000000"/>
        </w:rPr>
        <w:t>, Wang</w:t>
      </w:r>
      <w:r w:rsidRPr="00B30952">
        <w:rPr>
          <w:bCs/>
          <w:iCs/>
          <w:color w:val="000000"/>
        </w:rPr>
        <w:t xml:space="preserve"> F, Zhang</w:t>
      </w:r>
      <w:r w:rsidR="009D07EF" w:rsidRPr="00B30952">
        <w:rPr>
          <w:bCs/>
          <w:iCs/>
          <w:color w:val="000000"/>
        </w:rPr>
        <w:t xml:space="preserve"> J</w:t>
      </w:r>
      <w:r w:rsidR="005D6F4A" w:rsidRPr="00B30952">
        <w:rPr>
          <w:bCs/>
          <w:iCs/>
          <w:color w:val="000000"/>
        </w:rPr>
        <w:t>Y</w:t>
      </w:r>
      <w:r w:rsidRPr="00B30952">
        <w:rPr>
          <w:bCs/>
          <w:iCs/>
          <w:color w:val="000000"/>
        </w:rPr>
        <w:t>, Liang</w:t>
      </w:r>
      <w:r w:rsidR="009D07EF" w:rsidRPr="00B30952">
        <w:rPr>
          <w:bCs/>
          <w:iCs/>
          <w:color w:val="000000"/>
        </w:rPr>
        <w:t xml:space="preserve"> Y</w:t>
      </w:r>
      <w:r w:rsidR="005D6F4A" w:rsidRPr="00B30952">
        <w:rPr>
          <w:bCs/>
          <w:iCs/>
          <w:color w:val="000000"/>
        </w:rPr>
        <w:t>J</w:t>
      </w:r>
      <w:r w:rsidRPr="00B30952">
        <w:rPr>
          <w:bCs/>
          <w:iCs/>
          <w:color w:val="000000"/>
        </w:rPr>
        <w:t>, Dai</w:t>
      </w:r>
      <w:r w:rsidR="009D07EF" w:rsidRPr="00B30952">
        <w:rPr>
          <w:bCs/>
          <w:iCs/>
          <w:color w:val="000000"/>
        </w:rPr>
        <w:t xml:space="preserve"> C</w:t>
      </w:r>
      <w:r w:rsidR="005D6F4A" w:rsidRPr="00B30952">
        <w:rPr>
          <w:bCs/>
          <w:iCs/>
          <w:color w:val="000000"/>
        </w:rPr>
        <w:t>L</w:t>
      </w:r>
      <w:r w:rsidRPr="00B30952">
        <w:rPr>
          <w:bCs/>
          <w:iCs/>
          <w:color w:val="000000"/>
        </w:rPr>
        <w:t>, Gu</w:t>
      </w:r>
      <w:r w:rsidR="009D07EF" w:rsidRPr="00B30952">
        <w:rPr>
          <w:bCs/>
          <w:iCs/>
          <w:color w:val="000000"/>
        </w:rPr>
        <w:t xml:space="preserve"> L</w:t>
      </w:r>
      <w:r w:rsidR="005D6F4A" w:rsidRPr="00B30952">
        <w:rPr>
          <w:bCs/>
          <w:iCs/>
          <w:color w:val="000000"/>
        </w:rPr>
        <w:t>Q</w:t>
      </w:r>
      <w:r w:rsidRPr="00B30952">
        <w:rPr>
          <w:bCs/>
          <w:iCs/>
          <w:color w:val="000000"/>
        </w:rPr>
        <w:t>, Zeng</w:t>
      </w:r>
      <w:r w:rsidR="009D07EF" w:rsidRPr="00B30952">
        <w:rPr>
          <w:bCs/>
          <w:iCs/>
          <w:color w:val="000000"/>
        </w:rPr>
        <w:t xml:space="preserve"> M</w:t>
      </w:r>
      <w:r w:rsidR="005D6F4A" w:rsidRPr="00B30952">
        <w:rPr>
          <w:bCs/>
          <w:iCs/>
          <w:color w:val="000000"/>
        </w:rPr>
        <w:t>S</w:t>
      </w:r>
      <w:r w:rsidRPr="00B30952">
        <w:rPr>
          <w:bCs/>
          <w:iCs/>
          <w:color w:val="000000"/>
        </w:rPr>
        <w:t xml:space="preserve">,  Talele TT, </w:t>
      </w:r>
      <w:r w:rsidRPr="00B30952">
        <w:rPr>
          <w:b/>
          <w:bCs/>
          <w:iCs/>
          <w:color w:val="000000"/>
        </w:rPr>
        <w:t>Chen ZS</w:t>
      </w:r>
      <w:r w:rsidR="009D07EF" w:rsidRPr="00B30952">
        <w:rPr>
          <w:b/>
          <w:bCs/>
          <w:iCs/>
          <w:color w:val="000000"/>
        </w:rPr>
        <w:t>,</w:t>
      </w:r>
      <w:r w:rsidRPr="00B30952">
        <w:rPr>
          <w:bCs/>
          <w:iCs/>
          <w:color w:val="000000"/>
        </w:rPr>
        <w:t xml:space="preserve"> and Fu L</w:t>
      </w:r>
      <w:r w:rsidR="009D07EF" w:rsidRPr="00B30952">
        <w:rPr>
          <w:bCs/>
          <w:iCs/>
          <w:color w:val="000000"/>
        </w:rPr>
        <w:t>W</w:t>
      </w:r>
      <w:r w:rsidR="005D6F4A" w:rsidRPr="00B30952">
        <w:rPr>
          <w:bCs/>
          <w:iCs/>
          <w:color w:val="000000"/>
        </w:rPr>
        <w:t>*</w:t>
      </w:r>
      <w:r w:rsidRPr="00B30952">
        <w:rPr>
          <w:bCs/>
          <w:iCs/>
          <w:color w:val="000000"/>
        </w:rPr>
        <w:t xml:space="preserve">. </w:t>
      </w:r>
      <w:r w:rsidR="009D07EF" w:rsidRPr="00B30952">
        <w:rPr>
          <w:bCs/>
          <w:iCs/>
          <w:color w:val="000000"/>
        </w:rPr>
        <w:t>Blockade of Her2/neu binding to Hsp90 by emodin azide methyl anthraquinone derivative induces prot</w:t>
      </w:r>
      <w:r w:rsidRPr="00B30952">
        <w:rPr>
          <w:bCs/>
          <w:iCs/>
          <w:color w:val="000000"/>
        </w:rPr>
        <w:t>easomal degradation of Her2/neu.</w:t>
      </w:r>
      <w:r w:rsidR="009D07EF" w:rsidRPr="00B30952">
        <w:rPr>
          <w:bCs/>
          <w:iCs/>
          <w:color w:val="000000"/>
        </w:rPr>
        <w:t xml:space="preserve"> </w:t>
      </w:r>
      <w:r w:rsidR="009D07EF" w:rsidRPr="00B30952">
        <w:rPr>
          <w:bCs/>
          <w:i/>
          <w:iCs/>
          <w:color w:val="000000"/>
        </w:rPr>
        <w:t>Mol Pharm</w:t>
      </w:r>
      <w:r w:rsidR="009D07EF" w:rsidRPr="00B30952">
        <w:rPr>
          <w:bCs/>
          <w:iCs/>
          <w:color w:val="000000"/>
        </w:rPr>
        <w:t xml:space="preserve">, </w:t>
      </w:r>
      <w:r w:rsidR="009D07EF" w:rsidRPr="00B30952">
        <w:t xml:space="preserve">8(5):1687-97. </w:t>
      </w:r>
      <w:r w:rsidR="009D07EF" w:rsidRPr="00B30952">
        <w:rPr>
          <w:bCs/>
          <w:iCs/>
          <w:color w:val="000000"/>
        </w:rPr>
        <w:t xml:space="preserve">2011. (IF: 5.2) </w:t>
      </w:r>
    </w:p>
    <w:p w:rsidR="009D07EF" w:rsidRPr="00B30952" w:rsidRDefault="009D07EF" w:rsidP="00761F6C">
      <w:pPr>
        <w:tabs>
          <w:tab w:val="left" w:pos="450"/>
        </w:tabs>
        <w:ind w:left="450" w:right="-360" w:hanging="450"/>
        <w:jc w:val="both"/>
        <w:outlineLvl w:val="0"/>
        <w:rPr>
          <w:bCs/>
          <w:iCs/>
          <w:color w:val="000000"/>
        </w:rPr>
      </w:pPr>
      <w:r w:rsidRPr="00B30952">
        <w:rPr>
          <w:color w:val="000000"/>
        </w:rPr>
        <w:t>85.</w:t>
      </w:r>
      <w:r w:rsidRPr="00B30952">
        <w:rPr>
          <w:color w:val="000000"/>
        </w:rPr>
        <w:tab/>
      </w:r>
      <w:r w:rsidR="00A145E0" w:rsidRPr="00B30952">
        <w:rPr>
          <w:b/>
          <w:color w:val="000000"/>
        </w:rPr>
        <w:t>Chen ZS</w:t>
      </w:r>
      <w:r w:rsidR="00A03CF3" w:rsidRPr="00B30952">
        <w:rPr>
          <w:b/>
          <w:color w:val="000000"/>
        </w:rPr>
        <w:t>*</w:t>
      </w:r>
      <w:r w:rsidRPr="00B30952">
        <w:rPr>
          <w:b/>
          <w:color w:val="000000"/>
        </w:rPr>
        <w:t>,</w:t>
      </w:r>
      <w:r w:rsidR="00A145E0" w:rsidRPr="00B30952">
        <w:rPr>
          <w:color w:val="000000"/>
        </w:rPr>
        <w:t xml:space="preserve"> and Tiwari A</w:t>
      </w:r>
      <w:r w:rsidRPr="00B30952">
        <w:rPr>
          <w:color w:val="000000"/>
        </w:rPr>
        <w:t xml:space="preserve">K. </w:t>
      </w:r>
      <w:r w:rsidRPr="00B30952">
        <w:rPr>
          <w:bCs/>
          <w:color w:val="000000"/>
        </w:rPr>
        <w:t xml:space="preserve">Multidrug Resistance Proteins (MRPs/ABCCs) in Cancer Chemotherapy and Genetic Diseases, invited review, </w:t>
      </w:r>
      <w:r w:rsidR="00281146" w:rsidRPr="00B30952">
        <w:rPr>
          <w:bCs/>
          <w:i/>
          <w:color w:val="000000"/>
        </w:rPr>
        <w:t>FEBS J</w:t>
      </w:r>
      <w:r w:rsidRPr="00B30952">
        <w:rPr>
          <w:bCs/>
          <w:color w:val="000000"/>
        </w:rPr>
        <w:t>, 278: 3226–3245, 2011. (IF: 3.8)</w:t>
      </w:r>
    </w:p>
    <w:p w:rsidR="009D07EF" w:rsidRPr="00B30952" w:rsidRDefault="00A145E0" w:rsidP="00761F6C">
      <w:pPr>
        <w:tabs>
          <w:tab w:val="left" w:pos="450"/>
        </w:tabs>
        <w:ind w:left="450" w:right="-360" w:hanging="450"/>
        <w:jc w:val="both"/>
        <w:outlineLvl w:val="0"/>
        <w:rPr>
          <w:bCs/>
          <w:color w:val="000000"/>
        </w:rPr>
      </w:pPr>
      <w:r w:rsidRPr="00B30952">
        <w:rPr>
          <w:bCs/>
          <w:iCs/>
          <w:color w:val="000000"/>
        </w:rPr>
        <w:t>84.</w:t>
      </w:r>
      <w:r w:rsidRPr="00B30952">
        <w:rPr>
          <w:bCs/>
          <w:iCs/>
          <w:color w:val="000000"/>
        </w:rPr>
        <w:tab/>
        <w:t>Peng XX, Shi Z, Damaraju VL, Tiwari</w:t>
      </w:r>
      <w:r w:rsidR="009D07EF" w:rsidRPr="00B30952">
        <w:rPr>
          <w:bCs/>
          <w:iCs/>
          <w:color w:val="000000"/>
        </w:rPr>
        <w:t xml:space="preserve"> A</w:t>
      </w:r>
      <w:r w:rsidRPr="00B30952">
        <w:rPr>
          <w:bCs/>
          <w:iCs/>
          <w:color w:val="000000"/>
        </w:rPr>
        <w:t>K, Fu LW, Cass CE, Ashby CR Jr, Kruh GD</w:t>
      </w:r>
      <w:r w:rsidR="009D07EF" w:rsidRPr="00B30952">
        <w:rPr>
          <w:bCs/>
          <w:iCs/>
          <w:color w:val="000000"/>
        </w:rPr>
        <w:t xml:space="preserve">, </w:t>
      </w:r>
      <w:r w:rsidRPr="00B30952">
        <w:rPr>
          <w:bCs/>
          <w:iCs/>
          <w:color w:val="000000"/>
        </w:rPr>
        <w:t xml:space="preserve">and </w:t>
      </w:r>
      <w:r w:rsidRPr="00B30952">
        <w:rPr>
          <w:b/>
          <w:bCs/>
          <w:iCs/>
          <w:color w:val="000000"/>
        </w:rPr>
        <w:t>Chen Z</w:t>
      </w:r>
      <w:r w:rsidR="009D07EF" w:rsidRPr="00B30952">
        <w:rPr>
          <w:b/>
          <w:bCs/>
          <w:iCs/>
          <w:color w:val="000000"/>
        </w:rPr>
        <w:t xml:space="preserve"> S</w:t>
      </w:r>
      <w:r w:rsidR="00A03CF3" w:rsidRPr="00B30952">
        <w:rPr>
          <w:b/>
          <w:bCs/>
          <w:iCs/>
          <w:color w:val="000000"/>
        </w:rPr>
        <w:t>*</w:t>
      </w:r>
      <w:r w:rsidR="009D07EF" w:rsidRPr="00B30952">
        <w:rPr>
          <w:bCs/>
          <w:iCs/>
          <w:color w:val="000000"/>
        </w:rPr>
        <w:t>. Up-regulation of P-gp in human chronic myeloid leukemia cells with acquired resistance to 6-</w:t>
      </w:r>
      <w:r w:rsidR="00281146" w:rsidRPr="00B30952">
        <w:rPr>
          <w:bCs/>
          <w:iCs/>
          <w:color w:val="000000"/>
        </w:rPr>
        <w:t xml:space="preserve">mercaptopurine. </w:t>
      </w:r>
      <w:r w:rsidR="00281146" w:rsidRPr="00B30952">
        <w:rPr>
          <w:bCs/>
          <w:i/>
          <w:iCs/>
          <w:color w:val="000000"/>
        </w:rPr>
        <w:t>Oncol Lett</w:t>
      </w:r>
      <w:r w:rsidRPr="00B30952">
        <w:rPr>
          <w:bCs/>
          <w:iCs/>
          <w:color w:val="000000"/>
        </w:rPr>
        <w:t xml:space="preserve">, 2 (3): 549-56, 2011. </w:t>
      </w:r>
    </w:p>
    <w:p w:rsidR="009D07EF" w:rsidRPr="00B30952" w:rsidRDefault="00A145E0" w:rsidP="00761F6C">
      <w:pPr>
        <w:tabs>
          <w:tab w:val="left" w:pos="450"/>
        </w:tabs>
        <w:ind w:left="450" w:right="-360" w:hanging="450"/>
        <w:jc w:val="both"/>
        <w:outlineLvl w:val="0"/>
        <w:rPr>
          <w:bCs/>
          <w:iCs/>
          <w:color w:val="000000"/>
        </w:rPr>
      </w:pPr>
      <w:r w:rsidRPr="00B30952">
        <w:rPr>
          <w:color w:val="000000"/>
        </w:rPr>
        <w:t>83.</w:t>
      </w:r>
      <w:r w:rsidRPr="00B30952">
        <w:rPr>
          <w:color w:val="000000"/>
        </w:rPr>
        <w:tab/>
        <w:t>Li X, Xu H</w:t>
      </w:r>
      <w:r w:rsidR="009D07EF" w:rsidRPr="00B30952">
        <w:rPr>
          <w:color w:val="000000"/>
        </w:rPr>
        <w:t>,</w:t>
      </w:r>
      <w:r w:rsidRPr="00B30952">
        <w:rPr>
          <w:b/>
          <w:color w:val="000000"/>
        </w:rPr>
        <w:t xml:space="preserve"> Chen Z</w:t>
      </w:r>
      <w:r w:rsidR="009D07EF" w:rsidRPr="00B30952">
        <w:rPr>
          <w:b/>
          <w:color w:val="000000"/>
        </w:rPr>
        <w:t>S</w:t>
      </w:r>
      <w:r w:rsidRPr="00B30952">
        <w:rPr>
          <w:color w:val="000000"/>
        </w:rPr>
        <w:t>, and Chen</w:t>
      </w:r>
      <w:r w:rsidR="009D07EF" w:rsidRPr="00B30952">
        <w:rPr>
          <w:color w:val="000000"/>
        </w:rPr>
        <w:t xml:space="preserve"> G</w:t>
      </w:r>
      <w:r w:rsidR="00FC786C" w:rsidRPr="00B30952">
        <w:rPr>
          <w:color w:val="000000"/>
        </w:rPr>
        <w:t>*</w:t>
      </w:r>
      <w:r w:rsidR="009D07EF" w:rsidRPr="00B30952">
        <w:rPr>
          <w:color w:val="000000"/>
        </w:rPr>
        <w:t>. Biosynthesis of nanoparticles by microorganisms and their applications, invited review art</w:t>
      </w:r>
      <w:r w:rsidR="00281146" w:rsidRPr="00B30952">
        <w:rPr>
          <w:color w:val="000000"/>
        </w:rPr>
        <w:t xml:space="preserve">icle, </w:t>
      </w:r>
      <w:r w:rsidR="00281146" w:rsidRPr="00B30952">
        <w:rPr>
          <w:i/>
          <w:color w:val="000000"/>
        </w:rPr>
        <w:t>J. Nanomaterials</w:t>
      </w:r>
      <w:r w:rsidR="009D07EF" w:rsidRPr="00B30952">
        <w:rPr>
          <w:color w:val="000000"/>
        </w:rPr>
        <w:t>, 2011</w:t>
      </w:r>
      <w:r w:rsidR="00E60D61" w:rsidRPr="00B30952">
        <w:t>, Article ID 270974, 16 pages</w:t>
      </w:r>
      <w:r w:rsidR="009D07EF" w:rsidRPr="00B30952">
        <w:rPr>
          <w:color w:val="000000"/>
        </w:rPr>
        <w:t>. (IF: 1.9)</w:t>
      </w:r>
    </w:p>
    <w:p w:rsidR="009D07EF" w:rsidRPr="00B30952" w:rsidRDefault="00A145E0" w:rsidP="00761F6C">
      <w:pPr>
        <w:tabs>
          <w:tab w:val="left" w:pos="450"/>
        </w:tabs>
        <w:ind w:left="450" w:right="-360" w:hanging="450"/>
        <w:jc w:val="both"/>
        <w:outlineLvl w:val="0"/>
        <w:rPr>
          <w:bCs/>
          <w:color w:val="000000"/>
        </w:rPr>
      </w:pPr>
      <w:r w:rsidRPr="00B30952">
        <w:rPr>
          <w:bCs/>
          <w:color w:val="000000"/>
        </w:rPr>
        <w:t>82.</w:t>
      </w:r>
      <w:r w:rsidRPr="00B30952">
        <w:rPr>
          <w:bCs/>
          <w:color w:val="000000"/>
        </w:rPr>
        <w:tab/>
        <w:t>Shi Z, Tiwari A</w:t>
      </w:r>
      <w:r w:rsidR="009D07EF" w:rsidRPr="00B30952">
        <w:rPr>
          <w:bCs/>
          <w:color w:val="000000"/>
        </w:rPr>
        <w:t>K</w:t>
      </w:r>
      <w:r w:rsidRPr="00B30952">
        <w:rPr>
          <w:bCs/>
          <w:color w:val="000000"/>
        </w:rPr>
        <w:t>, Patel AS, Fu LW</w:t>
      </w:r>
      <w:r w:rsidR="00FC786C" w:rsidRPr="00B30952">
        <w:rPr>
          <w:bCs/>
          <w:color w:val="000000"/>
        </w:rPr>
        <w:t>*</w:t>
      </w:r>
      <w:r w:rsidR="009D07EF" w:rsidRPr="00B30952">
        <w:rPr>
          <w:bCs/>
          <w:color w:val="000000"/>
        </w:rPr>
        <w:t>,</w:t>
      </w:r>
      <w:r w:rsidRPr="00B30952">
        <w:rPr>
          <w:bCs/>
          <w:color w:val="000000"/>
        </w:rPr>
        <w:t xml:space="preserve"> and</w:t>
      </w:r>
      <w:r w:rsidRPr="00B30952">
        <w:rPr>
          <w:b/>
          <w:bCs/>
          <w:color w:val="000000"/>
        </w:rPr>
        <w:t xml:space="preserve"> Chen Z</w:t>
      </w:r>
      <w:r w:rsidR="009D07EF" w:rsidRPr="00B30952">
        <w:rPr>
          <w:b/>
          <w:bCs/>
          <w:color w:val="000000"/>
        </w:rPr>
        <w:t>S</w:t>
      </w:r>
      <w:r w:rsidR="00FC786C" w:rsidRPr="00B30952">
        <w:rPr>
          <w:b/>
          <w:bCs/>
          <w:color w:val="000000"/>
        </w:rPr>
        <w:t>*</w:t>
      </w:r>
      <w:r w:rsidR="009D07EF" w:rsidRPr="00B30952">
        <w:rPr>
          <w:b/>
          <w:bCs/>
          <w:color w:val="000000"/>
        </w:rPr>
        <w:t xml:space="preserve">. </w:t>
      </w:r>
      <w:r w:rsidR="009D07EF" w:rsidRPr="00B30952">
        <w:rPr>
          <w:bCs/>
          <w:color w:val="000000"/>
        </w:rPr>
        <w:t>Roles for sildenafil in enhancing drug sensitivity in</w:t>
      </w:r>
      <w:r w:rsidRPr="00B30952">
        <w:rPr>
          <w:bCs/>
          <w:color w:val="000000"/>
        </w:rPr>
        <w:t xml:space="preserve"> cancer, invited review article.</w:t>
      </w:r>
      <w:r w:rsidR="009D07EF" w:rsidRPr="00B30952">
        <w:rPr>
          <w:bCs/>
          <w:color w:val="000000"/>
        </w:rPr>
        <w:t xml:space="preserve"> </w:t>
      </w:r>
      <w:r w:rsidR="009D07EF" w:rsidRPr="00B30952">
        <w:rPr>
          <w:bCs/>
          <w:i/>
          <w:color w:val="000000"/>
        </w:rPr>
        <w:t>Cancer Res</w:t>
      </w:r>
      <w:r w:rsidR="009D07EF" w:rsidRPr="00B30952">
        <w:rPr>
          <w:bCs/>
          <w:color w:val="000000"/>
        </w:rPr>
        <w:t xml:space="preserve">, </w:t>
      </w:r>
      <w:r w:rsidRPr="00B30952">
        <w:rPr>
          <w:bCs/>
          <w:color w:val="000000"/>
        </w:rPr>
        <w:t xml:space="preserve">71 (11): 3735-8, 2011. </w:t>
      </w:r>
    </w:p>
    <w:p w:rsidR="009D07EF" w:rsidRPr="00B30952" w:rsidRDefault="009D07EF" w:rsidP="00761F6C">
      <w:pPr>
        <w:tabs>
          <w:tab w:val="left" w:pos="450"/>
        </w:tabs>
        <w:ind w:left="450" w:right="-360" w:hanging="450"/>
        <w:jc w:val="both"/>
        <w:outlineLvl w:val="0"/>
        <w:rPr>
          <w:bCs/>
          <w:color w:val="000000"/>
        </w:rPr>
      </w:pPr>
      <w:r w:rsidRPr="00B30952">
        <w:rPr>
          <w:bCs/>
          <w:iCs/>
          <w:color w:val="000000"/>
        </w:rPr>
        <w:t>81.</w:t>
      </w:r>
      <w:r w:rsidRPr="00B30952">
        <w:rPr>
          <w:bCs/>
          <w:iCs/>
          <w:color w:val="000000"/>
        </w:rPr>
        <w:tab/>
        <w:t>Hopper-Borge</w:t>
      </w:r>
      <w:r w:rsidRPr="00B30952">
        <w:rPr>
          <w:bCs/>
          <w:iCs/>
          <w:color w:val="000000"/>
          <w:vertAlign w:val="superscript"/>
        </w:rPr>
        <w:t xml:space="preserve"> </w:t>
      </w:r>
      <w:r w:rsidR="00A145E0" w:rsidRPr="00B30952">
        <w:rPr>
          <w:bCs/>
          <w:iCs/>
          <w:color w:val="000000"/>
        </w:rPr>
        <w:t>EA, Churchill T, Paulose C, Nicolas E, Jacobs JD, Ngo O, Kuang YH, Grinberg A, Westphal H</w:t>
      </w:r>
      <w:r w:rsidRPr="00B30952">
        <w:rPr>
          <w:bCs/>
          <w:iCs/>
          <w:color w:val="000000"/>
        </w:rPr>
        <w:t xml:space="preserve">, </w:t>
      </w:r>
      <w:r w:rsidR="00A145E0" w:rsidRPr="00B30952">
        <w:rPr>
          <w:b/>
          <w:bCs/>
          <w:iCs/>
          <w:color w:val="000000"/>
        </w:rPr>
        <w:t>Chen Z</w:t>
      </w:r>
      <w:r w:rsidRPr="00B30952">
        <w:rPr>
          <w:b/>
          <w:bCs/>
          <w:iCs/>
          <w:color w:val="000000"/>
        </w:rPr>
        <w:t>S</w:t>
      </w:r>
      <w:r w:rsidR="00A145E0" w:rsidRPr="00B30952">
        <w:rPr>
          <w:bCs/>
          <w:iCs/>
          <w:color w:val="000000"/>
        </w:rPr>
        <w:t>, Klein-Szanto A, Belinsky MG</w:t>
      </w:r>
      <w:r w:rsidRPr="00B30952">
        <w:rPr>
          <w:bCs/>
          <w:iCs/>
          <w:color w:val="000000"/>
        </w:rPr>
        <w:t>,</w:t>
      </w:r>
      <w:r w:rsidRPr="00B30952">
        <w:rPr>
          <w:bCs/>
          <w:iCs/>
          <w:color w:val="000000"/>
          <w:vertAlign w:val="superscript"/>
        </w:rPr>
        <w:t xml:space="preserve"> </w:t>
      </w:r>
      <w:r w:rsidR="00A145E0" w:rsidRPr="00B30952">
        <w:rPr>
          <w:bCs/>
          <w:iCs/>
          <w:color w:val="000000"/>
        </w:rPr>
        <w:t>and Kruh K</w:t>
      </w:r>
      <w:r w:rsidRPr="00B30952">
        <w:rPr>
          <w:bCs/>
          <w:iCs/>
          <w:color w:val="000000"/>
        </w:rPr>
        <w:t xml:space="preserve">D. Contribution of Abcc10 (Mrp7) to </w:t>
      </w:r>
      <w:r w:rsidRPr="00B30952">
        <w:rPr>
          <w:bCs/>
          <w:i/>
          <w:iCs/>
          <w:color w:val="000000"/>
        </w:rPr>
        <w:t>in vivo</w:t>
      </w:r>
      <w:r w:rsidRPr="00B30952">
        <w:rPr>
          <w:bCs/>
          <w:iCs/>
          <w:color w:val="000000"/>
        </w:rPr>
        <w:t xml:space="preserve"> paclitaxel resistance as assessed in </w:t>
      </w:r>
      <w:r w:rsidRPr="00B30952">
        <w:rPr>
          <w:bCs/>
          <w:i/>
          <w:iCs/>
          <w:color w:val="000000"/>
        </w:rPr>
        <w:t>Abcc10</w:t>
      </w:r>
      <w:r w:rsidRPr="00B30952">
        <w:rPr>
          <w:bCs/>
          <w:i/>
          <w:iCs/>
          <w:color w:val="000000"/>
          <w:vertAlign w:val="superscript"/>
        </w:rPr>
        <w:t>-/-</w:t>
      </w:r>
      <w:r w:rsidRPr="00B30952">
        <w:rPr>
          <w:bCs/>
          <w:iCs/>
          <w:color w:val="000000"/>
        </w:rPr>
        <w:t xml:space="preserve"> mice. </w:t>
      </w:r>
      <w:r w:rsidRPr="00B30952">
        <w:rPr>
          <w:bCs/>
          <w:i/>
          <w:iCs/>
          <w:color w:val="000000"/>
        </w:rPr>
        <w:t>Cancer Res</w:t>
      </w:r>
      <w:r w:rsidR="006F7007" w:rsidRPr="00B30952">
        <w:rPr>
          <w:bCs/>
          <w:iCs/>
          <w:color w:val="000000"/>
        </w:rPr>
        <w:t>, 71 (10): 3649-57, 2011.</w:t>
      </w:r>
      <w:r w:rsidRPr="00B30952">
        <w:t xml:space="preserve"> </w:t>
      </w:r>
    </w:p>
    <w:p w:rsidR="009D07EF" w:rsidRPr="00B30952" w:rsidRDefault="009D07EF" w:rsidP="00761F6C">
      <w:pPr>
        <w:tabs>
          <w:tab w:val="left" w:pos="450"/>
        </w:tabs>
        <w:ind w:left="450" w:right="-360" w:hanging="450"/>
        <w:jc w:val="both"/>
        <w:outlineLvl w:val="0"/>
        <w:rPr>
          <w:bCs/>
          <w:color w:val="000000"/>
        </w:rPr>
      </w:pPr>
      <w:r w:rsidRPr="00B30952">
        <w:t>80.</w:t>
      </w:r>
      <w:r w:rsidRPr="00B30952">
        <w:tab/>
      </w:r>
      <w:r w:rsidR="006F7007" w:rsidRPr="00B30952">
        <w:rPr>
          <w:b/>
        </w:rPr>
        <w:t>Chen Z</w:t>
      </w:r>
      <w:r w:rsidRPr="00B30952">
        <w:rPr>
          <w:b/>
        </w:rPr>
        <w:t>S</w:t>
      </w:r>
      <w:r w:rsidR="00FC786C" w:rsidRPr="00B30952">
        <w:rPr>
          <w:b/>
        </w:rPr>
        <w:t>*</w:t>
      </w:r>
      <w:r w:rsidRPr="00B30952">
        <w:t>. (Guest Editor) Hot Topics: ABC Transporters in Pharmacology/Physio</w:t>
      </w:r>
      <w:r w:rsidR="006F7007" w:rsidRPr="00B30952">
        <w:t>logy and Human Diseases.</w:t>
      </w:r>
      <w:r w:rsidR="004A618F" w:rsidRPr="00B30952">
        <w:t xml:space="preserve"> </w:t>
      </w:r>
      <w:r w:rsidR="004A618F" w:rsidRPr="00B30952">
        <w:rPr>
          <w:i/>
        </w:rPr>
        <w:t>Curr Pharm Biotech</w:t>
      </w:r>
      <w:r w:rsidRPr="00B30952">
        <w:t>, Editorial, 12(4): 569, 2011.</w:t>
      </w:r>
      <w:r w:rsidRPr="00B30952">
        <w:rPr>
          <w:bCs/>
          <w:color w:val="000000"/>
        </w:rPr>
        <w:t xml:space="preserve"> (IF: 3.4)</w:t>
      </w:r>
      <w:r w:rsidRPr="00B30952">
        <w:t xml:space="preserve"> </w:t>
      </w:r>
    </w:p>
    <w:p w:rsidR="009D07EF" w:rsidRPr="00B30952" w:rsidRDefault="006F7007" w:rsidP="00761F6C">
      <w:pPr>
        <w:tabs>
          <w:tab w:val="left" w:pos="450"/>
        </w:tabs>
        <w:ind w:left="450" w:right="-360" w:hanging="450"/>
        <w:jc w:val="both"/>
        <w:outlineLvl w:val="0"/>
        <w:rPr>
          <w:bCs/>
          <w:color w:val="000000"/>
        </w:rPr>
      </w:pPr>
      <w:r w:rsidRPr="00B30952">
        <w:t>79.</w:t>
      </w:r>
      <w:r w:rsidRPr="00B30952">
        <w:tab/>
        <w:t>Tiwari AK, Sodani K, Dai CL, Ashby CRJr</w:t>
      </w:r>
      <w:r w:rsidR="009D07EF" w:rsidRPr="00B30952">
        <w:t xml:space="preserve">, </w:t>
      </w:r>
      <w:r w:rsidRPr="00B30952">
        <w:rPr>
          <w:b/>
        </w:rPr>
        <w:t>Chen Z</w:t>
      </w:r>
      <w:r w:rsidR="009D07EF" w:rsidRPr="00B30952">
        <w:rPr>
          <w:b/>
        </w:rPr>
        <w:t>S</w:t>
      </w:r>
      <w:r w:rsidR="00FC786C" w:rsidRPr="00B30952">
        <w:rPr>
          <w:b/>
        </w:rPr>
        <w:t>*</w:t>
      </w:r>
      <w:r w:rsidR="009D07EF" w:rsidRPr="00B30952">
        <w:t>.</w:t>
      </w:r>
      <w:r w:rsidR="009D07EF" w:rsidRPr="00B30952">
        <w:rPr>
          <w:b/>
        </w:rPr>
        <w:t xml:space="preserve"> </w:t>
      </w:r>
      <w:r w:rsidR="009D07EF" w:rsidRPr="00B30952">
        <w:t xml:space="preserve">Revisiting the ABCs of Multidrug Resistance in Cancer Chemotherapy, invited </w:t>
      </w:r>
      <w:r w:rsidR="004A618F" w:rsidRPr="00B30952">
        <w:t xml:space="preserve">review article, </w:t>
      </w:r>
      <w:r w:rsidR="004A618F" w:rsidRPr="00B30952">
        <w:rPr>
          <w:i/>
        </w:rPr>
        <w:t>Curr Pharm Biotech</w:t>
      </w:r>
      <w:r w:rsidR="009D07EF" w:rsidRPr="00B30952">
        <w:t xml:space="preserve">, 12(4): 570-94, 2011. </w:t>
      </w:r>
      <w:r w:rsidR="009D07EF" w:rsidRPr="00B30952">
        <w:rPr>
          <w:bCs/>
          <w:color w:val="000000"/>
        </w:rPr>
        <w:t>(IF: 3.4)</w:t>
      </w:r>
      <w:r w:rsidR="009D07EF" w:rsidRPr="00B30952">
        <w:t xml:space="preserve"> </w:t>
      </w:r>
      <w:r w:rsidR="009D07EF" w:rsidRPr="00B30952">
        <w:rPr>
          <w:color w:val="000000"/>
        </w:rPr>
        <w:t xml:space="preserve"> </w:t>
      </w:r>
    </w:p>
    <w:p w:rsidR="009D07EF" w:rsidRPr="00B30952" w:rsidRDefault="00EC6F80" w:rsidP="00761F6C">
      <w:pPr>
        <w:tabs>
          <w:tab w:val="left" w:pos="450"/>
        </w:tabs>
        <w:ind w:left="450" w:right="-360" w:hanging="450"/>
        <w:jc w:val="both"/>
        <w:outlineLvl w:val="0"/>
        <w:rPr>
          <w:bCs/>
          <w:color w:val="000000"/>
        </w:rPr>
      </w:pPr>
      <w:r w:rsidRPr="00B30952">
        <w:t>78.</w:t>
      </w:r>
      <w:r w:rsidRPr="00B30952">
        <w:tab/>
        <w:t>Shi Z, Tiwari AK, Shukla S</w:t>
      </w:r>
      <w:r w:rsidR="00F02687">
        <w:t>, Robey RW, Singh S, Kim IW, Bates S</w:t>
      </w:r>
      <w:r w:rsidR="009D07EF" w:rsidRPr="00B30952">
        <w:t>E</w:t>
      </w:r>
      <w:r w:rsidR="00F02687">
        <w:t>, Peng XX, Abraham I, Ambudkar</w:t>
      </w:r>
      <w:r w:rsidR="009D07EF" w:rsidRPr="00B30952">
        <w:t xml:space="preserve"> </w:t>
      </w:r>
      <w:r w:rsidR="00F02687">
        <w:t>SV, Talele TT, Fu L</w:t>
      </w:r>
      <w:r w:rsidR="009D07EF" w:rsidRPr="00B30952">
        <w:t>W.</w:t>
      </w:r>
      <w:r w:rsidR="00FC786C" w:rsidRPr="00B30952">
        <w:t>*</w:t>
      </w:r>
      <w:r w:rsidR="009D07EF" w:rsidRPr="00B30952">
        <w:t xml:space="preserve">, </w:t>
      </w:r>
      <w:r w:rsidR="00F02687">
        <w:rPr>
          <w:b/>
        </w:rPr>
        <w:t>Chen</w:t>
      </w:r>
      <w:r w:rsidR="009D07EF" w:rsidRPr="00B30952">
        <w:rPr>
          <w:b/>
        </w:rPr>
        <w:t xml:space="preserve"> ZS</w:t>
      </w:r>
      <w:r w:rsidR="00FC786C" w:rsidRPr="00B30952">
        <w:rPr>
          <w:b/>
        </w:rPr>
        <w:t>*</w:t>
      </w:r>
      <w:r w:rsidR="009D07EF" w:rsidRPr="00B30952">
        <w:t>.</w:t>
      </w:r>
      <w:r w:rsidR="009D07EF" w:rsidRPr="00B30952">
        <w:rPr>
          <w:vertAlign w:val="superscript"/>
        </w:rPr>
        <w:t xml:space="preserve"> </w:t>
      </w:r>
      <w:r w:rsidR="009D07EF" w:rsidRPr="00B30952">
        <w:rPr>
          <w:bCs/>
          <w:color w:val="000000"/>
        </w:rPr>
        <w:t xml:space="preserve">Sildenafil reverses ABCB1- and ABCG2-mediated chemotherapeutic drug resistance. </w:t>
      </w:r>
      <w:r w:rsidR="009D07EF" w:rsidRPr="00B30952">
        <w:rPr>
          <w:bCs/>
          <w:i/>
          <w:color w:val="000000"/>
        </w:rPr>
        <w:t>Cancer Res</w:t>
      </w:r>
      <w:r w:rsidR="009D07EF" w:rsidRPr="00B30952">
        <w:rPr>
          <w:bCs/>
          <w:color w:val="000000"/>
        </w:rPr>
        <w:t xml:space="preserve">, 71(8): 3029-41, 2011. (IF: 7.7)     </w:t>
      </w:r>
    </w:p>
    <w:p w:rsidR="009D07EF" w:rsidRPr="00B30952" w:rsidRDefault="00F02687" w:rsidP="00761F6C">
      <w:pPr>
        <w:tabs>
          <w:tab w:val="left" w:pos="450"/>
        </w:tabs>
        <w:ind w:left="450" w:right="-360" w:hanging="450"/>
        <w:jc w:val="both"/>
        <w:outlineLvl w:val="0"/>
        <w:rPr>
          <w:bCs/>
          <w:color w:val="000000"/>
        </w:rPr>
      </w:pPr>
      <w:r>
        <w:rPr>
          <w:bCs/>
          <w:color w:val="000000"/>
        </w:rPr>
        <w:t>77.</w:t>
      </w:r>
      <w:r>
        <w:rPr>
          <w:bCs/>
          <w:color w:val="000000"/>
        </w:rPr>
        <w:tab/>
        <w:t>Ding PR, Tiwari AK, Ohnuma S, Lee JWKK, An X, Dai CL, Lu</w:t>
      </w:r>
      <w:r w:rsidR="009D07EF" w:rsidRPr="00B30952">
        <w:rPr>
          <w:bCs/>
          <w:color w:val="000000"/>
        </w:rPr>
        <w:t xml:space="preserve"> Q</w:t>
      </w:r>
      <w:r>
        <w:rPr>
          <w:bCs/>
          <w:color w:val="000000"/>
        </w:rPr>
        <w:t>S, Singh</w:t>
      </w:r>
      <w:r w:rsidR="009D07EF" w:rsidRPr="00B30952">
        <w:rPr>
          <w:bCs/>
          <w:color w:val="000000"/>
        </w:rPr>
        <w:t xml:space="preserve"> </w:t>
      </w:r>
      <w:r>
        <w:rPr>
          <w:bCs/>
          <w:color w:val="000000"/>
        </w:rPr>
        <w:t>S, Talele TT, Ambudkar SV</w:t>
      </w:r>
      <w:r w:rsidR="009D07EF" w:rsidRPr="00B30952">
        <w:rPr>
          <w:bCs/>
          <w:color w:val="000000"/>
        </w:rPr>
        <w:t xml:space="preserve">, </w:t>
      </w:r>
      <w:r>
        <w:rPr>
          <w:b/>
          <w:bCs/>
          <w:color w:val="000000"/>
        </w:rPr>
        <w:t>Chen Z</w:t>
      </w:r>
      <w:r w:rsidR="009D07EF" w:rsidRPr="00B30952">
        <w:rPr>
          <w:b/>
          <w:bCs/>
          <w:color w:val="000000"/>
        </w:rPr>
        <w:t>S</w:t>
      </w:r>
      <w:r w:rsidR="009D07EF" w:rsidRPr="00B30952">
        <w:rPr>
          <w:bCs/>
          <w:color w:val="000000"/>
        </w:rPr>
        <w:t>.</w:t>
      </w:r>
      <w:r w:rsidR="009D30BB" w:rsidRPr="00B30952">
        <w:rPr>
          <w:bCs/>
          <w:color w:val="000000"/>
        </w:rPr>
        <w:t>*</w:t>
      </w:r>
      <w:r w:rsidR="009D07EF" w:rsidRPr="00B30952">
        <w:rPr>
          <w:bCs/>
          <w:color w:val="000000"/>
        </w:rPr>
        <w:t xml:space="preserve"> The phosphodiesterase-5 inhibitor vardenafil is a potent inhibitor of the ABC Transporter ABCB1/P-glycoprotein. </w:t>
      </w:r>
      <w:r w:rsidR="009D07EF" w:rsidRPr="00B30952">
        <w:rPr>
          <w:bCs/>
          <w:i/>
          <w:color w:val="000000"/>
        </w:rPr>
        <w:t>PLoS ONE</w:t>
      </w:r>
      <w:r w:rsidR="009D07EF" w:rsidRPr="00B30952">
        <w:rPr>
          <w:bCs/>
          <w:color w:val="000000"/>
        </w:rPr>
        <w:t>, 6 (4): e19329, 2011.</w:t>
      </w:r>
      <w:r w:rsidR="009D07EF" w:rsidRPr="00B30952">
        <w:t>12.</w:t>
      </w:r>
      <w:r w:rsidR="009D07EF" w:rsidRPr="00B30952">
        <w:rPr>
          <w:b/>
        </w:rPr>
        <w:t xml:space="preserve"> </w:t>
      </w:r>
      <w:r w:rsidR="009D07EF" w:rsidRPr="00B30952">
        <w:rPr>
          <w:bCs/>
          <w:color w:val="000000"/>
        </w:rPr>
        <w:t>(IF: 4.2)</w:t>
      </w:r>
    </w:p>
    <w:p w:rsidR="009D07EF" w:rsidRPr="00B30952" w:rsidRDefault="009D07EF" w:rsidP="00761F6C">
      <w:pPr>
        <w:tabs>
          <w:tab w:val="left" w:pos="450"/>
        </w:tabs>
        <w:ind w:left="450" w:right="-360" w:hanging="450"/>
        <w:jc w:val="both"/>
        <w:outlineLvl w:val="0"/>
        <w:rPr>
          <w:bCs/>
          <w:color w:val="000000"/>
          <w:lang w:eastAsia="zh-CN"/>
        </w:rPr>
      </w:pPr>
      <w:r w:rsidRPr="00B30952">
        <w:rPr>
          <w:b/>
        </w:rPr>
        <w:t>2010</w:t>
      </w:r>
      <w:r w:rsidR="00F25FDC" w:rsidRPr="00B30952">
        <w:rPr>
          <w:rFonts w:hint="eastAsia"/>
          <w:b/>
          <w:lang w:eastAsia="zh-CN"/>
        </w:rPr>
        <w:t xml:space="preserve"> </w:t>
      </w:r>
      <w:r w:rsidR="00F25FDC" w:rsidRPr="00B30952">
        <w:rPr>
          <w:rFonts w:hint="eastAsia"/>
          <w:b/>
          <w:lang w:eastAsia="zh-CN"/>
        </w:rPr>
        <w:t>（</w:t>
      </w:r>
      <w:r w:rsidR="00F25FDC" w:rsidRPr="00B30952">
        <w:rPr>
          <w:rFonts w:hint="eastAsia"/>
          <w:b/>
          <w:lang w:eastAsia="zh-CN"/>
        </w:rPr>
        <w:t>5</w:t>
      </w:r>
      <w:r w:rsidR="00F25FDC" w:rsidRPr="00B30952">
        <w:rPr>
          <w:rFonts w:hint="eastAsia"/>
          <w:b/>
          <w:lang w:eastAsia="zh-CN"/>
        </w:rPr>
        <w:t>）</w:t>
      </w:r>
    </w:p>
    <w:p w:rsidR="00F02687" w:rsidRDefault="00F02687" w:rsidP="00F02687">
      <w:pPr>
        <w:ind w:left="360" w:right="-360" w:hanging="360"/>
        <w:jc w:val="both"/>
        <w:outlineLvl w:val="0"/>
        <w:rPr>
          <w:bCs/>
          <w:color w:val="000000"/>
        </w:rPr>
      </w:pPr>
      <w:r>
        <w:rPr>
          <w:bCs/>
          <w:color w:val="000000"/>
        </w:rPr>
        <w:t>76.</w:t>
      </w:r>
      <w:r>
        <w:rPr>
          <w:bCs/>
          <w:color w:val="000000"/>
        </w:rPr>
        <w:tab/>
        <w:t xml:space="preserve"> Mi YJ, Liang YJ</w:t>
      </w:r>
      <w:r w:rsidR="009D07EF" w:rsidRPr="00B30952">
        <w:rPr>
          <w:bCs/>
          <w:color w:val="000000"/>
        </w:rPr>
        <w:t>, Hu</w:t>
      </w:r>
      <w:r>
        <w:rPr>
          <w:bCs/>
          <w:color w:val="000000"/>
        </w:rPr>
        <w:t>ang HB, Zhao HY, Wu CP, Wang F, Tao LY, Zhang CZ, Dai</w:t>
      </w:r>
      <w:r w:rsidR="009D07EF" w:rsidRPr="00B30952">
        <w:rPr>
          <w:bCs/>
          <w:color w:val="000000"/>
        </w:rPr>
        <w:t xml:space="preserve"> </w:t>
      </w:r>
      <w:r>
        <w:rPr>
          <w:bCs/>
          <w:color w:val="000000"/>
        </w:rPr>
        <w:t>CL, Tiwari AK</w:t>
      </w:r>
      <w:r w:rsidR="009D07EF" w:rsidRPr="00B30952">
        <w:rPr>
          <w:bCs/>
          <w:color w:val="000000"/>
        </w:rPr>
        <w:t xml:space="preserve">, </w:t>
      </w:r>
      <w:r>
        <w:rPr>
          <w:bCs/>
          <w:color w:val="000000"/>
        </w:rPr>
        <w:t xml:space="preserve"> </w:t>
      </w:r>
    </w:p>
    <w:p w:rsidR="00F02687" w:rsidRDefault="00F02687" w:rsidP="00F02687">
      <w:pPr>
        <w:ind w:left="360" w:right="-360" w:hanging="360"/>
        <w:jc w:val="both"/>
        <w:outlineLvl w:val="0"/>
        <w:rPr>
          <w:bCs/>
          <w:color w:val="000000"/>
        </w:rPr>
      </w:pPr>
      <w:r>
        <w:rPr>
          <w:bCs/>
          <w:color w:val="000000"/>
        </w:rPr>
        <w:t xml:space="preserve">    Ma XX, To KK, Ambudkar SV</w:t>
      </w:r>
      <w:r w:rsidR="009D07EF" w:rsidRPr="00B30952">
        <w:rPr>
          <w:bCs/>
          <w:color w:val="000000"/>
        </w:rPr>
        <w:t xml:space="preserve">, </w:t>
      </w:r>
      <w:r>
        <w:rPr>
          <w:b/>
          <w:bCs/>
          <w:color w:val="000000"/>
        </w:rPr>
        <w:t>Chen ZS</w:t>
      </w:r>
      <w:r>
        <w:rPr>
          <w:bCs/>
          <w:color w:val="000000"/>
        </w:rPr>
        <w:t>, Fu LW*.</w:t>
      </w:r>
      <w:r w:rsidR="009D07EF" w:rsidRPr="00B30952">
        <w:rPr>
          <w:bCs/>
          <w:color w:val="000000"/>
        </w:rPr>
        <w:t xml:space="preserve"> Apatinib (YN968D1) Reverses Multidrug </w:t>
      </w:r>
    </w:p>
    <w:p w:rsidR="00F02687" w:rsidRDefault="00F02687" w:rsidP="00F02687">
      <w:pPr>
        <w:ind w:left="360" w:right="-360" w:hanging="360"/>
        <w:jc w:val="both"/>
        <w:outlineLvl w:val="0"/>
        <w:rPr>
          <w:bCs/>
          <w:color w:val="000000"/>
        </w:rPr>
      </w:pPr>
      <w:r>
        <w:rPr>
          <w:bCs/>
          <w:color w:val="000000"/>
        </w:rPr>
        <w:t xml:space="preserve">    </w:t>
      </w:r>
      <w:r w:rsidR="009D07EF" w:rsidRPr="00B30952">
        <w:rPr>
          <w:bCs/>
          <w:color w:val="000000"/>
        </w:rPr>
        <w:t>Resistance by Inhibiting the Efflux Function of Multiple ATP-Binding Cassette Transporters.</w:t>
      </w:r>
    </w:p>
    <w:p w:rsidR="009D07EF" w:rsidRPr="00B30952" w:rsidRDefault="00F02687" w:rsidP="00F02687">
      <w:pPr>
        <w:ind w:left="360" w:right="-360" w:hanging="360"/>
        <w:jc w:val="both"/>
        <w:outlineLvl w:val="0"/>
        <w:rPr>
          <w:bCs/>
          <w:color w:val="000000"/>
        </w:rPr>
      </w:pPr>
      <w:r>
        <w:rPr>
          <w:bCs/>
          <w:color w:val="000000"/>
        </w:rPr>
        <w:t xml:space="preserve">  </w:t>
      </w:r>
      <w:r w:rsidR="009D07EF" w:rsidRPr="00B30952">
        <w:rPr>
          <w:bCs/>
          <w:color w:val="000000"/>
        </w:rPr>
        <w:t xml:space="preserve">  </w:t>
      </w:r>
      <w:r w:rsidR="009D07EF" w:rsidRPr="00B30952">
        <w:rPr>
          <w:i/>
          <w:color w:val="000000"/>
        </w:rPr>
        <w:t>Cancer Res</w:t>
      </w:r>
      <w:r w:rsidR="009D07EF" w:rsidRPr="00B30952">
        <w:rPr>
          <w:color w:val="000000"/>
        </w:rPr>
        <w:t xml:space="preserve">, 70: 7981-91, 2010. </w:t>
      </w:r>
      <w:r w:rsidR="009D07EF" w:rsidRPr="00B30952">
        <w:rPr>
          <w:bCs/>
          <w:color w:val="000000"/>
        </w:rPr>
        <w:t>(IF: 7.7)</w:t>
      </w:r>
    </w:p>
    <w:p w:rsidR="009D07EF" w:rsidRPr="00B30952" w:rsidRDefault="00F02687" w:rsidP="000A1CA4">
      <w:pPr>
        <w:tabs>
          <w:tab w:val="left" w:pos="450"/>
        </w:tabs>
        <w:ind w:left="450" w:right="-360" w:hanging="450"/>
        <w:jc w:val="both"/>
        <w:outlineLvl w:val="0"/>
        <w:rPr>
          <w:rFonts w:ascii="Times New Roman" w:hAnsi="Times New Roman"/>
          <w:bCs/>
          <w:color w:val="000000"/>
        </w:rPr>
      </w:pPr>
      <w:r>
        <w:rPr>
          <w:bCs/>
          <w:color w:val="000000"/>
        </w:rPr>
        <w:lastRenderedPageBreak/>
        <w:t>75. Abraham I, Jain S, Wu CP, Khanfar M, Kuang Y, Dai CL, Shi Z, Chen X, Fu L, Ambudkar SV, El Sayed K</w:t>
      </w:r>
      <w:r w:rsidR="009D07EF" w:rsidRPr="00B30952">
        <w:rPr>
          <w:bCs/>
          <w:color w:val="000000"/>
        </w:rPr>
        <w:t xml:space="preserve">, </w:t>
      </w:r>
      <w:r>
        <w:rPr>
          <w:b/>
          <w:bCs/>
          <w:color w:val="000000"/>
        </w:rPr>
        <w:t>Chen Z</w:t>
      </w:r>
      <w:r w:rsidR="009D07EF" w:rsidRPr="00B30952">
        <w:rPr>
          <w:b/>
          <w:bCs/>
          <w:color w:val="000000"/>
        </w:rPr>
        <w:t>S</w:t>
      </w:r>
      <w:r w:rsidR="009D07EF" w:rsidRPr="00B30952">
        <w:rPr>
          <w:bCs/>
          <w:color w:val="000000"/>
        </w:rPr>
        <w:t>.</w:t>
      </w:r>
      <w:r w:rsidR="00826630" w:rsidRPr="00B30952">
        <w:rPr>
          <w:bCs/>
          <w:color w:val="000000"/>
        </w:rPr>
        <w:t>*</w:t>
      </w:r>
      <w:r w:rsidR="009D07EF" w:rsidRPr="00B30952">
        <w:rPr>
          <w:bCs/>
          <w:color w:val="000000"/>
        </w:rPr>
        <w:t xml:space="preserve">  </w:t>
      </w:r>
      <w:r w:rsidR="009D07EF" w:rsidRPr="00B30952">
        <w:rPr>
          <w:rFonts w:ascii="Times New Roman" w:eastAsia="MS Mincho" w:hAnsi="Times New Roman"/>
          <w:color w:val="000000"/>
          <w:lang w:eastAsia="zh-CN"/>
        </w:rPr>
        <w:t xml:space="preserve">Marine sponge-derived sipholane triterpenoids reverse P-glycoprotein (ABCB1)-mediated multidrug resistance in cancer cells, </w:t>
      </w:r>
      <w:r w:rsidR="009D07EF" w:rsidRPr="00B30952">
        <w:rPr>
          <w:rFonts w:ascii="Times New Roman" w:hAnsi="Times New Roman"/>
          <w:i/>
          <w:color w:val="000000"/>
        </w:rPr>
        <w:t>Biochem Pharmacol</w:t>
      </w:r>
      <w:r w:rsidR="009D07EF" w:rsidRPr="00B30952">
        <w:rPr>
          <w:rFonts w:ascii="Times New Roman" w:hAnsi="Times New Roman"/>
          <w:color w:val="000000"/>
        </w:rPr>
        <w:t xml:space="preserve">, 80 (10): 1497-506, 2010. </w:t>
      </w:r>
      <w:r w:rsidR="009D07EF" w:rsidRPr="00B30952">
        <w:rPr>
          <w:bCs/>
          <w:color w:val="000000"/>
        </w:rPr>
        <w:t>(IF: 4.2)</w:t>
      </w:r>
    </w:p>
    <w:p w:rsidR="009D07EF" w:rsidRPr="00B30952" w:rsidRDefault="009D07EF" w:rsidP="000A1CA4">
      <w:pPr>
        <w:tabs>
          <w:tab w:val="left" w:pos="450"/>
        </w:tabs>
        <w:ind w:left="450" w:right="-360" w:hanging="450"/>
        <w:jc w:val="both"/>
        <w:outlineLvl w:val="0"/>
        <w:rPr>
          <w:color w:val="000000"/>
        </w:rPr>
      </w:pPr>
      <w:r w:rsidRPr="00B30952">
        <w:rPr>
          <w:color w:val="000000"/>
        </w:rPr>
        <w:t xml:space="preserve">74. </w:t>
      </w:r>
      <w:r w:rsidR="00F02687">
        <w:t>An X, Sun YB, Tiwari AK, Ding PR, Ashby CR</w:t>
      </w:r>
      <w:r w:rsidRPr="00B30952">
        <w:t xml:space="preserve"> Jr, </w:t>
      </w:r>
      <w:r w:rsidR="00F02687">
        <w:rPr>
          <w:b/>
        </w:rPr>
        <w:t>Chen Z</w:t>
      </w:r>
      <w:r w:rsidRPr="00B30952">
        <w:rPr>
          <w:b/>
        </w:rPr>
        <w:t>S</w:t>
      </w:r>
      <w:r w:rsidRPr="00B30952">
        <w:t>.</w:t>
      </w:r>
      <w:r w:rsidR="00F02687">
        <w:t>*</w:t>
      </w:r>
      <w:r w:rsidRPr="00B30952">
        <w:rPr>
          <w:color w:val="000000"/>
        </w:rPr>
        <w:t xml:space="preserve"> BCR-ABL tyrosine kinase inhibitors in the treatment of Philadelphia chromosome positive chronic myeloid leukemia: a review, </w:t>
      </w:r>
      <w:r w:rsidRPr="00B30952">
        <w:rPr>
          <w:i/>
          <w:color w:val="000000"/>
        </w:rPr>
        <w:t>Leuk Res</w:t>
      </w:r>
      <w:r w:rsidRPr="00B30952">
        <w:rPr>
          <w:color w:val="000000"/>
        </w:rPr>
        <w:t xml:space="preserve">, 34: 696-7, 2010. </w:t>
      </w:r>
      <w:r w:rsidRPr="00B30952">
        <w:rPr>
          <w:bCs/>
          <w:color w:val="000000"/>
        </w:rPr>
        <w:t>(IF: 2.3)</w:t>
      </w:r>
      <w:r w:rsidRPr="00B30952">
        <w:rPr>
          <w:color w:val="000000"/>
        </w:rPr>
        <w:t xml:space="preserve"> </w:t>
      </w:r>
    </w:p>
    <w:p w:rsidR="009D07EF" w:rsidRPr="00B30952" w:rsidRDefault="009D07EF" w:rsidP="000A1CA4">
      <w:pPr>
        <w:tabs>
          <w:tab w:val="left" w:pos="450"/>
        </w:tabs>
        <w:ind w:left="450" w:right="-360" w:hanging="450"/>
        <w:jc w:val="both"/>
        <w:outlineLvl w:val="0"/>
        <w:rPr>
          <w:i/>
          <w:color w:val="000000"/>
          <w:u w:val="single"/>
        </w:rPr>
      </w:pPr>
      <w:r w:rsidRPr="00B30952">
        <w:rPr>
          <w:color w:val="000000"/>
        </w:rPr>
        <w:t>73. Tiwari</w:t>
      </w:r>
      <w:r w:rsidRPr="00B30952">
        <w:rPr>
          <w:color w:val="000000"/>
          <w:vertAlign w:val="superscript"/>
        </w:rPr>
        <w:t xml:space="preserve"> </w:t>
      </w:r>
      <w:r w:rsidR="00F02687">
        <w:rPr>
          <w:color w:val="000000"/>
        </w:rPr>
        <w:t>AK, An X</w:t>
      </w:r>
      <w:r w:rsidRPr="00B30952">
        <w:rPr>
          <w:color w:val="000000"/>
        </w:rPr>
        <w:t xml:space="preserve">, </w:t>
      </w:r>
      <w:r w:rsidR="00F02687">
        <w:rPr>
          <w:b/>
          <w:color w:val="000000"/>
        </w:rPr>
        <w:t>Chen Z</w:t>
      </w:r>
      <w:r w:rsidRPr="00B30952">
        <w:rPr>
          <w:b/>
          <w:color w:val="000000"/>
        </w:rPr>
        <w:t>S</w:t>
      </w:r>
      <w:r w:rsidRPr="00B30952">
        <w:rPr>
          <w:color w:val="000000"/>
        </w:rPr>
        <w:t>.</w:t>
      </w:r>
      <w:r w:rsidR="00F02687">
        <w:rPr>
          <w:color w:val="000000"/>
        </w:rPr>
        <w:t>*</w:t>
      </w:r>
      <w:r w:rsidRPr="00B30952">
        <w:rPr>
          <w:color w:val="000000"/>
        </w:rPr>
        <w:t xml:space="preserve"> The Role of Stem Cell Markers in Multidrug Resistance Mediated by ABC Transporters, </w:t>
      </w:r>
      <w:r w:rsidRPr="00B30952">
        <w:rPr>
          <w:i/>
          <w:color w:val="000000"/>
        </w:rPr>
        <w:t>Leuk Res</w:t>
      </w:r>
      <w:r w:rsidRPr="00B30952">
        <w:rPr>
          <w:color w:val="000000"/>
        </w:rPr>
        <w:t xml:space="preserve">, Editorial, 34:696-7, 2010. </w:t>
      </w:r>
      <w:r w:rsidRPr="00B30952">
        <w:rPr>
          <w:bCs/>
          <w:color w:val="000000"/>
        </w:rPr>
        <w:t>(IF: 2.3)</w:t>
      </w:r>
    </w:p>
    <w:p w:rsidR="009D07EF" w:rsidRPr="00B30952" w:rsidRDefault="00F02687" w:rsidP="000A1CA4">
      <w:pPr>
        <w:tabs>
          <w:tab w:val="left" w:pos="450"/>
        </w:tabs>
        <w:ind w:left="450" w:right="-360" w:hanging="450"/>
        <w:jc w:val="both"/>
        <w:outlineLvl w:val="0"/>
        <w:rPr>
          <w:bCs/>
          <w:color w:val="000000"/>
        </w:rPr>
      </w:pPr>
      <w:r>
        <w:rPr>
          <w:color w:val="000000"/>
        </w:rPr>
        <w:t>72.</w:t>
      </w:r>
      <w:r>
        <w:rPr>
          <w:color w:val="000000"/>
        </w:rPr>
        <w:tab/>
        <w:t>Kuang YH, Shen T, Chen X*, Sodani K, Hopper-Borge E, Tiwari AK, Lee JWKK, Fu L</w:t>
      </w:r>
      <w:r w:rsidR="009D07EF" w:rsidRPr="00B30952">
        <w:rPr>
          <w:color w:val="000000"/>
        </w:rPr>
        <w:t>,</w:t>
      </w:r>
      <w:r>
        <w:rPr>
          <w:b/>
          <w:color w:val="000000"/>
        </w:rPr>
        <w:t xml:space="preserve"> Chen ZS*</w:t>
      </w:r>
      <w:r w:rsidR="009D07EF" w:rsidRPr="00B30952">
        <w:rPr>
          <w:color w:val="000000"/>
        </w:rPr>
        <w:t xml:space="preserve"> Lapatinib and erlotinib are potent reversal agents for ABCC10/MRP7-mediated multidrug resistance. </w:t>
      </w:r>
      <w:r w:rsidR="009D07EF" w:rsidRPr="00B30952">
        <w:rPr>
          <w:i/>
          <w:color w:val="000000"/>
        </w:rPr>
        <w:t>Biochem Pharmacol</w:t>
      </w:r>
      <w:r w:rsidR="009D07EF" w:rsidRPr="00B30952">
        <w:rPr>
          <w:color w:val="000000"/>
        </w:rPr>
        <w:t xml:space="preserve">, 79(2):154-61, 2010. </w:t>
      </w:r>
      <w:r w:rsidR="009D07EF" w:rsidRPr="00B30952">
        <w:rPr>
          <w:bCs/>
          <w:color w:val="000000"/>
        </w:rPr>
        <w:t>(IF: 4.2)</w:t>
      </w:r>
    </w:p>
    <w:p w:rsidR="009D07EF" w:rsidRPr="00B30952" w:rsidRDefault="009D07EF" w:rsidP="000A1CA4">
      <w:pPr>
        <w:tabs>
          <w:tab w:val="left" w:pos="450"/>
        </w:tabs>
        <w:ind w:left="450" w:right="-360" w:hanging="450"/>
        <w:jc w:val="both"/>
        <w:outlineLvl w:val="0"/>
        <w:rPr>
          <w:b/>
          <w:color w:val="000000"/>
          <w:lang w:eastAsia="zh-CN"/>
        </w:rPr>
      </w:pPr>
      <w:r w:rsidRPr="00B30952">
        <w:rPr>
          <w:b/>
        </w:rPr>
        <w:t>2009</w:t>
      </w:r>
      <w:r w:rsidR="00CE3A0D" w:rsidRPr="00B30952">
        <w:rPr>
          <w:rFonts w:hint="eastAsia"/>
          <w:b/>
          <w:lang w:eastAsia="zh-CN"/>
        </w:rPr>
        <w:t xml:space="preserve"> </w:t>
      </w:r>
      <w:r w:rsidR="00CE3A0D" w:rsidRPr="00B30952">
        <w:rPr>
          <w:rFonts w:hint="eastAsia"/>
          <w:b/>
          <w:lang w:eastAsia="zh-CN"/>
        </w:rPr>
        <w:t>（</w:t>
      </w:r>
      <w:r w:rsidR="00CE3A0D" w:rsidRPr="00B30952">
        <w:rPr>
          <w:rFonts w:hint="eastAsia"/>
          <w:b/>
          <w:lang w:eastAsia="zh-CN"/>
        </w:rPr>
        <w:t>12</w:t>
      </w:r>
      <w:r w:rsidR="00CE3A0D" w:rsidRPr="00B30952">
        <w:rPr>
          <w:rFonts w:hint="eastAsia"/>
          <w:b/>
          <w:lang w:eastAsia="zh-CN"/>
        </w:rPr>
        <w:t>）</w:t>
      </w:r>
    </w:p>
    <w:p w:rsidR="009D07EF" w:rsidRPr="00B30952" w:rsidRDefault="005B2E56" w:rsidP="000A1CA4">
      <w:pPr>
        <w:tabs>
          <w:tab w:val="left" w:pos="450"/>
        </w:tabs>
        <w:ind w:left="450" w:right="-360" w:hanging="450"/>
        <w:jc w:val="both"/>
        <w:outlineLvl w:val="0"/>
        <w:rPr>
          <w:color w:val="000000"/>
        </w:rPr>
      </w:pPr>
      <w:r>
        <w:rPr>
          <w:color w:val="000000"/>
        </w:rPr>
        <w:t xml:space="preserve">71. </w:t>
      </w:r>
      <w:r w:rsidR="00F02687">
        <w:rPr>
          <w:color w:val="000000"/>
        </w:rPr>
        <w:t>Shen T, Kuang YH, Ashby Jr CR, Lei Y, Chen A, Zhou Y, Chen X, Tiwari AK, Hopper-Borge E, Ouyang J</w:t>
      </w:r>
      <w:r w:rsidR="009D07EF" w:rsidRPr="00B30952">
        <w:rPr>
          <w:color w:val="000000"/>
        </w:rPr>
        <w:t xml:space="preserve">, </w:t>
      </w:r>
      <w:r w:rsidR="00F02687">
        <w:rPr>
          <w:b/>
          <w:color w:val="000000"/>
        </w:rPr>
        <w:t>Chen ZS*.</w:t>
      </w:r>
      <w:r w:rsidR="009D07EF" w:rsidRPr="00B30952">
        <w:rPr>
          <w:b/>
          <w:color w:val="000000"/>
        </w:rPr>
        <w:t xml:space="preserve"> </w:t>
      </w:r>
      <w:r w:rsidR="009D07EF" w:rsidRPr="00B30952">
        <w:rPr>
          <w:color w:val="000000"/>
        </w:rPr>
        <w:t xml:space="preserve">Imatinib and nilotinib reverse multidrug resistance in cancer cells by inhibiting the efflux activity of the MRP7 (ABCC10).  </w:t>
      </w:r>
      <w:r w:rsidR="009D07EF" w:rsidRPr="00B30952">
        <w:rPr>
          <w:i/>
          <w:color w:val="000000"/>
        </w:rPr>
        <w:t>PloS ONE</w:t>
      </w:r>
      <w:r w:rsidR="009D07EF" w:rsidRPr="00B30952">
        <w:rPr>
          <w:color w:val="000000"/>
        </w:rPr>
        <w:t xml:space="preserve">, 10: e7520, 2009. </w:t>
      </w:r>
      <w:r w:rsidR="009D07EF" w:rsidRPr="00B30952">
        <w:rPr>
          <w:bCs/>
          <w:color w:val="000000"/>
        </w:rPr>
        <w:t>(IF: 4.2)</w:t>
      </w:r>
      <w:r w:rsidR="009D07EF" w:rsidRPr="00B30952">
        <w:rPr>
          <w:color w:val="000000"/>
        </w:rPr>
        <w:t xml:space="preserve"> </w:t>
      </w:r>
    </w:p>
    <w:p w:rsidR="009D07EF" w:rsidRPr="00B30952" w:rsidRDefault="005B2E56" w:rsidP="000A1CA4">
      <w:pPr>
        <w:tabs>
          <w:tab w:val="left" w:pos="450"/>
        </w:tabs>
        <w:ind w:left="450" w:right="-360" w:hanging="450"/>
        <w:jc w:val="both"/>
        <w:outlineLvl w:val="0"/>
        <w:rPr>
          <w:color w:val="000000"/>
        </w:rPr>
      </w:pPr>
      <w:r>
        <w:rPr>
          <w:color w:val="000000"/>
        </w:rPr>
        <w:t>70. Tiwari AK</w:t>
      </w:r>
      <w:r w:rsidR="00AC3F6F" w:rsidRPr="00B30952">
        <w:rPr>
          <w:color w:val="000000"/>
        </w:rPr>
        <w:t>*</w:t>
      </w:r>
      <w:r>
        <w:rPr>
          <w:color w:val="000000"/>
        </w:rPr>
        <w:t>, Sodani K</w:t>
      </w:r>
      <w:r w:rsidR="009D07EF" w:rsidRPr="00B30952">
        <w:rPr>
          <w:color w:val="000000"/>
        </w:rPr>
        <w:t>,</w:t>
      </w:r>
      <w:r>
        <w:rPr>
          <w:b/>
          <w:color w:val="000000"/>
        </w:rPr>
        <w:t xml:space="preserve"> Chen Z</w:t>
      </w:r>
      <w:r w:rsidR="009D07EF" w:rsidRPr="00B30952">
        <w:rPr>
          <w:b/>
          <w:color w:val="000000"/>
        </w:rPr>
        <w:t>S.</w:t>
      </w:r>
      <w:r w:rsidR="00AC3F6F" w:rsidRPr="00B30952">
        <w:rPr>
          <w:b/>
          <w:color w:val="000000"/>
        </w:rPr>
        <w:t>*</w:t>
      </w:r>
      <w:r w:rsidR="009D07EF" w:rsidRPr="00B30952">
        <w:rPr>
          <w:b/>
          <w:color w:val="000000"/>
        </w:rPr>
        <w:t xml:space="preserve"> </w:t>
      </w:r>
      <w:r w:rsidR="009D07EF" w:rsidRPr="00B30952">
        <w:rPr>
          <w:color w:val="000000"/>
        </w:rPr>
        <w:t xml:space="preserve">Current advances in modulation of ABC transporter-mediated multidrug resistance in cancer (invited review paper).  </w:t>
      </w:r>
      <w:r w:rsidR="009D07EF" w:rsidRPr="00B30952">
        <w:rPr>
          <w:i/>
          <w:color w:val="000000"/>
        </w:rPr>
        <w:t>Intern J Toxicol Pharm Res</w:t>
      </w:r>
      <w:r w:rsidR="009D07EF" w:rsidRPr="00B30952">
        <w:rPr>
          <w:color w:val="000000"/>
        </w:rPr>
        <w:t>, 1(1): 1-6, 2009.</w:t>
      </w:r>
    </w:p>
    <w:p w:rsidR="009D07EF" w:rsidRPr="00B30952" w:rsidRDefault="009D07EF" w:rsidP="000A1CA4">
      <w:pPr>
        <w:ind w:left="450" w:hanging="450"/>
        <w:jc w:val="both"/>
        <w:rPr>
          <w:bCs/>
          <w:color w:val="000000"/>
        </w:rPr>
      </w:pPr>
      <w:r w:rsidRPr="00B30952">
        <w:rPr>
          <w:color w:val="000000"/>
        </w:rPr>
        <w:t>69.</w:t>
      </w:r>
      <w:r w:rsidRPr="00B30952">
        <w:rPr>
          <w:color w:val="000000"/>
        </w:rPr>
        <w:tab/>
      </w:r>
      <w:hyperlink r:id="rId31" w:history="1">
        <w:r w:rsidR="005B2E56">
          <w:rPr>
            <w:rStyle w:val="Hyperlink"/>
            <w:bCs/>
            <w:color w:val="000000"/>
            <w:u w:val="none"/>
          </w:rPr>
          <w:t>Dai C</w:t>
        </w:r>
        <w:r w:rsidRPr="00B30952">
          <w:rPr>
            <w:rStyle w:val="Hyperlink"/>
            <w:bCs/>
            <w:color w:val="000000"/>
            <w:u w:val="none"/>
          </w:rPr>
          <w:t>L</w:t>
        </w:r>
      </w:hyperlink>
      <w:r w:rsidRPr="00B30952">
        <w:rPr>
          <w:bCs/>
          <w:color w:val="000000"/>
        </w:rPr>
        <w:t xml:space="preserve">, </w:t>
      </w:r>
      <w:hyperlink r:id="rId32" w:history="1">
        <w:r w:rsidR="005B2E56">
          <w:rPr>
            <w:rStyle w:val="Hyperlink"/>
            <w:bCs/>
            <w:color w:val="000000"/>
            <w:u w:val="none"/>
          </w:rPr>
          <w:t>Liang Y</w:t>
        </w:r>
        <w:r w:rsidRPr="00B30952">
          <w:rPr>
            <w:rStyle w:val="Hyperlink"/>
            <w:bCs/>
            <w:color w:val="000000"/>
            <w:u w:val="none"/>
          </w:rPr>
          <w:t>J</w:t>
        </w:r>
      </w:hyperlink>
      <w:r w:rsidRPr="00B30952">
        <w:rPr>
          <w:bCs/>
          <w:color w:val="000000"/>
        </w:rPr>
        <w:t xml:space="preserve">, </w:t>
      </w:r>
      <w:hyperlink r:id="rId33" w:history="1">
        <w:r w:rsidR="005B2E56">
          <w:rPr>
            <w:rStyle w:val="Hyperlink"/>
            <w:bCs/>
            <w:color w:val="000000"/>
            <w:u w:val="none"/>
          </w:rPr>
          <w:t>Chen L</w:t>
        </w:r>
        <w:r w:rsidRPr="00B30952">
          <w:rPr>
            <w:rStyle w:val="Hyperlink"/>
            <w:bCs/>
            <w:color w:val="000000"/>
            <w:u w:val="none"/>
          </w:rPr>
          <w:t>M</w:t>
        </w:r>
      </w:hyperlink>
      <w:r w:rsidRPr="00B30952">
        <w:rPr>
          <w:bCs/>
          <w:color w:val="000000"/>
        </w:rPr>
        <w:t xml:space="preserve">, </w:t>
      </w:r>
      <w:hyperlink r:id="rId34" w:history="1">
        <w:r w:rsidR="005B2E56">
          <w:rPr>
            <w:rStyle w:val="Hyperlink"/>
            <w:bCs/>
            <w:color w:val="000000"/>
            <w:u w:val="none"/>
          </w:rPr>
          <w:t>Zhang</w:t>
        </w:r>
        <w:r w:rsidRPr="00B30952">
          <w:rPr>
            <w:rStyle w:val="Hyperlink"/>
            <w:bCs/>
            <w:color w:val="000000"/>
            <w:u w:val="none"/>
          </w:rPr>
          <w:t xml:space="preserve"> X</w:t>
        </w:r>
      </w:hyperlink>
      <w:r w:rsidRPr="00B30952">
        <w:rPr>
          <w:bCs/>
          <w:color w:val="000000"/>
        </w:rPr>
        <w:t xml:space="preserve">, </w:t>
      </w:r>
      <w:hyperlink r:id="rId35" w:history="1">
        <w:r w:rsidR="005B2E56">
          <w:rPr>
            <w:rStyle w:val="Hyperlink"/>
            <w:bCs/>
            <w:color w:val="000000"/>
            <w:u w:val="none"/>
          </w:rPr>
          <w:t>Deng W</w:t>
        </w:r>
        <w:r w:rsidRPr="00B30952">
          <w:rPr>
            <w:rStyle w:val="Hyperlink"/>
            <w:bCs/>
            <w:color w:val="000000"/>
            <w:u w:val="none"/>
          </w:rPr>
          <w:t>J</w:t>
        </w:r>
      </w:hyperlink>
      <w:r w:rsidRPr="00B30952">
        <w:rPr>
          <w:bCs/>
          <w:color w:val="000000"/>
        </w:rPr>
        <w:t xml:space="preserve">, </w:t>
      </w:r>
      <w:hyperlink r:id="rId36" w:history="1">
        <w:r w:rsidR="005B2E56">
          <w:rPr>
            <w:rStyle w:val="Hyperlink"/>
            <w:bCs/>
            <w:color w:val="000000"/>
            <w:u w:val="none"/>
          </w:rPr>
          <w:t>Su X</w:t>
        </w:r>
        <w:r w:rsidRPr="00B30952">
          <w:rPr>
            <w:rStyle w:val="Hyperlink"/>
            <w:bCs/>
            <w:color w:val="000000"/>
            <w:u w:val="none"/>
          </w:rPr>
          <w:t>D</w:t>
        </w:r>
      </w:hyperlink>
      <w:r w:rsidRPr="00B30952">
        <w:rPr>
          <w:bCs/>
          <w:color w:val="000000"/>
        </w:rPr>
        <w:t xml:space="preserve">, </w:t>
      </w:r>
      <w:hyperlink r:id="rId37" w:history="1">
        <w:r w:rsidR="005B2E56">
          <w:rPr>
            <w:rStyle w:val="Hyperlink"/>
            <w:bCs/>
            <w:color w:val="000000"/>
            <w:u w:val="none"/>
          </w:rPr>
          <w:t>Shi</w:t>
        </w:r>
        <w:r w:rsidRPr="00B30952">
          <w:rPr>
            <w:rStyle w:val="Hyperlink"/>
            <w:bCs/>
            <w:color w:val="000000"/>
            <w:u w:val="none"/>
          </w:rPr>
          <w:t xml:space="preserve"> Z</w:t>
        </w:r>
      </w:hyperlink>
      <w:r w:rsidRPr="00B30952">
        <w:rPr>
          <w:bCs/>
          <w:color w:val="000000"/>
        </w:rPr>
        <w:t xml:space="preserve">, </w:t>
      </w:r>
      <w:hyperlink r:id="rId38" w:history="1">
        <w:r w:rsidR="005B2E56">
          <w:rPr>
            <w:rStyle w:val="Hyperlink"/>
            <w:bCs/>
            <w:color w:val="000000"/>
            <w:u w:val="none"/>
          </w:rPr>
          <w:t>Wu C</w:t>
        </w:r>
        <w:r w:rsidRPr="00B30952">
          <w:rPr>
            <w:rStyle w:val="Hyperlink"/>
            <w:bCs/>
            <w:color w:val="000000"/>
            <w:u w:val="none"/>
          </w:rPr>
          <w:t>P</w:t>
        </w:r>
      </w:hyperlink>
      <w:r w:rsidRPr="00B30952">
        <w:rPr>
          <w:bCs/>
          <w:color w:val="000000"/>
        </w:rPr>
        <w:t xml:space="preserve">, </w:t>
      </w:r>
      <w:hyperlink r:id="rId39" w:history="1">
        <w:r w:rsidR="005B2E56">
          <w:rPr>
            <w:rStyle w:val="Hyperlink"/>
            <w:bCs/>
            <w:color w:val="000000"/>
            <w:u w:val="none"/>
          </w:rPr>
          <w:t>Ashby CR</w:t>
        </w:r>
        <w:r w:rsidRPr="00B30952">
          <w:rPr>
            <w:rStyle w:val="Hyperlink"/>
            <w:bCs/>
            <w:color w:val="000000"/>
            <w:u w:val="none"/>
          </w:rPr>
          <w:t xml:space="preserve"> Jr</w:t>
        </w:r>
      </w:hyperlink>
      <w:r w:rsidRPr="00B30952">
        <w:rPr>
          <w:bCs/>
          <w:color w:val="000000"/>
        </w:rPr>
        <w:t xml:space="preserve">, </w:t>
      </w:r>
      <w:hyperlink r:id="rId40" w:history="1">
        <w:r w:rsidR="005B2E56">
          <w:rPr>
            <w:rStyle w:val="Hyperlink"/>
            <w:bCs/>
            <w:color w:val="000000"/>
            <w:u w:val="none"/>
          </w:rPr>
          <w:t>Akiyama</w:t>
        </w:r>
        <w:r w:rsidRPr="00B30952">
          <w:rPr>
            <w:rStyle w:val="Hyperlink"/>
            <w:bCs/>
            <w:color w:val="000000"/>
            <w:u w:val="none"/>
          </w:rPr>
          <w:t xml:space="preserve"> S</w:t>
        </w:r>
      </w:hyperlink>
      <w:r w:rsidRPr="00B30952">
        <w:rPr>
          <w:bCs/>
          <w:color w:val="000000"/>
        </w:rPr>
        <w:t xml:space="preserve">, </w:t>
      </w:r>
      <w:hyperlink r:id="rId41" w:history="1">
        <w:r w:rsidR="005B2E56">
          <w:rPr>
            <w:rStyle w:val="Hyperlink"/>
            <w:bCs/>
            <w:color w:val="000000"/>
            <w:u w:val="none"/>
          </w:rPr>
          <w:t>Ambudkar S</w:t>
        </w:r>
        <w:r w:rsidRPr="00B30952">
          <w:rPr>
            <w:rStyle w:val="Hyperlink"/>
            <w:bCs/>
            <w:color w:val="000000"/>
            <w:u w:val="none"/>
          </w:rPr>
          <w:t>V</w:t>
        </w:r>
      </w:hyperlink>
      <w:r w:rsidRPr="00B30952">
        <w:rPr>
          <w:bCs/>
          <w:color w:val="000000"/>
        </w:rPr>
        <w:t xml:space="preserve">, </w:t>
      </w:r>
      <w:hyperlink r:id="rId42" w:history="1">
        <w:r w:rsidR="005B2E56">
          <w:rPr>
            <w:rStyle w:val="Hyperlink"/>
            <w:b/>
            <w:bCs/>
            <w:color w:val="000000"/>
            <w:u w:val="none"/>
          </w:rPr>
          <w:t>Chen Z</w:t>
        </w:r>
        <w:r w:rsidRPr="00B30952">
          <w:rPr>
            <w:rStyle w:val="Hyperlink"/>
            <w:b/>
            <w:bCs/>
            <w:color w:val="000000"/>
            <w:u w:val="none"/>
          </w:rPr>
          <w:t>S</w:t>
        </w:r>
      </w:hyperlink>
      <w:r w:rsidR="00AC3F6F" w:rsidRPr="00B30952">
        <w:rPr>
          <w:b/>
          <w:bCs/>
          <w:color w:val="000000"/>
        </w:rPr>
        <w:t>*</w:t>
      </w:r>
      <w:r w:rsidRPr="00B30952">
        <w:rPr>
          <w:bCs/>
          <w:color w:val="000000"/>
        </w:rPr>
        <w:t xml:space="preserve">, </w:t>
      </w:r>
      <w:hyperlink r:id="rId43" w:history="1">
        <w:r w:rsidR="005B2E56">
          <w:rPr>
            <w:rStyle w:val="Hyperlink"/>
            <w:bCs/>
            <w:color w:val="000000"/>
            <w:u w:val="none"/>
          </w:rPr>
          <w:t>Fu L</w:t>
        </w:r>
        <w:r w:rsidRPr="00B30952">
          <w:rPr>
            <w:rStyle w:val="Hyperlink"/>
            <w:bCs/>
            <w:color w:val="000000"/>
            <w:u w:val="none"/>
          </w:rPr>
          <w:t>W</w:t>
        </w:r>
      </w:hyperlink>
      <w:r w:rsidR="00AC3F6F" w:rsidRPr="00B30952">
        <w:rPr>
          <w:bCs/>
          <w:color w:val="000000"/>
        </w:rPr>
        <w:t>*</w:t>
      </w:r>
      <w:r w:rsidRPr="00B30952">
        <w:rPr>
          <w:bCs/>
          <w:color w:val="000000"/>
        </w:rPr>
        <w:t xml:space="preserve"> Sensitization of ABCB1 overexpressing cells to chemotherapeutic agents by FG020326 via binding to ABCB1 and inhibiting its function.  </w:t>
      </w:r>
      <w:r w:rsidRPr="00B30952">
        <w:rPr>
          <w:bCs/>
          <w:i/>
          <w:color w:val="000000"/>
        </w:rPr>
        <w:t>Biochem Pharmacol</w:t>
      </w:r>
      <w:r w:rsidRPr="00B30952">
        <w:rPr>
          <w:bCs/>
          <w:color w:val="000000"/>
        </w:rPr>
        <w:t>, 78: 355-64, 2009. (IF: 4.2)</w:t>
      </w:r>
    </w:p>
    <w:p w:rsidR="009D07EF" w:rsidRPr="00B30952" w:rsidRDefault="005B2E56" w:rsidP="000A1CA4">
      <w:pPr>
        <w:ind w:left="450" w:hanging="450"/>
        <w:jc w:val="both"/>
        <w:rPr>
          <w:color w:val="000000"/>
        </w:rPr>
      </w:pPr>
      <w:r>
        <w:rPr>
          <w:color w:val="000000"/>
        </w:rPr>
        <w:t>68.</w:t>
      </w:r>
      <w:r>
        <w:rPr>
          <w:color w:val="000000"/>
        </w:rPr>
        <w:tab/>
        <w:t>Jain S, Abraham I, Carvalho P, Kuang YH, Shaala LA, Youssef DT, Avery MA</w:t>
      </w:r>
      <w:r w:rsidR="009D07EF" w:rsidRPr="00B30952">
        <w:rPr>
          <w:color w:val="000000"/>
        </w:rPr>
        <w:t xml:space="preserve">, </w:t>
      </w:r>
      <w:r>
        <w:rPr>
          <w:b/>
          <w:color w:val="000000"/>
        </w:rPr>
        <w:t>Chen ZS</w:t>
      </w:r>
      <w:r w:rsidR="009D07EF" w:rsidRPr="00B30952">
        <w:rPr>
          <w:b/>
          <w:color w:val="000000"/>
        </w:rPr>
        <w:t>,</w:t>
      </w:r>
      <w:r>
        <w:rPr>
          <w:color w:val="000000"/>
        </w:rPr>
        <w:t xml:space="preserve"> and El Sayed</w:t>
      </w:r>
      <w:r w:rsidR="00F02687">
        <w:rPr>
          <w:color w:val="000000"/>
        </w:rPr>
        <w:t xml:space="preserve"> K</w:t>
      </w:r>
      <w:r w:rsidR="009D07EF" w:rsidRPr="00B30952">
        <w:rPr>
          <w:color w:val="000000"/>
        </w:rPr>
        <w:t>A.</w:t>
      </w:r>
      <w:r w:rsidR="00F02687">
        <w:rPr>
          <w:color w:val="000000"/>
        </w:rPr>
        <w:t>*</w:t>
      </w:r>
      <w:r w:rsidR="009D07EF" w:rsidRPr="00B30952">
        <w:rPr>
          <w:color w:val="000000"/>
        </w:rPr>
        <w:t xml:space="preserve">  Sipholane triterpenoids:chemistry, reversal of ABCB1/P-glycoprotein-mediated multidrug resistance, and pharmacophore modeling.  </w:t>
      </w:r>
      <w:r w:rsidR="009D07EF" w:rsidRPr="00B30952">
        <w:rPr>
          <w:i/>
          <w:color w:val="000000"/>
        </w:rPr>
        <w:t>J Nat Prod</w:t>
      </w:r>
      <w:r w:rsidR="009D07EF" w:rsidRPr="00B30952">
        <w:rPr>
          <w:color w:val="000000"/>
        </w:rPr>
        <w:t xml:space="preserve">, 72 (7): 1291-8, 2009. </w:t>
      </w:r>
      <w:r w:rsidR="009D07EF" w:rsidRPr="00B30952">
        <w:rPr>
          <w:bCs/>
          <w:color w:val="000000"/>
        </w:rPr>
        <w:t>(IF: 3.1)</w:t>
      </w:r>
      <w:r w:rsidR="009D07EF" w:rsidRPr="00B30952">
        <w:rPr>
          <w:color w:val="000000"/>
        </w:rPr>
        <w:t xml:space="preserve"> </w:t>
      </w:r>
    </w:p>
    <w:p w:rsidR="009D07EF" w:rsidRPr="00B30952" w:rsidRDefault="005B2E56" w:rsidP="000A1CA4">
      <w:pPr>
        <w:ind w:left="450" w:hanging="450"/>
        <w:jc w:val="both"/>
        <w:rPr>
          <w:color w:val="000000"/>
        </w:rPr>
      </w:pPr>
      <w:r>
        <w:rPr>
          <w:color w:val="000000"/>
        </w:rPr>
        <w:t>67.</w:t>
      </w:r>
      <w:r>
        <w:rPr>
          <w:color w:val="000000"/>
        </w:rPr>
        <w:tab/>
        <w:t>Tiwari AK, Kamlesh S, Wang SR, Kuang YH, Ashby CR Jr, Chen X</w:t>
      </w:r>
      <w:r w:rsidR="009D07EF" w:rsidRPr="00B30952">
        <w:rPr>
          <w:color w:val="000000"/>
        </w:rPr>
        <w:t xml:space="preserve">, and </w:t>
      </w:r>
      <w:r>
        <w:rPr>
          <w:b/>
          <w:color w:val="000000"/>
        </w:rPr>
        <w:t>Chen Z</w:t>
      </w:r>
      <w:r w:rsidR="009D07EF" w:rsidRPr="00B30952">
        <w:rPr>
          <w:b/>
          <w:color w:val="000000"/>
        </w:rPr>
        <w:t>S</w:t>
      </w:r>
      <w:r w:rsidR="009D07EF" w:rsidRPr="00B30952">
        <w:rPr>
          <w:color w:val="000000"/>
        </w:rPr>
        <w:t>.</w:t>
      </w:r>
      <w:r>
        <w:rPr>
          <w:color w:val="000000"/>
        </w:rPr>
        <w:t>*</w:t>
      </w:r>
      <w:r w:rsidR="009D07EF" w:rsidRPr="00B30952">
        <w:rPr>
          <w:color w:val="000000"/>
        </w:rPr>
        <w:t xml:space="preserve">  Nilotinib (AMN107, Tasigna) reverses multidrug resistance by inhibiting the activity of the ABCB1/Pgp and ABCG2/BCRP/MXR transporters.  </w:t>
      </w:r>
      <w:r w:rsidR="009D07EF" w:rsidRPr="00B30952">
        <w:rPr>
          <w:i/>
          <w:color w:val="000000"/>
        </w:rPr>
        <w:t>Biochem Pharmacol</w:t>
      </w:r>
      <w:r w:rsidR="009D07EF" w:rsidRPr="00B30952">
        <w:rPr>
          <w:color w:val="000000"/>
        </w:rPr>
        <w:t xml:space="preserve">, 78: 153-61, 2009. </w:t>
      </w:r>
      <w:r w:rsidR="009D07EF" w:rsidRPr="00B30952">
        <w:rPr>
          <w:bCs/>
          <w:color w:val="000000"/>
        </w:rPr>
        <w:t>(IF: 4.2)</w:t>
      </w:r>
      <w:r w:rsidR="009D07EF" w:rsidRPr="00B30952">
        <w:rPr>
          <w:color w:val="000000"/>
        </w:rPr>
        <w:t xml:space="preserve"> </w:t>
      </w:r>
      <w:hyperlink r:id="rId44" w:history="1">
        <w:r w:rsidR="009D07EF" w:rsidRPr="00B30952">
          <w:rPr>
            <w:rStyle w:val="Hyperlink"/>
          </w:rPr>
          <w:t>http://top25.sciencedirect.com/subject/pharmacology-toxicology-and-pharmaceutical-science/20/journal/biochemical-pharmacology/00062952/archive/22/</w:t>
        </w:r>
      </w:hyperlink>
      <w:r w:rsidR="009D07EF" w:rsidRPr="00B30952">
        <w:rPr>
          <w:color w:val="000000"/>
        </w:rPr>
        <w:t xml:space="preserve"> </w:t>
      </w:r>
    </w:p>
    <w:p w:rsidR="009D07EF" w:rsidRPr="00B30952" w:rsidRDefault="005B2E56" w:rsidP="000A1CA4">
      <w:pPr>
        <w:ind w:left="450" w:hanging="450"/>
        <w:jc w:val="both"/>
        <w:rPr>
          <w:color w:val="000000"/>
        </w:rPr>
      </w:pPr>
      <w:r>
        <w:rPr>
          <w:color w:val="000000"/>
        </w:rPr>
        <w:t>66.</w:t>
      </w:r>
      <w:r>
        <w:rPr>
          <w:color w:val="000000"/>
        </w:rPr>
        <w:tab/>
        <w:t>Dai CL, Liang YJ, Wang</w:t>
      </w:r>
      <w:r w:rsidR="009D07EF" w:rsidRPr="00B30952">
        <w:rPr>
          <w:color w:val="000000"/>
        </w:rPr>
        <w:t xml:space="preserve"> Y</w:t>
      </w:r>
      <w:r>
        <w:rPr>
          <w:color w:val="000000"/>
        </w:rPr>
        <w:t>S, Tiwari AK, Yan YY, Wang F</w:t>
      </w:r>
      <w:r w:rsidR="009D07EF" w:rsidRPr="00B30952">
        <w:rPr>
          <w:color w:val="000000"/>
        </w:rPr>
        <w:t xml:space="preserve">, </w:t>
      </w:r>
      <w:r>
        <w:rPr>
          <w:b/>
          <w:color w:val="000000"/>
        </w:rPr>
        <w:t>Chen ZS</w:t>
      </w:r>
      <w:r>
        <w:rPr>
          <w:color w:val="000000"/>
        </w:rPr>
        <w:t>, Tong XZ, Fu L</w:t>
      </w:r>
      <w:r w:rsidR="009D07EF" w:rsidRPr="00B30952">
        <w:rPr>
          <w:color w:val="000000"/>
        </w:rPr>
        <w:t>W.</w:t>
      </w:r>
      <w:r>
        <w:rPr>
          <w:color w:val="000000"/>
        </w:rPr>
        <w:t>*</w:t>
      </w:r>
      <w:r w:rsidR="009D07EF" w:rsidRPr="00B30952">
        <w:rPr>
          <w:color w:val="000000"/>
        </w:rPr>
        <w:t xml:space="preserve"> </w:t>
      </w:r>
      <w:hyperlink r:id="rId45" w:history="1">
        <w:r w:rsidR="009D07EF" w:rsidRPr="00B30952">
          <w:rPr>
            <w:rStyle w:val="Hyperlink"/>
            <w:color w:val="000000"/>
            <w:u w:val="none"/>
          </w:rPr>
          <w:t>Sensitization of ABCG2-overexpressing cells to conventional chemotherapeutic agent by sunitinib was associated with inhibiting the function of ABCG2.</w:t>
        </w:r>
      </w:hyperlink>
      <w:r w:rsidR="009D07EF" w:rsidRPr="00B30952">
        <w:rPr>
          <w:color w:val="000000"/>
        </w:rPr>
        <w:t xml:space="preserve">  </w:t>
      </w:r>
      <w:r w:rsidR="009D07EF" w:rsidRPr="00B30952">
        <w:rPr>
          <w:i/>
          <w:color w:val="000000"/>
        </w:rPr>
        <w:t>Cancer Lett</w:t>
      </w:r>
      <w:r w:rsidR="009D07EF" w:rsidRPr="00B30952">
        <w:rPr>
          <w:color w:val="000000"/>
        </w:rPr>
        <w:t xml:space="preserve">, 279: 74-83, 2009. </w:t>
      </w:r>
      <w:r w:rsidR="009D07EF" w:rsidRPr="00B30952">
        <w:rPr>
          <w:bCs/>
          <w:color w:val="000000"/>
        </w:rPr>
        <w:t>(IF: 4.3)</w:t>
      </w:r>
    </w:p>
    <w:p w:rsidR="009D07EF" w:rsidRPr="00B30952" w:rsidRDefault="005B2E56" w:rsidP="000A1CA4">
      <w:pPr>
        <w:ind w:left="450" w:hanging="450"/>
        <w:jc w:val="both"/>
        <w:rPr>
          <w:color w:val="000000"/>
        </w:rPr>
      </w:pPr>
      <w:r>
        <w:rPr>
          <w:color w:val="000000"/>
        </w:rPr>
        <w:t xml:space="preserve">65. </w:t>
      </w:r>
      <w:r>
        <w:rPr>
          <w:color w:val="000000"/>
        </w:rPr>
        <w:tab/>
        <w:t>Shi Z, Parmar S, Peng XX, Shen T, Robey RW, Bates SE, Fu LW*, Shao Y, Chen YM, Zang F</w:t>
      </w:r>
      <w:r w:rsidR="009D07EF" w:rsidRPr="00B30952">
        <w:rPr>
          <w:color w:val="000000"/>
        </w:rPr>
        <w:t xml:space="preserve">, and </w:t>
      </w:r>
      <w:r>
        <w:rPr>
          <w:b/>
          <w:color w:val="000000"/>
        </w:rPr>
        <w:t>Chen Z</w:t>
      </w:r>
      <w:r w:rsidR="009D07EF" w:rsidRPr="00B30952">
        <w:rPr>
          <w:b/>
          <w:color w:val="000000"/>
        </w:rPr>
        <w:t>S</w:t>
      </w:r>
      <w:r w:rsidR="009D07EF" w:rsidRPr="00B30952">
        <w:rPr>
          <w:color w:val="000000"/>
        </w:rPr>
        <w:t>.</w:t>
      </w:r>
      <w:r>
        <w:rPr>
          <w:color w:val="000000"/>
        </w:rPr>
        <w:t>*</w:t>
      </w:r>
      <w:r w:rsidR="009D07EF" w:rsidRPr="00B30952">
        <w:rPr>
          <w:color w:val="000000"/>
        </w:rPr>
        <w:t xml:space="preserve">  The epidermal growth factor tyrosine kinase inhibitor AG1478 and erlotinib reverse ABCG2-mediated drug resistance.  </w:t>
      </w:r>
      <w:r w:rsidR="009D07EF" w:rsidRPr="00B30952">
        <w:rPr>
          <w:i/>
          <w:color w:val="000000"/>
        </w:rPr>
        <w:t>Oncol Rep</w:t>
      </w:r>
      <w:r w:rsidR="009D07EF" w:rsidRPr="00B30952">
        <w:rPr>
          <w:color w:val="000000"/>
        </w:rPr>
        <w:t xml:space="preserve">, 21: 483-9, 2009. </w:t>
      </w:r>
      <w:r w:rsidR="009D07EF" w:rsidRPr="00B30952">
        <w:rPr>
          <w:bCs/>
          <w:color w:val="000000"/>
        </w:rPr>
        <w:t>(IF: 1.8)</w:t>
      </w:r>
    </w:p>
    <w:p w:rsidR="009D07EF" w:rsidRPr="00B30952" w:rsidRDefault="005B2E56" w:rsidP="000A1CA4">
      <w:pPr>
        <w:ind w:left="450" w:hanging="450"/>
        <w:jc w:val="both"/>
        <w:rPr>
          <w:color w:val="000000"/>
        </w:rPr>
      </w:pPr>
      <w:r>
        <w:rPr>
          <w:color w:val="000000"/>
        </w:rPr>
        <w:t>64.</w:t>
      </w:r>
      <w:r>
        <w:rPr>
          <w:color w:val="000000"/>
        </w:rPr>
        <w:tab/>
        <w:t>Zhou Y, Hopper-Borge E, Shen T, Huang XC, Shi Z</w:t>
      </w:r>
      <w:r w:rsidR="009D07EF" w:rsidRPr="00B30952">
        <w:rPr>
          <w:color w:val="000000"/>
        </w:rPr>
        <w:t>, Fur</w:t>
      </w:r>
      <w:r>
        <w:rPr>
          <w:color w:val="000000"/>
        </w:rPr>
        <w:t>ukawa T, Akiyama S, Peng XX, Ashby CR Jr, Kruh GD</w:t>
      </w:r>
      <w:r w:rsidR="009D07EF" w:rsidRPr="00B30952">
        <w:rPr>
          <w:color w:val="000000"/>
        </w:rPr>
        <w:t xml:space="preserve">, and </w:t>
      </w:r>
      <w:r>
        <w:rPr>
          <w:b/>
          <w:color w:val="000000"/>
        </w:rPr>
        <w:t>Chen Z</w:t>
      </w:r>
      <w:r w:rsidR="009D07EF" w:rsidRPr="00B30952">
        <w:rPr>
          <w:b/>
          <w:color w:val="000000"/>
        </w:rPr>
        <w:t>S</w:t>
      </w:r>
      <w:r w:rsidR="009D07EF" w:rsidRPr="00B30952">
        <w:rPr>
          <w:color w:val="000000"/>
        </w:rPr>
        <w:t>.</w:t>
      </w:r>
      <w:r>
        <w:rPr>
          <w:color w:val="000000"/>
        </w:rPr>
        <w:t>*</w:t>
      </w:r>
      <w:r w:rsidR="009D07EF" w:rsidRPr="00B30952">
        <w:rPr>
          <w:color w:val="000000"/>
        </w:rPr>
        <w:t xml:space="preserve">  Cepharanthine is a potent reversal agent for MRP7-mediated multidrug resistance.  </w:t>
      </w:r>
      <w:r w:rsidR="009D07EF" w:rsidRPr="00B30952">
        <w:rPr>
          <w:i/>
          <w:color w:val="000000"/>
        </w:rPr>
        <w:t>Biochem Pharmacol</w:t>
      </w:r>
      <w:r w:rsidR="009D07EF" w:rsidRPr="00B30952">
        <w:rPr>
          <w:color w:val="000000"/>
        </w:rPr>
        <w:t xml:space="preserve">, 77: 993-1001, 2009. </w:t>
      </w:r>
      <w:r w:rsidR="009D07EF" w:rsidRPr="00B30952">
        <w:rPr>
          <w:bCs/>
          <w:color w:val="000000"/>
        </w:rPr>
        <w:t>(IF: 4.2)</w:t>
      </w:r>
    </w:p>
    <w:p w:rsidR="009D07EF" w:rsidRPr="00B30952" w:rsidRDefault="005B2E56" w:rsidP="000A1CA4">
      <w:pPr>
        <w:ind w:left="450" w:hanging="450"/>
        <w:jc w:val="both"/>
        <w:rPr>
          <w:color w:val="000000"/>
        </w:rPr>
      </w:pPr>
      <w:r>
        <w:rPr>
          <w:color w:val="000000"/>
        </w:rPr>
        <w:t xml:space="preserve">63. </w:t>
      </w:r>
      <w:r>
        <w:rPr>
          <w:color w:val="000000"/>
        </w:rPr>
        <w:tab/>
        <w:t>Shi Z, Tiwari AK, Shukla S</w:t>
      </w:r>
      <w:r w:rsidR="009D07EF" w:rsidRPr="00B30952">
        <w:rPr>
          <w:color w:val="000000"/>
        </w:rPr>
        <w:t xml:space="preserve">, </w:t>
      </w:r>
      <w:r>
        <w:rPr>
          <w:color w:val="000000"/>
        </w:rPr>
        <w:t>Robey RW, Kim I-W, Parmar S, Bates SE, Si QS, Goldblatt CS, Abraham I, Fu LW,* Ambudkar SV</w:t>
      </w:r>
      <w:r w:rsidR="009D07EF" w:rsidRPr="00B30952">
        <w:rPr>
          <w:color w:val="000000"/>
        </w:rPr>
        <w:t xml:space="preserve">, and </w:t>
      </w:r>
      <w:r>
        <w:rPr>
          <w:b/>
          <w:color w:val="000000"/>
        </w:rPr>
        <w:t>Chen Z</w:t>
      </w:r>
      <w:r w:rsidR="009D07EF" w:rsidRPr="00B30952">
        <w:rPr>
          <w:b/>
          <w:color w:val="000000"/>
        </w:rPr>
        <w:t>S</w:t>
      </w:r>
      <w:r w:rsidR="009D07EF" w:rsidRPr="00B30952">
        <w:rPr>
          <w:color w:val="000000"/>
        </w:rPr>
        <w:t>.</w:t>
      </w:r>
      <w:r>
        <w:rPr>
          <w:color w:val="000000"/>
        </w:rPr>
        <w:t>*</w:t>
      </w:r>
      <w:r w:rsidR="009D07EF" w:rsidRPr="00B30952">
        <w:rPr>
          <w:color w:val="000000"/>
        </w:rPr>
        <w:t xml:space="preserve"> Inhibiting the Function of ABCB1 and ABCG2 by the EGFR Tyrosine Kinase Inhibitor AG1478.  </w:t>
      </w:r>
      <w:r w:rsidR="009D07EF" w:rsidRPr="00B30952">
        <w:rPr>
          <w:i/>
          <w:color w:val="000000"/>
        </w:rPr>
        <w:t>Biochem Pharmacol</w:t>
      </w:r>
      <w:r w:rsidR="009D07EF" w:rsidRPr="00B30952">
        <w:rPr>
          <w:color w:val="000000"/>
        </w:rPr>
        <w:t xml:space="preserve">, 77: 781-93, 2009. </w:t>
      </w:r>
      <w:r w:rsidR="009D07EF" w:rsidRPr="00B30952">
        <w:rPr>
          <w:bCs/>
          <w:color w:val="000000"/>
        </w:rPr>
        <w:t>(IF: 4.2)</w:t>
      </w:r>
      <w:r w:rsidR="009D07EF" w:rsidRPr="00B30952">
        <w:rPr>
          <w:color w:val="000000"/>
        </w:rPr>
        <w:t xml:space="preserve"> </w:t>
      </w:r>
    </w:p>
    <w:p w:rsidR="009D07EF" w:rsidRPr="00B30952" w:rsidRDefault="005B2E56" w:rsidP="000A1CA4">
      <w:pPr>
        <w:ind w:left="450" w:hanging="450"/>
        <w:jc w:val="both"/>
        <w:rPr>
          <w:color w:val="000000"/>
        </w:rPr>
      </w:pPr>
      <w:r>
        <w:rPr>
          <w:color w:val="000000"/>
        </w:rPr>
        <w:t>62.</w:t>
      </w:r>
      <w:r>
        <w:rPr>
          <w:color w:val="000000"/>
        </w:rPr>
        <w:tab/>
        <w:t>Guo Y, Kock K, Ritter CA</w:t>
      </w:r>
      <w:r w:rsidR="002571CE" w:rsidRPr="00B30952">
        <w:rPr>
          <w:color w:val="000000"/>
        </w:rPr>
        <w:t>*</w:t>
      </w:r>
      <w:r w:rsidR="009D07EF" w:rsidRPr="00B30952">
        <w:rPr>
          <w:color w:val="000000"/>
        </w:rPr>
        <w:t xml:space="preserve">, </w:t>
      </w:r>
      <w:r>
        <w:rPr>
          <w:b/>
          <w:color w:val="000000"/>
        </w:rPr>
        <w:t>Chen Z</w:t>
      </w:r>
      <w:r w:rsidR="009D07EF" w:rsidRPr="00B30952">
        <w:rPr>
          <w:b/>
          <w:color w:val="000000"/>
        </w:rPr>
        <w:t>S</w:t>
      </w:r>
      <w:r>
        <w:rPr>
          <w:color w:val="000000"/>
        </w:rPr>
        <w:t xml:space="preserve">, Grube M, Jedlitschky G, Illmer M, Beck JF, Ehninger G, Gandhi V, Kroemer HK, Kruh GD, and Schaich M. </w:t>
      </w:r>
      <w:r w:rsidR="009D07EF" w:rsidRPr="00B30952">
        <w:rPr>
          <w:color w:val="000000"/>
        </w:rPr>
        <w:t xml:space="preserve">Expression of ABCC type nucleotide </w:t>
      </w:r>
      <w:r w:rsidR="009D07EF" w:rsidRPr="00B30952">
        <w:rPr>
          <w:color w:val="000000"/>
        </w:rPr>
        <w:lastRenderedPageBreak/>
        <w:t xml:space="preserve">exporters in blasts of adult acute myeloid leukemia: relation to long term survival.  </w:t>
      </w:r>
      <w:r w:rsidR="009D07EF" w:rsidRPr="00B30952">
        <w:rPr>
          <w:i/>
          <w:color w:val="000000"/>
        </w:rPr>
        <w:t>Clin Cancer Res</w:t>
      </w:r>
      <w:r w:rsidR="009D07EF" w:rsidRPr="00B30952">
        <w:rPr>
          <w:color w:val="000000"/>
        </w:rPr>
        <w:t xml:space="preserve">, 15: 1762-9, 2009. </w:t>
      </w:r>
      <w:r w:rsidR="009D07EF" w:rsidRPr="00B30952">
        <w:rPr>
          <w:bCs/>
          <w:color w:val="000000"/>
        </w:rPr>
        <w:t>(IF: 7.3)</w:t>
      </w:r>
    </w:p>
    <w:p w:rsidR="009D07EF" w:rsidRPr="00B30952" w:rsidRDefault="005B2E56" w:rsidP="000A1CA4">
      <w:pPr>
        <w:ind w:left="450" w:hanging="450"/>
        <w:jc w:val="both"/>
        <w:rPr>
          <w:color w:val="000000"/>
        </w:rPr>
      </w:pPr>
      <w:r>
        <w:rPr>
          <w:color w:val="000000"/>
        </w:rPr>
        <w:t>61. Kuang YH, Chen X*, Su J, Wu LS, Liao LQ, Li D</w:t>
      </w:r>
      <w:r w:rsidR="009D07EF" w:rsidRPr="00B30952">
        <w:rPr>
          <w:color w:val="000000"/>
        </w:rPr>
        <w:t xml:space="preserve">, </w:t>
      </w:r>
      <w:r>
        <w:rPr>
          <w:b/>
          <w:color w:val="000000"/>
        </w:rPr>
        <w:t>Chen ZS</w:t>
      </w:r>
      <w:r>
        <w:rPr>
          <w:color w:val="000000"/>
        </w:rPr>
        <w:t>, and Kanekura</w:t>
      </w:r>
      <w:r w:rsidR="009D07EF" w:rsidRPr="00B30952">
        <w:rPr>
          <w:color w:val="000000"/>
        </w:rPr>
        <w:t xml:space="preserve"> T.</w:t>
      </w:r>
      <w:r>
        <w:rPr>
          <w:color w:val="000000"/>
        </w:rPr>
        <w:t xml:space="preserve">* </w:t>
      </w:r>
      <w:r w:rsidR="009D07EF" w:rsidRPr="00B30952">
        <w:rPr>
          <w:color w:val="000000"/>
        </w:rPr>
        <w:t xml:space="preserve">RNA interference targeting the CD147 induces apoptosis of multidrug resistant cancer related to XIAP depletion.  </w:t>
      </w:r>
      <w:r w:rsidR="009D07EF" w:rsidRPr="00B30952">
        <w:rPr>
          <w:i/>
          <w:color w:val="000000"/>
        </w:rPr>
        <w:t>Cancer Lett</w:t>
      </w:r>
      <w:r w:rsidR="009D07EF" w:rsidRPr="00B30952">
        <w:rPr>
          <w:color w:val="000000"/>
        </w:rPr>
        <w:t xml:space="preserve">, </w:t>
      </w:r>
      <w:r w:rsidR="009D07EF" w:rsidRPr="00B30952">
        <w:rPr>
          <w:i/>
          <w:color w:val="000000"/>
        </w:rPr>
        <w:t>276</w:t>
      </w:r>
      <w:r w:rsidR="009D07EF" w:rsidRPr="00B30952">
        <w:rPr>
          <w:color w:val="000000"/>
        </w:rPr>
        <w:t xml:space="preserve">:189-95, 2009. </w:t>
      </w:r>
      <w:r w:rsidR="009D07EF" w:rsidRPr="00B30952">
        <w:rPr>
          <w:bCs/>
          <w:color w:val="000000"/>
        </w:rPr>
        <w:t>(IF: 4.3)</w:t>
      </w:r>
    </w:p>
    <w:p w:rsidR="009D07EF" w:rsidRPr="00B30952" w:rsidRDefault="005B2E56" w:rsidP="000A1CA4">
      <w:pPr>
        <w:ind w:left="450" w:hanging="450"/>
        <w:jc w:val="both"/>
        <w:rPr>
          <w:color w:val="000000"/>
        </w:rPr>
      </w:pPr>
      <w:r>
        <w:rPr>
          <w:color w:val="000000"/>
        </w:rPr>
        <w:t>60. Hopper-Borge E, Xu X, Shen T, Shi Z</w:t>
      </w:r>
      <w:r w:rsidR="009D07EF" w:rsidRPr="00B30952">
        <w:rPr>
          <w:color w:val="000000"/>
        </w:rPr>
        <w:t xml:space="preserve">, </w:t>
      </w:r>
      <w:r>
        <w:rPr>
          <w:b/>
          <w:color w:val="000000"/>
        </w:rPr>
        <w:t>Chen ZS</w:t>
      </w:r>
      <w:r w:rsidR="009D07EF" w:rsidRPr="00B30952">
        <w:rPr>
          <w:b/>
          <w:color w:val="000000"/>
        </w:rPr>
        <w:t>,</w:t>
      </w:r>
      <w:r>
        <w:rPr>
          <w:color w:val="000000"/>
        </w:rPr>
        <w:t xml:space="preserve"> and Kruh G</w:t>
      </w:r>
      <w:r w:rsidR="009D07EF" w:rsidRPr="00B30952">
        <w:rPr>
          <w:color w:val="000000"/>
        </w:rPr>
        <w:t>D.</w:t>
      </w:r>
      <w:r>
        <w:rPr>
          <w:color w:val="000000"/>
        </w:rPr>
        <w:t xml:space="preserve">* </w:t>
      </w:r>
      <w:r w:rsidR="009D07EF" w:rsidRPr="00B30952">
        <w:rPr>
          <w:color w:val="000000"/>
        </w:rPr>
        <w:t xml:space="preserve">Human multidrug resistance Protein 7 (ABCC10) is a resistance factor for nucleoside analogs and epothilone B. </w:t>
      </w:r>
      <w:r w:rsidR="009D07EF" w:rsidRPr="00B30952">
        <w:rPr>
          <w:i/>
          <w:color w:val="000000"/>
        </w:rPr>
        <w:t>Cancer Res</w:t>
      </w:r>
      <w:r w:rsidR="009D07EF" w:rsidRPr="00B30952">
        <w:rPr>
          <w:color w:val="000000"/>
        </w:rPr>
        <w:t xml:space="preserve">, 69: 178-84, 2009. </w:t>
      </w:r>
      <w:r w:rsidR="009D07EF" w:rsidRPr="00B30952">
        <w:rPr>
          <w:bCs/>
          <w:color w:val="000000"/>
        </w:rPr>
        <w:t>(IF: 7.7)</w:t>
      </w:r>
      <w:r w:rsidR="009D07EF" w:rsidRPr="00B30952">
        <w:rPr>
          <w:color w:val="000000"/>
        </w:rPr>
        <w:t xml:space="preserve">   </w:t>
      </w:r>
    </w:p>
    <w:p w:rsidR="009D07EF" w:rsidRPr="00B30952" w:rsidRDefault="009D07EF" w:rsidP="000A1CA4">
      <w:pPr>
        <w:ind w:left="450" w:hanging="450"/>
        <w:jc w:val="both"/>
        <w:rPr>
          <w:color w:val="000000"/>
        </w:rPr>
      </w:pPr>
      <w:r w:rsidRPr="00B30952">
        <w:rPr>
          <w:b/>
        </w:rPr>
        <w:t>2008</w:t>
      </w:r>
      <w:r w:rsidR="001A51F6" w:rsidRPr="00B30952">
        <w:rPr>
          <w:b/>
        </w:rPr>
        <w:t xml:space="preserve"> (3)</w:t>
      </w:r>
    </w:p>
    <w:p w:rsidR="009D07EF" w:rsidRPr="00B30952" w:rsidRDefault="009D07EF" w:rsidP="000A1CA4">
      <w:pPr>
        <w:ind w:left="450" w:hanging="450"/>
        <w:jc w:val="both"/>
        <w:rPr>
          <w:bCs/>
        </w:rPr>
      </w:pPr>
      <w:r w:rsidRPr="00B30952">
        <w:t>59.</w:t>
      </w:r>
      <w:r w:rsidRPr="00B30952">
        <w:tab/>
      </w:r>
      <w:hyperlink r:id="rId46" w:history="1">
        <w:r w:rsidR="005B2E56">
          <w:rPr>
            <w:rStyle w:val="Hyperlink"/>
            <w:bCs/>
            <w:color w:val="000000"/>
            <w:u w:val="none"/>
          </w:rPr>
          <w:t>Kuang Y</w:t>
        </w:r>
        <w:r w:rsidRPr="00B30952">
          <w:rPr>
            <w:rStyle w:val="Hyperlink"/>
            <w:bCs/>
            <w:color w:val="000000"/>
            <w:u w:val="none"/>
          </w:rPr>
          <w:t>H</w:t>
        </w:r>
      </w:hyperlink>
      <w:r w:rsidRPr="00B30952">
        <w:rPr>
          <w:color w:val="000000"/>
        </w:rPr>
        <w:t xml:space="preserve">, </w:t>
      </w:r>
      <w:hyperlink r:id="rId47" w:history="1">
        <w:r w:rsidR="005B2E56">
          <w:rPr>
            <w:rStyle w:val="Hyperlink"/>
            <w:bCs/>
            <w:color w:val="000000"/>
            <w:u w:val="none"/>
          </w:rPr>
          <w:t>Chen</w:t>
        </w:r>
        <w:r w:rsidRPr="00B30952">
          <w:rPr>
            <w:rStyle w:val="Hyperlink"/>
            <w:bCs/>
            <w:color w:val="000000"/>
            <w:u w:val="none"/>
          </w:rPr>
          <w:t xml:space="preserve"> X</w:t>
        </w:r>
      </w:hyperlink>
      <w:r w:rsidRPr="00B30952">
        <w:rPr>
          <w:color w:val="000000"/>
        </w:rPr>
        <w:t>,</w:t>
      </w:r>
      <w:r w:rsidR="005B2E56">
        <w:rPr>
          <w:color w:val="000000"/>
        </w:rPr>
        <w:t>*</w:t>
      </w:r>
      <w:r w:rsidRPr="00B30952">
        <w:rPr>
          <w:color w:val="000000"/>
        </w:rPr>
        <w:t xml:space="preserve"> </w:t>
      </w:r>
      <w:hyperlink r:id="rId48" w:history="1">
        <w:r w:rsidR="005B2E56">
          <w:rPr>
            <w:rStyle w:val="Hyperlink"/>
            <w:bCs/>
            <w:color w:val="000000"/>
            <w:u w:val="none"/>
          </w:rPr>
          <w:t>Su</w:t>
        </w:r>
        <w:r w:rsidRPr="00B30952">
          <w:rPr>
            <w:rStyle w:val="Hyperlink"/>
            <w:bCs/>
            <w:color w:val="000000"/>
            <w:u w:val="none"/>
          </w:rPr>
          <w:t xml:space="preserve"> J</w:t>
        </w:r>
      </w:hyperlink>
      <w:r w:rsidRPr="00B30952">
        <w:rPr>
          <w:color w:val="000000"/>
        </w:rPr>
        <w:t xml:space="preserve">, </w:t>
      </w:r>
      <w:hyperlink r:id="rId49" w:history="1">
        <w:r w:rsidR="005B2E56">
          <w:rPr>
            <w:rStyle w:val="Hyperlink"/>
            <w:bCs/>
            <w:color w:val="000000"/>
            <w:u w:val="none"/>
          </w:rPr>
          <w:t>Wu L</w:t>
        </w:r>
        <w:r w:rsidRPr="00B30952">
          <w:rPr>
            <w:rStyle w:val="Hyperlink"/>
            <w:bCs/>
            <w:color w:val="000000"/>
            <w:u w:val="none"/>
          </w:rPr>
          <w:t>S</w:t>
        </w:r>
      </w:hyperlink>
      <w:r w:rsidRPr="00B30952">
        <w:rPr>
          <w:color w:val="000000"/>
        </w:rPr>
        <w:t xml:space="preserve">, </w:t>
      </w:r>
      <w:hyperlink r:id="rId50" w:history="1">
        <w:r w:rsidR="005B2E56">
          <w:rPr>
            <w:rStyle w:val="Hyperlink"/>
            <w:bCs/>
            <w:color w:val="000000"/>
            <w:u w:val="none"/>
          </w:rPr>
          <w:t>Li</w:t>
        </w:r>
        <w:r w:rsidRPr="00B30952">
          <w:rPr>
            <w:rStyle w:val="Hyperlink"/>
            <w:bCs/>
            <w:color w:val="000000"/>
            <w:u w:val="none"/>
          </w:rPr>
          <w:t xml:space="preserve"> J</w:t>
        </w:r>
      </w:hyperlink>
      <w:r w:rsidRPr="00B30952">
        <w:rPr>
          <w:color w:val="000000"/>
        </w:rPr>
        <w:t xml:space="preserve">, </w:t>
      </w:r>
      <w:hyperlink r:id="rId51" w:history="1">
        <w:r w:rsidR="005B2E56">
          <w:rPr>
            <w:rStyle w:val="Hyperlink"/>
            <w:bCs/>
            <w:color w:val="000000"/>
            <w:u w:val="none"/>
          </w:rPr>
          <w:t>Chang</w:t>
        </w:r>
        <w:r w:rsidRPr="00B30952">
          <w:rPr>
            <w:rStyle w:val="Hyperlink"/>
            <w:bCs/>
            <w:color w:val="000000"/>
            <w:u w:val="none"/>
          </w:rPr>
          <w:t xml:space="preserve"> J</w:t>
        </w:r>
      </w:hyperlink>
      <w:r w:rsidRPr="00B30952">
        <w:rPr>
          <w:color w:val="000000"/>
        </w:rPr>
        <w:t xml:space="preserve">, </w:t>
      </w:r>
      <w:hyperlink r:id="rId52" w:history="1">
        <w:r w:rsidR="005B2E56">
          <w:rPr>
            <w:rStyle w:val="Hyperlink"/>
            <w:bCs/>
            <w:color w:val="000000"/>
            <w:u w:val="none"/>
          </w:rPr>
          <w:t>Qiu</w:t>
        </w:r>
        <w:r w:rsidRPr="00B30952">
          <w:rPr>
            <w:rStyle w:val="Hyperlink"/>
            <w:bCs/>
            <w:color w:val="000000"/>
            <w:u w:val="none"/>
          </w:rPr>
          <w:t xml:space="preserve"> Y</w:t>
        </w:r>
      </w:hyperlink>
      <w:r w:rsidRPr="00B30952">
        <w:rPr>
          <w:color w:val="000000"/>
        </w:rPr>
        <w:t xml:space="preserve">, </w:t>
      </w:r>
      <w:hyperlink r:id="rId53" w:history="1">
        <w:r w:rsidR="005B2E56">
          <w:rPr>
            <w:rStyle w:val="Hyperlink"/>
            <w:b/>
            <w:bCs/>
            <w:color w:val="000000"/>
            <w:u w:val="none"/>
          </w:rPr>
          <w:t>Chen Z</w:t>
        </w:r>
        <w:r w:rsidRPr="00B30952">
          <w:rPr>
            <w:rStyle w:val="Hyperlink"/>
            <w:b/>
            <w:bCs/>
            <w:color w:val="000000"/>
            <w:u w:val="none"/>
          </w:rPr>
          <w:t>S</w:t>
        </w:r>
      </w:hyperlink>
      <w:r w:rsidRPr="00B30952">
        <w:rPr>
          <w:color w:val="000000"/>
        </w:rPr>
        <w:t xml:space="preserve">, and </w:t>
      </w:r>
      <w:hyperlink r:id="rId54" w:history="1">
        <w:r w:rsidRPr="00B30952">
          <w:rPr>
            <w:rStyle w:val="Hyperlink"/>
            <w:bCs/>
            <w:color w:val="000000"/>
            <w:u w:val="none"/>
          </w:rPr>
          <w:t>Kanekura T</w:t>
        </w:r>
      </w:hyperlink>
      <w:r w:rsidRPr="00B30952">
        <w:rPr>
          <w:color w:val="000000"/>
        </w:rPr>
        <w:t>.</w:t>
      </w:r>
      <w:r w:rsidR="005B2E56">
        <w:rPr>
          <w:color w:val="000000"/>
        </w:rPr>
        <w:t>*</w:t>
      </w:r>
      <w:r w:rsidRPr="00B30952">
        <w:rPr>
          <w:color w:val="000000"/>
        </w:rPr>
        <w:t xml:space="preserve">  </w:t>
      </w:r>
      <w:r w:rsidRPr="00B30952">
        <w:rPr>
          <w:bCs/>
        </w:rPr>
        <w:t xml:space="preserve">Proteome Analysis of Multidrug Resistance of Human Oral Squamous Carcinoma Cells Using CD147 Silencing.  </w:t>
      </w:r>
      <w:r w:rsidRPr="00B30952">
        <w:rPr>
          <w:bCs/>
          <w:i/>
        </w:rPr>
        <w:t>J Proteome Res</w:t>
      </w:r>
      <w:r w:rsidRPr="00B30952">
        <w:rPr>
          <w:bCs/>
        </w:rPr>
        <w:t xml:space="preserve">, 7: 4784-4791, 2008. </w:t>
      </w:r>
      <w:r w:rsidRPr="00B30952">
        <w:rPr>
          <w:bCs/>
          <w:color w:val="000000"/>
        </w:rPr>
        <w:t>(IF: 5.5)</w:t>
      </w:r>
    </w:p>
    <w:p w:rsidR="009D07EF" w:rsidRPr="00B30952" w:rsidRDefault="005B2E56" w:rsidP="000A1CA4">
      <w:pPr>
        <w:ind w:left="450" w:hanging="450"/>
        <w:jc w:val="both"/>
      </w:pPr>
      <w:r>
        <w:t>58.</w:t>
      </w:r>
      <w:r>
        <w:tab/>
        <w:t>Dai CL, Tiwari AK, Wu CP, Su XD, Wang SR, Liu D</w:t>
      </w:r>
      <w:r w:rsidR="009D07EF" w:rsidRPr="00B30952">
        <w:t>G, Ash</w:t>
      </w:r>
      <w:r>
        <w:t>by CR. Jr, Huang Y, Robey RW, Liang YJ, Chen L, Shi CJ</w:t>
      </w:r>
      <w:r w:rsidR="009D07EF" w:rsidRPr="00B30952">
        <w:t>,</w:t>
      </w:r>
      <w:r w:rsidR="009D07EF" w:rsidRPr="00B30952">
        <w:rPr>
          <w:vertAlign w:val="superscript"/>
        </w:rPr>
        <w:t xml:space="preserve"> </w:t>
      </w:r>
      <w:r>
        <w:t>Ambudkar SV</w:t>
      </w:r>
      <w:r w:rsidR="009D07EF" w:rsidRPr="00B30952">
        <w:t xml:space="preserve">, </w:t>
      </w:r>
      <w:r>
        <w:rPr>
          <w:b/>
        </w:rPr>
        <w:t>Chen Z</w:t>
      </w:r>
      <w:r w:rsidR="009D07EF" w:rsidRPr="00B30952">
        <w:rPr>
          <w:b/>
        </w:rPr>
        <w:t>S</w:t>
      </w:r>
      <w:r w:rsidR="009D07EF" w:rsidRPr="00B30952">
        <w:t>,</w:t>
      </w:r>
      <w:r>
        <w:t>* and Fu LW*.</w:t>
      </w:r>
      <w:r w:rsidR="009D07EF" w:rsidRPr="00B30952">
        <w:t xml:space="preserve"> Lapatinib (Tykerb, GW572016) Reverses Multidrug Resistance in Cancer Cells by Inhibiting the Activity of ATP-Binding Cassette Subfamily B Member 1 and G Member 2.  </w:t>
      </w:r>
      <w:r w:rsidR="009D07EF" w:rsidRPr="00B30952">
        <w:rPr>
          <w:i/>
        </w:rPr>
        <w:t>Cancer Res</w:t>
      </w:r>
      <w:r w:rsidR="009D07EF" w:rsidRPr="00B30952">
        <w:t xml:space="preserve">, 68: 7905-14, 2008. </w:t>
      </w:r>
      <w:r w:rsidR="009D07EF" w:rsidRPr="00B30952">
        <w:rPr>
          <w:bCs/>
          <w:color w:val="000000"/>
        </w:rPr>
        <w:t>(IF: 7.7)</w:t>
      </w:r>
    </w:p>
    <w:p w:rsidR="009D07EF" w:rsidRPr="00B30952" w:rsidRDefault="005B2E56" w:rsidP="000A1CA4">
      <w:pPr>
        <w:ind w:left="450" w:hanging="450"/>
        <w:jc w:val="both"/>
        <w:rPr>
          <w:bCs/>
          <w:color w:val="000000"/>
        </w:rPr>
      </w:pPr>
      <w:r>
        <w:t>57.</w:t>
      </w:r>
      <w:r>
        <w:tab/>
        <w:t>Peng XX, Shi Z, Damaraju VL, Huang XC, Kruh GD, Wu HC, Zhou Y, Tiwari AK, Fu LW,  Cass CE</w:t>
      </w:r>
      <w:r w:rsidR="009D07EF" w:rsidRPr="00B30952">
        <w:t xml:space="preserve">, and </w:t>
      </w:r>
      <w:r>
        <w:rPr>
          <w:b/>
        </w:rPr>
        <w:t>Chen Z</w:t>
      </w:r>
      <w:r w:rsidR="009D07EF" w:rsidRPr="00B30952">
        <w:rPr>
          <w:b/>
        </w:rPr>
        <w:t>S.</w:t>
      </w:r>
      <w:r>
        <w:rPr>
          <w:b/>
        </w:rPr>
        <w:t>*</w:t>
      </w:r>
      <w:r w:rsidR="009D07EF" w:rsidRPr="00B30952">
        <w:t xml:space="preserve">  Up-regulation of MRP4 and down-regulation of influx transporters in human leukemic cells with acquired resistance to 6-mercaptopurine. </w:t>
      </w:r>
      <w:r w:rsidR="009D07EF" w:rsidRPr="00B30952">
        <w:rPr>
          <w:i/>
        </w:rPr>
        <w:t>Leuk Res</w:t>
      </w:r>
      <w:r w:rsidR="009D07EF" w:rsidRPr="00B30952">
        <w:t xml:space="preserve">, 32: 799-809, 2008. </w:t>
      </w:r>
      <w:r w:rsidR="009D07EF" w:rsidRPr="00B30952">
        <w:rPr>
          <w:bCs/>
          <w:color w:val="000000"/>
        </w:rPr>
        <w:t>(IF:2.3)</w:t>
      </w:r>
    </w:p>
    <w:p w:rsidR="009D07EF" w:rsidRPr="00B30952" w:rsidRDefault="009D07EF" w:rsidP="000A1CA4">
      <w:pPr>
        <w:ind w:left="450" w:hanging="450"/>
        <w:jc w:val="both"/>
      </w:pPr>
      <w:r w:rsidRPr="00B30952">
        <w:rPr>
          <w:b/>
        </w:rPr>
        <w:t>2007</w:t>
      </w:r>
      <w:r w:rsidR="001A51F6" w:rsidRPr="00B30952">
        <w:rPr>
          <w:b/>
        </w:rPr>
        <w:t xml:space="preserve"> (6)</w:t>
      </w:r>
    </w:p>
    <w:p w:rsidR="009D07EF" w:rsidRPr="00B30952" w:rsidRDefault="005B2E56" w:rsidP="000A1CA4">
      <w:pPr>
        <w:ind w:left="450" w:hanging="450"/>
        <w:jc w:val="both"/>
      </w:pPr>
      <w:r>
        <w:t>56. Wang L, Sun J, Li YQ,</w:t>
      </w:r>
      <w:r w:rsidR="009D07EF" w:rsidRPr="00B30952">
        <w:t xml:space="preserve"> </w:t>
      </w:r>
      <w:r>
        <w:rPr>
          <w:b/>
        </w:rPr>
        <w:t>Chen Z</w:t>
      </w:r>
      <w:r w:rsidR="009D07EF" w:rsidRPr="00B30952">
        <w:rPr>
          <w:b/>
        </w:rPr>
        <w:t>S</w:t>
      </w:r>
      <w:r>
        <w:t>, Akiyama S, and Xian L</w:t>
      </w:r>
      <w:r w:rsidR="009D07EF" w:rsidRPr="00B30952">
        <w:t>J.</w:t>
      </w:r>
      <w:r>
        <w:t>*</w:t>
      </w:r>
      <w:r w:rsidR="009D07EF" w:rsidRPr="00B30952">
        <w:t xml:space="preserve"> Reversal effect of BM0cyclin 1 on multidrug resistance in C-A120 cells.  </w:t>
      </w:r>
      <w:r w:rsidR="009D07EF" w:rsidRPr="00B30952">
        <w:rPr>
          <w:i/>
        </w:rPr>
        <w:t>Anticancer Drugs</w:t>
      </w:r>
      <w:r w:rsidR="009D07EF" w:rsidRPr="00B30952">
        <w:t xml:space="preserve">, 18: 1015-21, 2007. </w:t>
      </w:r>
      <w:r w:rsidR="009D07EF" w:rsidRPr="00B30952">
        <w:rPr>
          <w:bCs/>
          <w:color w:val="000000"/>
        </w:rPr>
        <w:t>(IF: 2.3)</w:t>
      </w:r>
    </w:p>
    <w:p w:rsidR="005B2E56" w:rsidRDefault="005B2E56" w:rsidP="009E5B8C">
      <w:pPr>
        <w:ind w:left="360" w:hanging="360"/>
        <w:jc w:val="both"/>
      </w:pPr>
      <w:r>
        <w:t>55. Shi Z, Peng XX, Kim IW, Shukla S, Si QS, Robey RW, Bates SE, Shen T, Ashby CR. Jr, Fu LW*</w:t>
      </w:r>
      <w:r w:rsidR="009D07EF" w:rsidRPr="00B30952">
        <w:t xml:space="preserve">, </w:t>
      </w:r>
    </w:p>
    <w:p w:rsidR="005B2E56" w:rsidRDefault="005B2E56" w:rsidP="009E5B8C">
      <w:pPr>
        <w:ind w:left="360" w:hanging="360"/>
        <w:jc w:val="both"/>
      </w:pPr>
      <w:r>
        <w:t xml:space="preserve">    Ambudkar SV</w:t>
      </w:r>
      <w:r w:rsidR="009D07EF" w:rsidRPr="00B30952">
        <w:t xml:space="preserve">, and </w:t>
      </w:r>
      <w:r>
        <w:rPr>
          <w:b/>
        </w:rPr>
        <w:t>Chen ZS</w:t>
      </w:r>
      <w:r w:rsidR="009D07EF" w:rsidRPr="00B30952">
        <w:t>.</w:t>
      </w:r>
      <w:r>
        <w:t xml:space="preserve">* </w:t>
      </w:r>
      <w:r w:rsidR="009D07EF" w:rsidRPr="00B30952">
        <w:t>Erlotinib (Tarceva, OSI-774) Antagonizes ABCB1(P-</w:t>
      </w:r>
      <w:r>
        <w:t xml:space="preserve"> </w:t>
      </w:r>
    </w:p>
    <w:p w:rsidR="009D07EF" w:rsidRPr="00B30952" w:rsidRDefault="005B2E56" w:rsidP="009E5B8C">
      <w:pPr>
        <w:ind w:left="360" w:hanging="360"/>
        <w:jc w:val="both"/>
        <w:rPr>
          <w:b/>
        </w:rPr>
      </w:pPr>
      <w:r>
        <w:t xml:space="preserve">    </w:t>
      </w:r>
      <w:r w:rsidR="009D07EF" w:rsidRPr="00B30952">
        <w:t>glycoprotein)- and A</w:t>
      </w:r>
      <w:r>
        <w:t xml:space="preserve">BCG2-mediated Drug Resistance. </w:t>
      </w:r>
      <w:r w:rsidR="009D07EF" w:rsidRPr="00B30952">
        <w:rPr>
          <w:i/>
        </w:rPr>
        <w:t>Cancer Res</w:t>
      </w:r>
      <w:r w:rsidR="009D07EF" w:rsidRPr="00B30952">
        <w:t xml:space="preserve"> 67: 11012-20, 2007. </w:t>
      </w:r>
      <w:r w:rsidR="009D07EF" w:rsidRPr="00B30952">
        <w:rPr>
          <w:bCs/>
          <w:color w:val="000000"/>
        </w:rPr>
        <w:t>(IF: 7.7)</w:t>
      </w:r>
    </w:p>
    <w:p w:rsidR="009D07EF" w:rsidRPr="00B30952" w:rsidRDefault="005B2E56" w:rsidP="0020597B">
      <w:pPr>
        <w:ind w:left="450" w:hanging="450"/>
        <w:jc w:val="both"/>
        <w:rPr>
          <w:bCs/>
          <w:color w:val="000000"/>
        </w:rPr>
      </w:pPr>
      <w:r>
        <w:t>54.</w:t>
      </w:r>
      <w:r>
        <w:tab/>
        <w:t xml:space="preserve">Tachiwada T, </w:t>
      </w:r>
      <w:r>
        <w:rPr>
          <w:b/>
        </w:rPr>
        <w:t>Chen Z</w:t>
      </w:r>
      <w:r w:rsidR="009D07EF" w:rsidRPr="00B30952">
        <w:rPr>
          <w:b/>
        </w:rPr>
        <w:t>S.</w:t>
      </w:r>
      <w:r>
        <w:t xml:space="preserve"> Che XF, Matsumoto M, Haraguchi M, Gotanda T, Sumizawa T, Furukawa T, Nishiyama K, Seki N, Yamamoto M, Nakagawa M, and Akiyama S</w:t>
      </w:r>
      <w:r w:rsidR="009D07EF" w:rsidRPr="00B30952">
        <w:t>I.</w:t>
      </w:r>
      <w:r>
        <w:t>*</w:t>
      </w:r>
      <w:r w:rsidR="009D07EF" w:rsidRPr="00B30952">
        <w:t xml:space="preserve"> Isolation and characterization of arsenite-resistant human epidermoid carcinoma KB cells.  </w:t>
      </w:r>
      <w:r w:rsidR="009D07EF" w:rsidRPr="00B30952">
        <w:rPr>
          <w:i/>
        </w:rPr>
        <w:t>Oncol Rep</w:t>
      </w:r>
      <w:r w:rsidR="009D07EF" w:rsidRPr="00B30952">
        <w:t xml:space="preserve">, 18 (3): 721-7, 2007. </w:t>
      </w:r>
      <w:r w:rsidR="009D07EF" w:rsidRPr="00B30952">
        <w:rPr>
          <w:bCs/>
          <w:color w:val="000000"/>
        </w:rPr>
        <w:t>(IF: 1.8)</w:t>
      </w:r>
    </w:p>
    <w:p w:rsidR="009D07EF" w:rsidRPr="00B30952" w:rsidRDefault="005B2E56" w:rsidP="000A1CA4">
      <w:pPr>
        <w:ind w:left="450" w:hanging="450"/>
        <w:jc w:val="both"/>
      </w:pPr>
      <w:r>
        <w:t>53. Shi Z, Jain S, Kim I-W, Peng XX, Abraham I</w:t>
      </w:r>
      <w:r w:rsidR="009D07EF" w:rsidRPr="00B30952">
        <w:t>, Fu</w:t>
      </w:r>
      <w:r>
        <w:t xml:space="preserve"> LW*, Youssef DT, El Sayed KA, Ambudkar SV, and </w:t>
      </w:r>
      <w:r>
        <w:rPr>
          <w:b/>
        </w:rPr>
        <w:t>Chen Z</w:t>
      </w:r>
      <w:r w:rsidR="009D07EF" w:rsidRPr="00B30952">
        <w:rPr>
          <w:b/>
        </w:rPr>
        <w:t>S.</w:t>
      </w:r>
      <w:r>
        <w:rPr>
          <w:b/>
        </w:rPr>
        <w:t>*</w:t>
      </w:r>
      <w:r w:rsidR="009D07EF" w:rsidRPr="00B30952">
        <w:t xml:space="preserve">  Siphoelnol A, a marine-derived sipholane triterpene, potently reverses P-glycoprotein (ABCB1)-mediated multidrug resistance in cancer cells.  </w:t>
      </w:r>
      <w:r w:rsidR="009D07EF" w:rsidRPr="00B30952">
        <w:rPr>
          <w:i/>
        </w:rPr>
        <w:t>Cancer Sci</w:t>
      </w:r>
      <w:r w:rsidR="009D07EF" w:rsidRPr="00B30952">
        <w:t xml:space="preserve">, 98 (9): 1373-80, 2007. </w:t>
      </w:r>
      <w:r w:rsidR="009D07EF" w:rsidRPr="00B30952">
        <w:rPr>
          <w:bCs/>
          <w:color w:val="000000"/>
        </w:rPr>
        <w:t>(IF: 3.77)</w:t>
      </w:r>
    </w:p>
    <w:p w:rsidR="009D07EF" w:rsidRPr="00B30952" w:rsidRDefault="005B2E56" w:rsidP="000A1CA4">
      <w:pPr>
        <w:ind w:left="450" w:hanging="450"/>
        <w:jc w:val="both"/>
      </w:pPr>
      <w:r>
        <w:t xml:space="preserve">52. </w:t>
      </w:r>
      <w:r>
        <w:tab/>
        <w:t>Jain S, Laphookhieo S, Shi Z, Fu LW, Akiyama S</w:t>
      </w:r>
      <w:r w:rsidR="009D07EF" w:rsidRPr="00B30952">
        <w:t xml:space="preserve">, </w:t>
      </w:r>
      <w:r>
        <w:rPr>
          <w:b/>
        </w:rPr>
        <w:t>Chen Z</w:t>
      </w:r>
      <w:r w:rsidR="009D07EF" w:rsidRPr="00B30952">
        <w:rPr>
          <w:b/>
        </w:rPr>
        <w:t>S</w:t>
      </w:r>
      <w:r>
        <w:t>, Youssef DTA, van Soest RWM, El Sayed KA.*</w:t>
      </w:r>
      <w:r w:rsidR="009D07EF" w:rsidRPr="00B30952">
        <w:t xml:space="preserve"> Reversal of P-glycoprotein-mediated multidrug resistance by sipholane triterpenoids.  </w:t>
      </w:r>
      <w:r w:rsidR="009D07EF" w:rsidRPr="00B30952">
        <w:rPr>
          <w:i/>
        </w:rPr>
        <w:t>J Nat Prod</w:t>
      </w:r>
      <w:r w:rsidR="009D07EF" w:rsidRPr="00B30952">
        <w:t xml:space="preserve">, 70 (6): 928-31, 2007 </w:t>
      </w:r>
      <w:r w:rsidR="009D07EF" w:rsidRPr="00B30952">
        <w:rPr>
          <w:bCs/>
          <w:color w:val="000000"/>
        </w:rPr>
        <w:t>(IF: 3.1)</w:t>
      </w:r>
    </w:p>
    <w:p w:rsidR="009D07EF" w:rsidRPr="00B30952" w:rsidRDefault="007D3438" w:rsidP="000A1CA4">
      <w:pPr>
        <w:ind w:left="450" w:hanging="450"/>
        <w:jc w:val="both"/>
        <w:rPr>
          <w:bCs/>
          <w:color w:val="000000"/>
        </w:rPr>
      </w:pPr>
      <w:r>
        <w:t>51. Shi Z, Liang Y,</w:t>
      </w:r>
      <w:r w:rsidR="009D07EF" w:rsidRPr="00B30952">
        <w:t xml:space="preserve"> </w:t>
      </w:r>
      <w:r>
        <w:rPr>
          <w:b/>
        </w:rPr>
        <w:t>Chen ZS</w:t>
      </w:r>
      <w:r>
        <w:t>, Wang XH, Ding Y, Chen L, and Fu</w:t>
      </w:r>
      <w:r w:rsidR="009D07EF" w:rsidRPr="00B30952">
        <w:t xml:space="preserve"> L</w:t>
      </w:r>
      <w:r>
        <w:t>W</w:t>
      </w:r>
      <w:r w:rsidR="009D07EF" w:rsidRPr="00B30952">
        <w:t>.</w:t>
      </w:r>
      <w:r>
        <w:t>*</w:t>
      </w:r>
      <w:r w:rsidR="009D07EF" w:rsidRPr="00B30952">
        <w:t xml:space="preserve"> Overexpression of survivin and XIAP in MDR cancer cells unrelated to P-glycoprotein. </w:t>
      </w:r>
      <w:r w:rsidR="009D07EF" w:rsidRPr="00B30952">
        <w:rPr>
          <w:i/>
        </w:rPr>
        <w:t>Oncol Rep</w:t>
      </w:r>
      <w:r w:rsidR="009D07EF" w:rsidRPr="00B30952">
        <w:t xml:space="preserve">, 17 (4): 969-76, 2007.  </w:t>
      </w:r>
      <w:r w:rsidR="009D07EF" w:rsidRPr="00B30952">
        <w:rPr>
          <w:bCs/>
          <w:color w:val="000000"/>
        </w:rPr>
        <w:t>(IF:1.8)</w:t>
      </w:r>
    </w:p>
    <w:p w:rsidR="009D07EF" w:rsidRPr="00B30952" w:rsidRDefault="009D07EF" w:rsidP="000A1CA4">
      <w:pPr>
        <w:ind w:left="450" w:hanging="450"/>
        <w:jc w:val="both"/>
      </w:pPr>
      <w:r w:rsidRPr="00B30952">
        <w:rPr>
          <w:b/>
        </w:rPr>
        <w:t>2006</w:t>
      </w:r>
      <w:r w:rsidR="001A51F6" w:rsidRPr="00B30952">
        <w:rPr>
          <w:b/>
        </w:rPr>
        <w:t xml:space="preserve"> (2)</w:t>
      </w:r>
    </w:p>
    <w:p w:rsidR="009D07EF" w:rsidRPr="00B30952" w:rsidRDefault="007D3438" w:rsidP="000A1CA4">
      <w:pPr>
        <w:ind w:left="450" w:hanging="450"/>
        <w:jc w:val="both"/>
      </w:pPr>
      <w:r>
        <w:t>50.</w:t>
      </w:r>
      <w:r>
        <w:tab/>
        <w:t>Kruh GD*, Guo Y</w:t>
      </w:r>
      <w:r w:rsidR="009D07EF" w:rsidRPr="00B30952">
        <w:t>, H</w:t>
      </w:r>
      <w:r>
        <w:t>opper-Borge E, Belinsky MG</w:t>
      </w:r>
      <w:r w:rsidR="009D07EF" w:rsidRPr="00B30952">
        <w:t xml:space="preserve">, and </w:t>
      </w:r>
      <w:r>
        <w:rPr>
          <w:b/>
        </w:rPr>
        <w:t>Chen Z</w:t>
      </w:r>
      <w:r w:rsidR="009D07EF" w:rsidRPr="00B30952">
        <w:rPr>
          <w:b/>
        </w:rPr>
        <w:t>S.</w:t>
      </w:r>
      <w:r w:rsidR="009D07EF" w:rsidRPr="00B30952">
        <w:t xml:space="preserve">  ABCC10, ABCC11, and ABCC12.  Europ J Physiol (Pflugers Arch).  453 (5), 675-84, 2006. </w:t>
      </w:r>
      <w:r w:rsidR="009D07EF" w:rsidRPr="00B30952">
        <w:rPr>
          <w:bCs/>
          <w:color w:val="000000"/>
        </w:rPr>
        <w:t>(IF: 3.7)</w:t>
      </w:r>
    </w:p>
    <w:p w:rsidR="009D07EF" w:rsidRPr="00B30952" w:rsidRDefault="007D3438" w:rsidP="000A1CA4">
      <w:pPr>
        <w:ind w:left="450" w:hanging="450"/>
        <w:jc w:val="both"/>
        <w:rPr>
          <w:bCs/>
          <w:color w:val="000000"/>
        </w:rPr>
      </w:pPr>
      <w:r>
        <w:rPr>
          <w:lang w:val="de-DE"/>
        </w:rPr>
        <w:lastRenderedPageBreak/>
        <w:t>49.</w:t>
      </w:r>
      <w:r>
        <w:rPr>
          <w:lang w:val="de-DE"/>
        </w:rPr>
        <w:tab/>
        <w:t>Shi Z, Liang Y</w:t>
      </w:r>
      <w:r w:rsidR="009D07EF" w:rsidRPr="00B30952">
        <w:rPr>
          <w:lang w:val="de-DE"/>
        </w:rPr>
        <w:t xml:space="preserve">, </w:t>
      </w:r>
      <w:r>
        <w:rPr>
          <w:b/>
          <w:lang w:val="de-DE"/>
        </w:rPr>
        <w:t>Chen ZS</w:t>
      </w:r>
      <w:r w:rsidR="009D07EF" w:rsidRPr="00B30952">
        <w:rPr>
          <w:b/>
          <w:lang w:val="de-DE"/>
        </w:rPr>
        <w:t xml:space="preserve">, </w:t>
      </w:r>
      <w:r>
        <w:rPr>
          <w:lang w:val="de-DE"/>
        </w:rPr>
        <w:t>Wang XW, Wang XH, Ding Y, Chen L, Yang XP, and Fu</w:t>
      </w:r>
      <w:r w:rsidR="009D07EF" w:rsidRPr="00B30952">
        <w:rPr>
          <w:lang w:val="de-DE"/>
        </w:rPr>
        <w:t xml:space="preserve"> L</w:t>
      </w:r>
      <w:r>
        <w:rPr>
          <w:lang w:val="de-DE"/>
        </w:rPr>
        <w:t>W</w:t>
      </w:r>
      <w:r w:rsidR="009D07EF" w:rsidRPr="00B30952">
        <w:rPr>
          <w:lang w:val="de-DE"/>
        </w:rPr>
        <w:t>.</w:t>
      </w:r>
      <w:r>
        <w:rPr>
          <w:lang w:val="de-DE"/>
        </w:rPr>
        <w:t>*</w:t>
      </w:r>
      <w:r w:rsidR="009D07EF" w:rsidRPr="00B30952">
        <w:rPr>
          <w:lang w:val="de-DE"/>
        </w:rPr>
        <w:t xml:space="preserve">  </w:t>
      </w:r>
      <w:r w:rsidR="009D07EF" w:rsidRPr="00B30952">
        <w:t xml:space="preserve">Stable reversal of MDR1/P-glycoprotein –mediated multidrug resistance by EGFP vector basesd RNA interference.  </w:t>
      </w:r>
      <w:r w:rsidR="009D07EF" w:rsidRPr="00B30952">
        <w:rPr>
          <w:i/>
        </w:rPr>
        <w:t>Cancer Biol Ther</w:t>
      </w:r>
      <w:r w:rsidR="009D07EF" w:rsidRPr="00B30952">
        <w:t xml:space="preserve">, </w:t>
      </w:r>
      <w:r w:rsidR="009D07EF" w:rsidRPr="00B30952">
        <w:rPr>
          <w:rFonts w:ascii="Times New Roman" w:hAnsi="Times New Roman"/>
          <w:bCs/>
          <w:sz w:val="22"/>
        </w:rPr>
        <w:t xml:space="preserve">5: 39-47, 2006. </w:t>
      </w:r>
      <w:r w:rsidR="009D07EF" w:rsidRPr="00B30952">
        <w:rPr>
          <w:bCs/>
          <w:color w:val="000000"/>
        </w:rPr>
        <w:t>(IF: 3.2)</w:t>
      </w:r>
    </w:p>
    <w:p w:rsidR="009D07EF" w:rsidRPr="00B30952" w:rsidRDefault="009D07EF" w:rsidP="000A1CA4">
      <w:pPr>
        <w:ind w:left="450" w:hanging="450"/>
        <w:jc w:val="both"/>
      </w:pPr>
      <w:r w:rsidRPr="00B30952">
        <w:rPr>
          <w:b/>
        </w:rPr>
        <w:t>2005</w:t>
      </w:r>
      <w:r w:rsidR="001A51F6" w:rsidRPr="00B30952">
        <w:rPr>
          <w:b/>
        </w:rPr>
        <w:t xml:space="preserve"> (2)</w:t>
      </w:r>
    </w:p>
    <w:p w:rsidR="009D07EF" w:rsidRPr="00B30952" w:rsidRDefault="00340D57" w:rsidP="00340D57">
      <w:pPr>
        <w:ind w:left="450" w:right="4" w:hanging="450"/>
        <w:jc w:val="both"/>
      </w:pPr>
      <w:r>
        <w:t>48.</w:t>
      </w:r>
      <w:r>
        <w:tab/>
        <w:t xml:space="preserve">Belinsky MG, Dawson PA, Shchaveleva I, Bain LJ, Wang R, Ling V, </w:t>
      </w:r>
      <w:r w:rsidR="009D07EF" w:rsidRPr="00B30952">
        <w:rPr>
          <w:b/>
        </w:rPr>
        <w:t>Ch</w:t>
      </w:r>
      <w:r>
        <w:rPr>
          <w:b/>
        </w:rPr>
        <w:t>en Z</w:t>
      </w:r>
      <w:r w:rsidR="009D07EF" w:rsidRPr="00B30952">
        <w:rPr>
          <w:b/>
        </w:rPr>
        <w:t>S</w:t>
      </w:r>
      <w:r>
        <w:t>, Grinberg A, Wesrphal H, Lerro A, and Kruh G</w:t>
      </w:r>
      <w:r w:rsidR="009D07EF" w:rsidRPr="00B30952">
        <w:t>D.</w:t>
      </w:r>
      <w:r>
        <w:t>*</w:t>
      </w:r>
      <w:r w:rsidR="009D07EF" w:rsidRPr="00B30952">
        <w:t xml:space="preserve"> Analysis of the in vivo functions of mrp3: Mrp3 is an alternate export route for bile acids and glucuronides in cholestatic hepatocytes.  </w:t>
      </w:r>
      <w:r w:rsidR="009D07EF" w:rsidRPr="00B30952">
        <w:rPr>
          <w:i/>
        </w:rPr>
        <w:t>Mol Pharmacol</w:t>
      </w:r>
      <w:r w:rsidR="009D07EF" w:rsidRPr="00B30952">
        <w:t xml:space="preserve">. 68: 160-8, 2005. </w:t>
      </w:r>
      <w:r w:rsidR="009D07EF" w:rsidRPr="00B30952">
        <w:rPr>
          <w:bCs/>
          <w:color w:val="000000"/>
        </w:rPr>
        <w:t>(IF: 4.5)</w:t>
      </w:r>
    </w:p>
    <w:p w:rsidR="009D07EF" w:rsidRPr="00B30952" w:rsidRDefault="009D07EF" w:rsidP="000A1CA4">
      <w:pPr>
        <w:ind w:left="450" w:right="4" w:hanging="450"/>
        <w:jc w:val="both"/>
        <w:rPr>
          <w:bCs/>
          <w:color w:val="000000"/>
        </w:rPr>
      </w:pPr>
      <w:r w:rsidRPr="00B30952">
        <w:t xml:space="preserve">47 </w:t>
      </w:r>
      <w:r w:rsidRPr="00B30952">
        <w:tab/>
      </w:r>
      <w:r w:rsidR="00340D57">
        <w:rPr>
          <w:b/>
        </w:rPr>
        <w:t>Chen</w:t>
      </w:r>
      <w:r w:rsidRPr="00B30952">
        <w:rPr>
          <w:b/>
        </w:rPr>
        <w:t xml:space="preserve"> ZS</w:t>
      </w:r>
      <w:r w:rsidR="00340D57">
        <w:t>, Guo Y, Belinsky MG, Kotova E, and Kruh G</w:t>
      </w:r>
      <w:r w:rsidRPr="00B30952">
        <w:t>D.</w:t>
      </w:r>
      <w:r w:rsidR="00340D57">
        <w:t>*</w:t>
      </w:r>
      <w:r w:rsidRPr="00B30952">
        <w:t xml:space="preserve"> Transport of bile acids, sulfated steroids, estradiol 17-B-D-Glucuronide and leukotriene C4 by Human Resistance Protein 8 (MRP8, ABCC11). </w:t>
      </w:r>
      <w:r w:rsidRPr="00B30952">
        <w:rPr>
          <w:i/>
        </w:rPr>
        <w:t>Mol Pharmacol</w:t>
      </w:r>
      <w:r w:rsidRPr="00B30952">
        <w:t xml:space="preserve"> 67: 545-57, 2005. </w:t>
      </w:r>
      <w:r w:rsidRPr="00B30952">
        <w:rPr>
          <w:bCs/>
          <w:color w:val="000000"/>
        </w:rPr>
        <w:t>(IF: 4.5)</w:t>
      </w:r>
    </w:p>
    <w:p w:rsidR="009D07EF" w:rsidRPr="00B30952" w:rsidRDefault="009D07EF" w:rsidP="000A1CA4">
      <w:pPr>
        <w:ind w:left="450" w:right="4" w:hanging="450"/>
        <w:jc w:val="both"/>
      </w:pPr>
      <w:r w:rsidRPr="00B30952">
        <w:rPr>
          <w:b/>
        </w:rPr>
        <w:t>2004</w:t>
      </w:r>
      <w:r w:rsidR="001A51F6" w:rsidRPr="00B30952">
        <w:rPr>
          <w:b/>
        </w:rPr>
        <w:t xml:space="preserve"> (1)</w:t>
      </w:r>
    </w:p>
    <w:p w:rsidR="009D07EF" w:rsidRPr="00B30952" w:rsidRDefault="009D07EF" w:rsidP="000A1CA4">
      <w:pPr>
        <w:ind w:left="450" w:right="4" w:hanging="450"/>
        <w:jc w:val="both"/>
        <w:rPr>
          <w:bCs/>
          <w:color w:val="000000"/>
        </w:rPr>
      </w:pPr>
      <w:r w:rsidRPr="00B30952">
        <w:t>46. Hop</w:t>
      </w:r>
      <w:r w:rsidR="00340D57">
        <w:t>per-Borge E</w:t>
      </w:r>
      <w:r w:rsidRPr="00B30952">
        <w:t xml:space="preserve">, </w:t>
      </w:r>
      <w:r w:rsidR="00340D57">
        <w:rPr>
          <w:b/>
        </w:rPr>
        <w:t>Chen Z</w:t>
      </w:r>
      <w:r w:rsidRPr="00B30952">
        <w:rPr>
          <w:b/>
        </w:rPr>
        <w:t>S</w:t>
      </w:r>
      <w:r w:rsidR="00340D57">
        <w:t>, Shchaveleva I, Belinsky MG, and Kruh G</w:t>
      </w:r>
      <w:r w:rsidRPr="00B30952">
        <w:t>D.</w:t>
      </w:r>
      <w:r w:rsidR="00340D57">
        <w:t>*</w:t>
      </w:r>
      <w:r w:rsidRPr="00B30952">
        <w:t xml:space="preserve"> Analysis of the drug resistance profile of MRP7 (ABCC10): Resistance to docetaxel. </w:t>
      </w:r>
      <w:r w:rsidRPr="00B30952">
        <w:rPr>
          <w:i/>
        </w:rPr>
        <w:t>Cancer Res</w:t>
      </w:r>
      <w:r w:rsidRPr="00B30952">
        <w:t xml:space="preserve">, 64: 4927-30, 2004.  </w:t>
      </w:r>
      <w:r w:rsidRPr="00B30952">
        <w:rPr>
          <w:bCs/>
          <w:color w:val="000000"/>
        </w:rPr>
        <w:t>(IF: 7.7)</w:t>
      </w:r>
    </w:p>
    <w:p w:rsidR="009D07EF" w:rsidRPr="00B30952" w:rsidRDefault="009D07EF" w:rsidP="000A1CA4">
      <w:pPr>
        <w:ind w:left="450" w:right="4" w:hanging="450"/>
        <w:jc w:val="both"/>
      </w:pPr>
      <w:r w:rsidRPr="00B30952">
        <w:rPr>
          <w:b/>
        </w:rPr>
        <w:t>2003</w:t>
      </w:r>
      <w:r w:rsidR="001A51F6" w:rsidRPr="00B30952">
        <w:rPr>
          <w:b/>
        </w:rPr>
        <w:t xml:space="preserve"> (3)</w:t>
      </w:r>
    </w:p>
    <w:p w:rsidR="009D07EF" w:rsidRPr="00B30952" w:rsidRDefault="009D07EF" w:rsidP="000A1CA4">
      <w:pPr>
        <w:ind w:left="450" w:hanging="450"/>
        <w:jc w:val="both"/>
      </w:pPr>
      <w:r w:rsidRPr="00B30952">
        <w:t>45.</w:t>
      </w:r>
      <w:r w:rsidRPr="00B30952">
        <w:tab/>
      </w:r>
      <w:r w:rsidR="0010066A" w:rsidRPr="00B30952">
        <w:fldChar w:fldCharType="begin"/>
      </w:r>
      <w:r w:rsidRPr="00B30952">
        <w:instrText xml:space="preserve"> ADDIN EN.REFLIST </w:instrText>
      </w:r>
      <w:r w:rsidR="0010066A" w:rsidRPr="00B30952">
        <w:fldChar w:fldCharType="separate"/>
      </w:r>
      <w:r w:rsidR="00340D57">
        <w:t>Guo Y, Kotova E</w:t>
      </w:r>
      <w:r w:rsidRPr="00B30952">
        <w:t xml:space="preserve">, </w:t>
      </w:r>
      <w:r w:rsidR="00340D57">
        <w:rPr>
          <w:b/>
        </w:rPr>
        <w:t>Chen Z</w:t>
      </w:r>
      <w:r w:rsidRPr="00B30952">
        <w:rPr>
          <w:b/>
        </w:rPr>
        <w:t>S</w:t>
      </w:r>
      <w:r w:rsidR="00340D57">
        <w:t>, Lee K, Hopper-Borge E, Belinsky MG, and Kruh G</w:t>
      </w:r>
      <w:r w:rsidRPr="00B30952">
        <w:t>D.</w:t>
      </w:r>
      <w:r w:rsidR="00340D57">
        <w:t>*</w:t>
      </w:r>
      <w:r w:rsidRPr="00B30952">
        <w:t xml:space="preserve"> MRP8 (ABCC11) is a cyclic nucleotide efflux pump and a resistance factor for fluoropyrimidines, 2'3'-dideoxycytidine and 9'-(2'-phosphonylmethoxyethyl)-adenine. </w:t>
      </w:r>
      <w:r w:rsidRPr="00B30952">
        <w:rPr>
          <w:i/>
        </w:rPr>
        <w:t>J Biol Chem</w:t>
      </w:r>
      <w:r w:rsidRPr="00B30952">
        <w:t xml:space="preserve">, 278: 29509-14, 2003. </w:t>
      </w:r>
      <w:r w:rsidRPr="00B30952">
        <w:rPr>
          <w:bCs/>
          <w:color w:val="000000"/>
        </w:rPr>
        <w:t>(IF: 4.7)</w:t>
      </w:r>
    </w:p>
    <w:p w:rsidR="009D07EF" w:rsidRPr="00B30952" w:rsidRDefault="009D07EF" w:rsidP="000A1CA4">
      <w:pPr>
        <w:ind w:left="450" w:hanging="450"/>
        <w:jc w:val="both"/>
      </w:pPr>
      <w:r w:rsidRPr="00B30952">
        <w:t>44.</w:t>
      </w:r>
      <w:r w:rsidRPr="00B30952">
        <w:tab/>
      </w:r>
      <w:r w:rsidR="00340D57">
        <w:rPr>
          <w:b/>
        </w:rPr>
        <w:t>Chen Z</w:t>
      </w:r>
      <w:r w:rsidRPr="00B30952">
        <w:rPr>
          <w:b/>
        </w:rPr>
        <w:t>S</w:t>
      </w:r>
      <w:r w:rsidR="00340D57">
        <w:t>, Robey RW, Belinsky MG, Shchaveleva I, Ren XQ, Sugimoto Y, Ross DD, Bates SE, and Kruh G</w:t>
      </w:r>
      <w:r w:rsidRPr="00B30952">
        <w:t>D.</w:t>
      </w:r>
      <w:r w:rsidR="00340D57">
        <w:t>*</w:t>
      </w:r>
      <w:r w:rsidRPr="00B30952">
        <w:t xml:space="preserve"> Transport of methotrexate, methotrexate polyglutamates and 17B-Estrodiol 17-(B-D-glucuronide) by ABCG2 (BCRP/MXR): Effects of acquired mutations at R482 on methotrexate transport. </w:t>
      </w:r>
      <w:r w:rsidRPr="00B30952">
        <w:rPr>
          <w:i/>
        </w:rPr>
        <w:t>Cancer Res</w:t>
      </w:r>
      <w:r w:rsidRPr="00B30952">
        <w:t xml:space="preserve">, 63: 4048-54, 2003. </w:t>
      </w:r>
      <w:r w:rsidRPr="00B30952">
        <w:rPr>
          <w:bCs/>
          <w:color w:val="000000"/>
        </w:rPr>
        <w:t>(IF: 7.7)</w:t>
      </w:r>
    </w:p>
    <w:p w:rsidR="009D07EF" w:rsidRPr="00B30952" w:rsidRDefault="009D07EF" w:rsidP="000A1CA4">
      <w:pPr>
        <w:ind w:left="450" w:hanging="450"/>
        <w:jc w:val="both"/>
        <w:rPr>
          <w:bCs/>
          <w:color w:val="000000"/>
        </w:rPr>
      </w:pPr>
      <w:r w:rsidRPr="00B30952">
        <w:t>43.</w:t>
      </w:r>
      <w:r w:rsidRPr="00B30952">
        <w:tab/>
      </w:r>
      <w:r w:rsidR="00340D57">
        <w:rPr>
          <w:b/>
        </w:rPr>
        <w:t>Chen Z</w:t>
      </w:r>
      <w:r w:rsidRPr="00B30952">
        <w:rPr>
          <w:b/>
        </w:rPr>
        <w:t>S</w:t>
      </w:r>
      <w:r w:rsidR="00340D57">
        <w:t>, Hopper-Borge E, Belinsky MG, Shchaveleva I, Kotova E, and Kruh G</w:t>
      </w:r>
      <w:r w:rsidRPr="00B30952">
        <w:t>D.</w:t>
      </w:r>
      <w:r w:rsidR="00340D57">
        <w:t>*</w:t>
      </w:r>
      <w:r w:rsidRPr="00B30952">
        <w:t xml:space="preserve"> Characterization of the transport properties of multidrug resistance protein 7 (MRP7, ABCC10). </w:t>
      </w:r>
      <w:r w:rsidRPr="00B30952">
        <w:rPr>
          <w:i/>
        </w:rPr>
        <w:t>Mol Pharmacol</w:t>
      </w:r>
      <w:r w:rsidRPr="00B30952">
        <w:t xml:space="preserve">, </w:t>
      </w:r>
      <w:r w:rsidRPr="00B30952">
        <w:rPr>
          <w:i/>
        </w:rPr>
        <w:t>63:</w:t>
      </w:r>
      <w:r w:rsidRPr="00B30952">
        <w:t xml:space="preserve"> 351-8, 2003. </w:t>
      </w:r>
      <w:r w:rsidRPr="00B30952">
        <w:rPr>
          <w:bCs/>
          <w:color w:val="000000"/>
        </w:rPr>
        <w:t>(IF: 4.5)</w:t>
      </w:r>
    </w:p>
    <w:p w:rsidR="009D07EF" w:rsidRPr="00B30952" w:rsidRDefault="009D07EF" w:rsidP="000A1CA4">
      <w:pPr>
        <w:ind w:left="450" w:hanging="450"/>
        <w:jc w:val="both"/>
      </w:pPr>
      <w:r w:rsidRPr="00B30952">
        <w:rPr>
          <w:b/>
        </w:rPr>
        <w:t>2002</w:t>
      </w:r>
      <w:r w:rsidR="001A51F6" w:rsidRPr="00B30952">
        <w:rPr>
          <w:b/>
        </w:rPr>
        <w:t xml:space="preserve"> (4)</w:t>
      </w:r>
    </w:p>
    <w:p w:rsidR="009D07EF" w:rsidRPr="00B30952" w:rsidRDefault="00340D57" w:rsidP="000A1CA4">
      <w:pPr>
        <w:ind w:left="450" w:hanging="450"/>
        <w:jc w:val="both"/>
      </w:pPr>
      <w:r>
        <w:t>42.</w:t>
      </w:r>
      <w:r>
        <w:tab/>
        <w:t>Belinsky MG</w:t>
      </w:r>
      <w:r w:rsidR="009D07EF" w:rsidRPr="00B30952">
        <w:t xml:space="preserve">, </w:t>
      </w:r>
      <w:r>
        <w:rPr>
          <w:b/>
        </w:rPr>
        <w:t>Chen Z</w:t>
      </w:r>
      <w:r w:rsidR="009D07EF" w:rsidRPr="00B30952">
        <w:rPr>
          <w:b/>
        </w:rPr>
        <w:t>S</w:t>
      </w:r>
      <w:r>
        <w:t>, Shchaveleva I, Zeng H, and Kruh G</w:t>
      </w:r>
      <w:r w:rsidR="009D07EF" w:rsidRPr="00B30952">
        <w:t>D.</w:t>
      </w:r>
      <w:r>
        <w:t>*</w:t>
      </w:r>
      <w:r w:rsidR="009D07EF" w:rsidRPr="00B30952">
        <w:t xml:space="preserve"> Characterization of the drug resistance and transport properties of multidrug resistance protein 6 (MRP6, ABCC6). </w:t>
      </w:r>
      <w:r w:rsidR="009D07EF" w:rsidRPr="00B30952">
        <w:rPr>
          <w:i/>
        </w:rPr>
        <w:t>Cancer Res</w:t>
      </w:r>
      <w:r w:rsidR="009D07EF" w:rsidRPr="00B30952">
        <w:t xml:space="preserve">, </w:t>
      </w:r>
      <w:r w:rsidR="009D07EF" w:rsidRPr="00B30952">
        <w:rPr>
          <w:i/>
        </w:rPr>
        <w:t>62:</w:t>
      </w:r>
      <w:r w:rsidR="009D07EF" w:rsidRPr="00B30952">
        <w:t xml:space="preserve"> 6172-7, 2002. </w:t>
      </w:r>
      <w:r w:rsidR="009D07EF" w:rsidRPr="00B30952">
        <w:rPr>
          <w:bCs/>
          <w:color w:val="000000"/>
        </w:rPr>
        <w:t>(IF: 7.7)</w:t>
      </w:r>
    </w:p>
    <w:p w:rsidR="009D07EF" w:rsidRPr="00B30952" w:rsidRDefault="00340D57" w:rsidP="000A1CA4">
      <w:pPr>
        <w:ind w:left="450" w:hanging="450"/>
        <w:jc w:val="both"/>
      </w:pPr>
      <w:r>
        <w:t>41.</w:t>
      </w:r>
      <w:r>
        <w:tab/>
        <w:t>Haraguchi M, Tsujimoto H, Fukushima M, Higuchi I, Kuribayashi H, Utsumi H, Nakayama A, Hashizume Y, Hirato J, Yoshida H, Hara H, Hamano S</w:t>
      </w:r>
      <w:r w:rsidR="009D07EF" w:rsidRPr="00B30952">
        <w:t>, Kawag</w:t>
      </w:r>
      <w:r>
        <w:t>uchi H, Furukawa T, Miyazono K, Ishikawa F, Toyoshima H, Kaname T, Komatsu M</w:t>
      </w:r>
      <w:r w:rsidR="009D07EF" w:rsidRPr="00B30952">
        <w:t xml:space="preserve">, </w:t>
      </w:r>
      <w:r>
        <w:rPr>
          <w:b/>
        </w:rPr>
        <w:t>Chen Z</w:t>
      </w:r>
      <w:r w:rsidR="009D07EF" w:rsidRPr="00B30952">
        <w:rPr>
          <w:b/>
        </w:rPr>
        <w:t>S</w:t>
      </w:r>
      <w:r>
        <w:t>, Gotanda T, Tachiwada T, Sumizawa T, Miyadera K, Osame M, Noda T, Yamada Y, and Akiyama</w:t>
      </w:r>
      <w:r w:rsidR="009D07EF" w:rsidRPr="00B30952">
        <w:t xml:space="preserve"> S.</w:t>
      </w:r>
      <w:r>
        <w:t>*</w:t>
      </w:r>
      <w:r w:rsidR="009D07EF" w:rsidRPr="00B30952">
        <w:t xml:space="preserve"> Targeted deletion of both thymidine phosphorylase and uridine phosphorylase and consequent disorders in mice. </w:t>
      </w:r>
      <w:r w:rsidR="009D07EF" w:rsidRPr="00B30952">
        <w:rPr>
          <w:i/>
        </w:rPr>
        <w:t>Mol Cell Biol</w:t>
      </w:r>
      <w:r w:rsidR="009D07EF" w:rsidRPr="00B30952">
        <w:t xml:space="preserve">, </w:t>
      </w:r>
      <w:r w:rsidR="009D07EF" w:rsidRPr="00B30952">
        <w:rPr>
          <w:i/>
        </w:rPr>
        <w:t>22:</w:t>
      </w:r>
      <w:r w:rsidR="009D07EF" w:rsidRPr="00B30952">
        <w:t xml:space="preserve"> 5212-21, 2002. </w:t>
      </w:r>
      <w:r w:rsidR="009D07EF" w:rsidRPr="00B30952">
        <w:rPr>
          <w:bCs/>
          <w:color w:val="000000"/>
        </w:rPr>
        <w:t>(IF: 12.0)</w:t>
      </w:r>
    </w:p>
    <w:p w:rsidR="009D07EF" w:rsidRPr="00B30952" w:rsidRDefault="00340D57" w:rsidP="000A1CA4">
      <w:pPr>
        <w:ind w:left="450" w:hanging="450"/>
        <w:jc w:val="both"/>
      </w:pPr>
      <w:r>
        <w:t>40.</w:t>
      </w:r>
      <w:r>
        <w:tab/>
        <w:t>Mukai M, Kanzaki A</w:t>
      </w:r>
      <w:r w:rsidR="009D07EF" w:rsidRPr="00B30952">
        <w:t xml:space="preserve">, </w:t>
      </w:r>
      <w:r>
        <w:rPr>
          <w:b/>
        </w:rPr>
        <w:t>Chen Z</w:t>
      </w:r>
      <w:r w:rsidR="009D07EF" w:rsidRPr="00B30952">
        <w:rPr>
          <w:b/>
        </w:rPr>
        <w:t>S</w:t>
      </w:r>
      <w:r>
        <w:t>, Miyashita H, Sumizawa T, Furukawa T, Haraguchi M, Takebayashi Y, Takamatsu H, and Akiyama</w:t>
      </w:r>
      <w:r w:rsidR="009D07EF" w:rsidRPr="00B30952">
        <w:t xml:space="preserve"> S.</w:t>
      </w:r>
      <w:r>
        <w:t>*</w:t>
      </w:r>
      <w:r w:rsidR="009D07EF" w:rsidRPr="00B30952">
        <w:t xml:space="preserve"> Enhanced nucleotide excision repair in cisplatin resistant human KB carcinoma cells. </w:t>
      </w:r>
      <w:r w:rsidR="009D07EF" w:rsidRPr="00B30952">
        <w:rPr>
          <w:i/>
        </w:rPr>
        <w:t>Oncol Rep</w:t>
      </w:r>
      <w:r w:rsidR="009D07EF" w:rsidRPr="00B30952">
        <w:t xml:space="preserve">, </w:t>
      </w:r>
      <w:r w:rsidR="009D07EF" w:rsidRPr="00B30952">
        <w:rPr>
          <w:i/>
        </w:rPr>
        <w:t>9:</w:t>
      </w:r>
      <w:r w:rsidR="009D07EF" w:rsidRPr="00B30952">
        <w:t xml:space="preserve"> 839-44, 2002. </w:t>
      </w:r>
      <w:r w:rsidR="009D07EF" w:rsidRPr="00B30952">
        <w:rPr>
          <w:bCs/>
          <w:color w:val="000000"/>
        </w:rPr>
        <w:t>(IF: 1.8)</w:t>
      </w:r>
    </w:p>
    <w:p w:rsidR="009D07EF" w:rsidRPr="00B30952" w:rsidRDefault="009D07EF" w:rsidP="000A1CA4">
      <w:pPr>
        <w:ind w:left="450" w:hanging="450"/>
        <w:jc w:val="both"/>
        <w:rPr>
          <w:bCs/>
          <w:color w:val="000000"/>
        </w:rPr>
      </w:pPr>
      <w:r w:rsidRPr="00B30952">
        <w:t>39</w:t>
      </w:r>
      <w:r w:rsidRPr="00B30952">
        <w:tab/>
      </w:r>
      <w:r w:rsidR="00340D57">
        <w:rPr>
          <w:b/>
        </w:rPr>
        <w:t>Chen Z</w:t>
      </w:r>
      <w:r w:rsidRPr="00B30952">
        <w:rPr>
          <w:b/>
        </w:rPr>
        <w:t>S</w:t>
      </w:r>
      <w:r w:rsidR="00340D57">
        <w:t>, Lee K, Walther S, Raftogianis RB, Kuwano M, Zeng H, and Kruh G</w:t>
      </w:r>
      <w:r w:rsidRPr="00B30952">
        <w:t>D.</w:t>
      </w:r>
      <w:r w:rsidR="00340D57">
        <w:t>*</w:t>
      </w:r>
      <w:r w:rsidRPr="00B30952">
        <w:t xml:space="preserve"> Analysis of methotrexate and folate transport by multidrug resistance protein 4 (ABCC4): MRP4 is a component of the methotrexate efflux system. </w:t>
      </w:r>
      <w:r w:rsidRPr="00B30952">
        <w:rPr>
          <w:i/>
        </w:rPr>
        <w:t>Cancer Res</w:t>
      </w:r>
      <w:r w:rsidRPr="00B30952">
        <w:t xml:space="preserve">, </w:t>
      </w:r>
      <w:r w:rsidRPr="00B30952">
        <w:rPr>
          <w:i/>
        </w:rPr>
        <w:t>62:</w:t>
      </w:r>
      <w:r w:rsidRPr="00B30952">
        <w:t xml:space="preserve"> 3144-50, 2002. </w:t>
      </w:r>
      <w:r w:rsidRPr="00B30952">
        <w:rPr>
          <w:bCs/>
          <w:color w:val="000000"/>
        </w:rPr>
        <w:t>(IF: 7.7)</w:t>
      </w:r>
    </w:p>
    <w:p w:rsidR="009D07EF" w:rsidRPr="00B30952" w:rsidRDefault="009D07EF" w:rsidP="000A1CA4">
      <w:pPr>
        <w:ind w:left="450" w:hanging="450"/>
        <w:jc w:val="both"/>
      </w:pPr>
      <w:r w:rsidRPr="00B30952">
        <w:rPr>
          <w:b/>
        </w:rPr>
        <w:t>2001</w:t>
      </w:r>
      <w:r w:rsidR="001A51F6" w:rsidRPr="00B30952">
        <w:rPr>
          <w:b/>
        </w:rPr>
        <w:t xml:space="preserve"> (8)</w:t>
      </w:r>
    </w:p>
    <w:p w:rsidR="009D07EF" w:rsidRPr="00B30952" w:rsidRDefault="00E33F1A" w:rsidP="000A1CA4">
      <w:pPr>
        <w:ind w:left="450" w:hanging="450"/>
        <w:jc w:val="both"/>
      </w:pPr>
      <w:r>
        <w:lastRenderedPageBreak/>
        <w:t>38.</w:t>
      </w:r>
      <w:r>
        <w:tab/>
        <w:t>Kruh GD*, Zeng H, Rea PA, Liu G</w:t>
      </w:r>
      <w:r w:rsidR="009D07EF" w:rsidRPr="00B30952">
        <w:t xml:space="preserve">, </w:t>
      </w:r>
      <w:r>
        <w:rPr>
          <w:b/>
        </w:rPr>
        <w:t>Chen Z</w:t>
      </w:r>
      <w:r w:rsidR="009D07EF" w:rsidRPr="00B30952">
        <w:rPr>
          <w:b/>
        </w:rPr>
        <w:t>S</w:t>
      </w:r>
      <w:r>
        <w:t>, Lee K, and Belinsky M</w:t>
      </w:r>
      <w:r w:rsidR="009D07EF" w:rsidRPr="00B30952">
        <w:t xml:space="preserve">G. MRP subfamily transporters and resistance to anticancer agents. </w:t>
      </w:r>
      <w:r w:rsidR="009D07EF" w:rsidRPr="00B30952">
        <w:rPr>
          <w:i/>
        </w:rPr>
        <w:t>J Bioenergic Biomembrane</w:t>
      </w:r>
      <w:r w:rsidR="009D07EF" w:rsidRPr="00B30952">
        <w:t xml:space="preserve">, </w:t>
      </w:r>
      <w:r w:rsidR="009D07EF" w:rsidRPr="00B30952">
        <w:rPr>
          <w:i/>
        </w:rPr>
        <w:t>33:</w:t>
      </w:r>
      <w:r w:rsidR="009D07EF" w:rsidRPr="00B30952">
        <w:t xml:space="preserve"> 493-501, 2001. </w:t>
      </w:r>
      <w:r w:rsidR="009D07EF" w:rsidRPr="00B30952">
        <w:rPr>
          <w:bCs/>
          <w:color w:val="000000"/>
        </w:rPr>
        <w:t>(IF: 3.7)</w:t>
      </w:r>
    </w:p>
    <w:p w:rsidR="009D07EF" w:rsidRPr="00B30952" w:rsidRDefault="00E33F1A" w:rsidP="000A1CA4">
      <w:pPr>
        <w:ind w:left="450" w:hanging="450"/>
        <w:jc w:val="both"/>
      </w:pPr>
      <w:r>
        <w:t>37</w:t>
      </w:r>
      <w:r>
        <w:tab/>
        <w:t>Zeng H</w:t>
      </w:r>
      <w:r w:rsidR="009D07EF" w:rsidRPr="00B30952">
        <w:t xml:space="preserve">, </w:t>
      </w:r>
      <w:r>
        <w:rPr>
          <w:b/>
        </w:rPr>
        <w:t>Chen Z</w:t>
      </w:r>
      <w:r w:rsidR="009D07EF" w:rsidRPr="00B30952">
        <w:rPr>
          <w:b/>
        </w:rPr>
        <w:t>S</w:t>
      </w:r>
      <w:r>
        <w:t>, Belinsky MG, Rea PA, and Kruh G</w:t>
      </w:r>
      <w:r w:rsidR="009D07EF" w:rsidRPr="00B30952">
        <w:t>D.</w:t>
      </w:r>
      <w:r>
        <w:t>*</w:t>
      </w:r>
      <w:r w:rsidR="009D07EF" w:rsidRPr="00B30952">
        <w:t xml:space="preserve"> Transport of methotrexate (MTX) and folates by multidrug resistance protein (MRP)3 and MRP1: effect of polyglutamylation on MTX transport. </w:t>
      </w:r>
      <w:r w:rsidR="009D07EF" w:rsidRPr="00B30952">
        <w:rPr>
          <w:i/>
        </w:rPr>
        <w:t>Cancer Re</w:t>
      </w:r>
      <w:r w:rsidR="009D07EF" w:rsidRPr="00B30952">
        <w:t xml:space="preserve">s, </w:t>
      </w:r>
      <w:r w:rsidR="009D07EF" w:rsidRPr="00B30952">
        <w:rPr>
          <w:i/>
        </w:rPr>
        <w:t>61:</w:t>
      </w:r>
      <w:r w:rsidR="009D07EF" w:rsidRPr="00B30952">
        <w:t xml:space="preserve"> 7225-32, 2001. </w:t>
      </w:r>
      <w:r w:rsidR="009D07EF" w:rsidRPr="00B30952">
        <w:rPr>
          <w:bCs/>
          <w:color w:val="000000"/>
        </w:rPr>
        <w:t>(IF: 7.7)</w:t>
      </w:r>
    </w:p>
    <w:p w:rsidR="009D07EF" w:rsidRPr="00B30952" w:rsidRDefault="00E33F1A" w:rsidP="000A1CA4">
      <w:pPr>
        <w:ind w:left="450" w:hanging="450"/>
        <w:jc w:val="both"/>
      </w:pPr>
      <w:r>
        <w:t>36</w:t>
      </w:r>
      <w:r>
        <w:tab/>
        <w:t>Ohno N, Tani A</w:t>
      </w:r>
      <w:r w:rsidR="009D07EF" w:rsidRPr="00B30952">
        <w:t xml:space="preserve">, </w:t>
      </w:r>
      <w:r>
        <w:rPr>
          <w:b/>
        </w:rPr>
        <w:t>Chen Z</w:t>
      </w:r>
      <w:r w:rsidR="009D07EF" w:rsidRPr="00B30952">
        <w:rPr>
          <w:b/>
        </w:rPr>
        <w:t>S</w:t>
      </w:r>
      <w:r>
        <w:t>, Uozumi K, Hanada S, Akiba S, Ren XQ, Furukawa T, Sumizawa T, Arima T, and Akiyama S</w:t>
      </w:r>
      <w:r w:rsidR="009D07EF" w:rsidRPr="00B30952">
        <w:t>I.</w:t>
      </w:r>
      <w:r>
        <w:t>*</w:t>
      </w:r>
      <w:r w:rsidR="009D07EF" w:rsidRPr="00B30952">
        <w:t xml:space="preserve"> Prognostic significance of multidrug resistance protein in adult T-cell leukemia. </w:t>
      </w:r>
      <w:r w:rsidR="009D07EF" w:rsidRPr="00B30952">
        <w:rPr>
          <w:i/>
        </w:rPr>
        <w:t>Clin Cancer Res</w:t>
      </w:r>
      <w:r w:rsidR="009D07EF" w:rsidRPr="00B30952">
        <w:t xml:space="preserve">, </w:t>
      </w:r>
      <w:r w:rsidR="009D07EF" w:rsidRPr="00B30952">
        <w:rPr>
          <w:i/>
        </w:rPr>
        <w:t>7:</w:t>
      </w:r>
      <w:r w:rsidR="009D07EF" w:rsidRPr="00B30952">
        <w:t xml:space="preserve"> 3120-26, 2001. </w:t>
      </w:r>
      <w:r w:rsidR="009D07EF" w:rsidRPr="00B30952">
        <w:rPr>
          <w:bCs/>
          <w:color w:val="000000"/>
        </w:rPr>
        <w:t>(IF: 6.7)</w:t>
      </w:r>
    </w:p>
    <w:p w:rsidR="009D07EF" w:rsidRPr="00B30952" w:rsidRDefault="009D07EF" w:rsidP="000A1CA4">
      <w:pPr>
        <w:ind w:left="450" w:hanging="450"/>
        <w:jc w:val="both"/>
      </w:pPr>
      <w:r w:rsidRPr="00B30952">
        <w:t>35</w:t>
      </w:r>
      <w:r w:rsidRPr="00B30952">
        <w:tab/>
      </w:r>
      <w:r w:rsidR="00E33F1A">
        <w:rPr>
          <w:b/>
        </w:rPr>
        <w:t>Chen ZS</w:t>
      </w:r>
      <w:r w:rsidRPr="00B30952">
        <w:rPr>
          <w:b/>
        </w:rPr>
        <w:t>,</w:t>
      </w:r>
      <w:r w:rsidR="00E33F1A">
        <w:rPr>
          <w:b/>
        </w:rPr>
        <w:t>#</w:t>
      </w:r>
      <w:r w:rsidR="00E33F1A">
        <w:t xml:space="preserve"> Lee K</w:t>
      </w:r>
      <w:r w:rsidRPr="00B30952">
        <w:t>,</w:t>
      </w:r>
      <w:r w:rsidR="00E33F1A">
        <w:t># and Kruh G</w:t>
      </w:r>
      <w:r w:rsidRPr="00B30952">
        <w:t>D.</w:t>
      </w:r>
      <w:r w:rsidR="00E33F1A">
        <w:t>*</w:t>
      </w:r>
      <w:r w:rsidRPr="00B30952">
        <w:t xml:space="preserve"> Transport of cyclic nucleotides and estradiol 17-beta-D-glucuronide by multidrug resistance protein 4. Resistance to 6-mercaptopurine and 6-thioguanine. </w:t>
      </w:r>
      <w:r w:rsidRPr="00B30952">
        <w:rPr>
          <w:i/>
        </w:rPr>
        <w:t>J Biol Chem</w:t>
      </w:r>
      <w:r w:rsidRPr="00B30952">
        <w:t xml:space="preserve">, </w:t>
      </w:r>
      <w:r w:rsidRPr="00B30952">
        <w:rPr>
          <w:i/>
        </w:rPr>
        <w:t>276:</w:t>
      </w:r>
      <w:r w:rsidRPr="00B30952">
        <w:t xml:space="preserve"> 33747-54, 2001. </w:t>
      </w:r>
      <w:r w:rsidRPr="00B30952">
        <w:rPr>
          <w:bCs/>
          <w:color w:val="000000"/>
        </w:rPr>
        <w:t>(IF: 4.7)</w:t>
      </w:r>
    </w:p>
    <w:p w:rsidR="009D07EF" w:rsidRPr="00B30952" w:rsidRDefault="00E33F1A" w:rsidP="000A1CA4">
      <w:pPr>
        <w:ind w:left="450" w:hanging="450"/>
        <w:jc w:val="both"/>
      </w:pPr>
      <w:r>
        <w:t>34</w:t>
      </w:r>
      <w:r>
        <w:tab/>
        <w:t>Murakami T, Shibuya I, Ise T</w:t>
      </w:r>
      <w:r w:rsidR="009D07EF" w:rsidRPr="00B30952">
        <w:t xml:space="preserve">, </w:t>
      </w:r>
      <w:r>
        <w:rPr>
          <w:b/>
        </w:rPr>
        <w:t>Chen Z</w:t>
      </w:r>
      <w:r w:rsidR="009D07EF" w:rsidRPr="00B30952">
        <w:rPr>
          <w:b/>
        </w:rPr>
        <w:t>S</w:t>
      </w:r>
      <w:r>
        <w:t>, Akiyama S, Nakagawa M, Izumi H, Nakamura T, Matsuo K, Yamada Y, and Kohno K.*</w:t>
      </w:r>
      <w:r w:rsidR="009D07EF" w:rsidRPr="00B30952">
        <w:t xml:space="preserve"> Elevated expression of vacuolar proton pump genes and cellular PH in cisplatin resistance. </w:t>
      </w:r>
      <w:r w:rsidR="009D07EF" w:rsidRPr="00B30952">
        <w:rPr>
          <w:i/>
        </w:rPr>
        <w:t>Intern J Cancer</w:t>
      </w:r>
      <w:r w:rsidR="009D07EF" w:rsidRPr="00B30952">
        <w:t xml:space="preserve">, </w:t>
      </w:r>
      <w:r w:rsidR="009D07EF" w:rsidRPr="00B30952">
        <w:rPr>
          <w:i/>
        </w:rPr>
        <w:t>93:</w:t>
      </w:r>
      <w:r w:rsidR="009D07EF" w:rsidRPr="00B30952">
        <w:t xml:space="preserve"> 869-74, 2001. </w:t>
      </w:r>
      <w:r w:rsidR="009D07EF" w:rsidRPr="00B30952">
        <w:rPr>
          <w:bCs/>
          <w:color w:val="000000"/>
        </w:rPr>
        <w:t>(IF: 5.5)</w:t>
      </w:r>
    </w:p>
    <w:p w:rsidR="009D07EF" w:rsidRPr="00B30952" w:rsidRDefault="00E33F1A" w:rsidP="006A6E52">
      <w:pPr>
        <w:ind w:left="450" w:hanging="450"/>
        <w:jc w:val="both"/>
      </w:pPr>
      <w:r>
        <w:t>33</w:t>
      </w:r>
      <w:r>
        <w:tab/>
        <w:t>Aoki S</w:t>
      </w:r>
      <w:r w:rsidR="009D07EF" w:rsidRPr="00B30952">
        <w:t xml:space="preserve">, </w:t>
      </w:r>
      <w:r>
        <w:rPr>
          <w:b/>
        </w:rPr>
        <w:t>Chen Z</w:t>
      </w:r>
      <w:r w:rsidR="009D07EF" w:rsidRPr="00B30952">
        <w:rPr>
          <w:b/>
        </w:rPr>
        <w:t>S</w:t>
      </w:r>
      <w:r>
        <w:t>, Higasiyama K, Setiawan A, Akiyama S, and Kobayashi</w:t>
      </w:r>
      <w:r w:rsidR="009D07EF" w:rsidRPr="00B30952">
        <w:t xml:space="preserve"> M.</w:t>
      </w:r>
      <w:r>
        <w:t>*</w:t>
      </w:r>
      <w:r w:rsidR="009D07EF" w:rsidRPr="00B30952">
        <w:t xml:space="preserve"> Reversing effect of agosterol A, a spongean sterol acetate, on multidrug resistance in human carcinoma cells. </w:t>
      </w:r>
      <w:r w:rsidR="009D07EF" w:rsidRPr="00B30952">
        <w:rPr>
          <w:i/>
        </w:rPr>
        <w:t>Jap J Cancer Res</w:t>
      </w:r>
      <w:r w:rsidR="009D07EF" w:rsidRPr="00B30952">
        <w:t xml:space="preserve">, </w:t>
      </w:r>
      <w:r w:rsidR="009D07EF" w:rsidRPr="00B30952">
        <w:rPr>
          <w:i/>
        </w:rPr>
        <w:t>92:</w:t>
      </w:r>
      <w:r w:rsidR="009D07EF" w:rsidRPr="00B30952">
        <w:t xml:space="preserve"> 886-95, 2001</w:t>
      </w:r>
      <w:r w:rsidR="009D07EF" w:rsidRPr="00B30952">
        <w:rPr>
          <w:bCs/>
          <w:color w:val="000000"/>
        </w:rPr>
        <w:t>(IF: 3.77)</w:t>
      </w:r>
      <w:r w:rsidR="009D07EF" w:rsidRPr="00B30952">
        <w:t xml:space="preserve"> </w:t>
      </w:r>
    </w:p>
    <w:p w:rsidR="009D07EF" w:rsidRPr="00B30952" w:rsidRDefault="009D07EF" w:rsidP="000A1CA4">
      <w:pPr>
        <w:ind w:left="450" w:hanging="450"/>
        <w:jc w:val="both"/>
      </w:pPr>
      <w:r w:rsidRPr="00B30952">
        <w:t>32</w:t>
      </w:r>
      <w:r w:rsidRPr="00B30952">
        <w:tab/>
      </w:r>
      <w:r w:rsidR="00E33F1A">
        <w:rPr>
          <w:b/>
        </w:rPr>
        <w:t>Chen ZS</w:t>
      </w:r>
      <w:r w:rsidRPr="00B30952">
        <w:rPr>
          <w:b/>
        </w:rPr>
        <w:t>,</w:t>
      </w:r>
      <w:r w:rsidR="00E33F1A">
        <w:t xml:space="preserve"> Aoki S, Komatsu M, Ueda K, Sumizawa T, Furukawa T, Okumura H, Ren</w:t>
      </w:r>
      <w:r w:rsidRPr="00B30952">
        <w:t xml:space="preserve"> </w:t>
      </w:r>
      <w:r w:rsidR="00E33F1A">
        <w:t>X Q</w:t>
      </w:r>
      <w:r w:rsidR="0088727F" w:rsidRPr="00B30952">
        <w:t>,</w:t>
      </w:r>
      <w:r w:rsidRPr="00B30952">
        <w:t xml:space="preserve"> </w:t>
      </w:r>
      <w:r w:rsidR="00E33F1A">
        <w:t>Belinsky MG, Lee K</w:t>
      </w:r>
      <w:r w:rsidR="008A26AB" w:rsidRPr="00B30952">
        <w:t xml:space="preserve">, </w:t>
      </w:r>
      <w:r w:rsidR="00E33F1A">
        <w:t>Kruh GD</w:t>
      </w:r>
      <w:r w:rsidRPr="00B30952">
        <w:t>, Kobayas</w:t>
      </w:r>
      <w:r w:rsidR="00E33F1A">
        <w:t>hi M, and Akiyama</w:t>
      </w:r>
      <w:r w:rsidRPr="00B30952">
        <w:t xml:space="preserve"> S.</w:t>
      </w:r>
      <w:r w:rsidR="00E33F1A">
        <w:t>*</w:t>
      </w:r>
      <w:r w:rsidRPr="00B30952">
        <w:t xml:space="preserve"> Reversal of drug resistance mediated by multidrug resistance protein (MRP) 1 by dual effects of agosterol A on MRP1 function. </w:t>
      </w:r>
      <w:r w:rsidRPr="00B30952">
        <w:rPr>
          <w:i/>
        </w:rPr>
        <w:t>Intern J Cancer</w:t>
      </w:r>
      <w:r w:rsidRPr="00B30952">
        <w:t xml:space="preserve">, </w:t>
      </w:r>
      <w:r w:rsidRPr="00B30952">
        <w:rPr>
          <w:i/>
        </w:rPr>
        <w:t>93:</w:t>
      </w:r>
      <w:r w:rsidRPr="00B30952">
        <w:t xml:space="preserve"> 107-13, 2001. </w:t>
      </w:r>
      <w:r w:rsidRPr="00B30952">
        <w:rPr>
          <w:bCs/>
          <w:color w:val="000000"/>
        </w:rPr>
        <w:t>(IF: 5.5)</w:t>
      </w:r>
    </w:p>
    <w:p w:rsidR="009D07EF" w:rsidRPr="00B30952" w:rsidRDefault="00E33F1A" w:rsidP="006A6E52">
      <w:pPr>
        <w:ind w:left="450" w:hanging="450"/>
        <w:jc w:val="both"/>
        <w:rPr>
          <w:bCs/>
          <w:color w:val="000000"/>
        </w:rPr>
      </w:pPr>
      <w:r>
        <w:t>31</w:t>
      </w:r>
      <w:r>
        <w:tab/>
        <w:t>Ren XQ, Furukawa T, Aoki S, Nakajima T</w:t>
      </w:r>
      <w:r w:rsidR="009D07EF" w:rsidRPr="00B30952">
        <w:t>, Sumizawa</w:t>
      </w:r>
      <w:r>
        <w:t xml:space="preserve"> T, Haraguchi M</w:t>
      </w:r>
      <w:r w:rsidR="009D07EF" w:rsidRPr="00B30952">
        <w:t xml:space="preserve">, </w:t>
      </w:r>
      <w:r>
        <w:rPr>
          <w:b/>
        </w:rPr>
        <w:t>Chen Z</w:t>
      </w:r>
      <w:r w:rsidR="009D07EF" w:rsidRPr="00B30952">
        <w:rPr>
          <w:b/>
        </w:rPr>
        <w:t>S</w:t>
      </w:r>
      <w:r>
        <w:t>, Kobayashi M, and Akiyama</w:t>
      </w:r>
      <w:r w:rsidR="009D07EF" w:rsidRPr="00B30952">
        <w:t xml:space="preserve"> S.</w:t>
      </w:r>
      <w:r>
        <w:t>*</w:t>
      </w:r>
      <w:r w:rsidR="009D07EF" w:rsidRPr="00B30952">
        <w:t xml:space="preserve"> Glutathione-dependent binding of a photoaffinity analog of agosterol A to the C-terminal half of human multidrug resistance protein. </w:t>
      </w:r>
      <w:r w:rsidR="009D07EF" w:rsidRPr="00B30952">
        <w:rPr>
          <w:i/>
        </w:rPr>
        <w:t>J Biol Chem</w:t>
      </w:r>
      <w:r w:rsidR="009D07EF" w:rsidRPr="00B30952">
        <w:t xml:space="preserve">, </w:t>
      </w:r>
      <w:r w:rsidR="009D07EF" w:rsidRPr="00B30952">
        <w:rPr>
          <w:i/>
        </w:rPr>
        <w:t>276:</w:t>
      </w:r>
      <w:r w:rsidR="009D07EF" w:rsidRPr="00B30952">
        <w:t xml:space="preserve"> 23197-206, 2001. </w:t>
      </w:r>
      <w:r w:rsidR="009D07EF" w:rsidRPr="00B30952">
        <w:rPr>
          <w:bCs/>
          <w:color w:val="000000"/>
        </w:rPr>
        <w:t>(IF: 4.7)</w:t>
      </w:r>
    </w:p>
    <w:p w:rsidR="009D07EF" w:rsidRPr="00B30952" w:rsidRDefault="009D07EF" w:rsidP="006A6E52">
      <w:pPr>
        <w:ind w:left="450" w:hanging="450"/>
        <w:jc w:val="both"/>
      </w:pPr>
      <w:r w:rsidRPr="00B30952">
        <w:rPr>
          <w:b/>
        </w:rPr>
        <w:t>2000</w:t>
      </w:r>
      <w:r w:rsidR="002A6609" w:rsidRPr="00B30952">
        <w:rPr>
          <w:b/>
        </w:rPr>
        <w:t xml:space="preserve"> (5)</w:t>
      </w:r>
    </w:p>
    <w:p w:rsidR="009D07EF" w:rsidRPr="00B30952" w:rsidRDefault="009D07EF" w:rsidP="000A1CA4">
      <w:pPr>
        <w:ind w:left="450" w:hanging="450"/>
        <w:jc w:val="both"/>
      </w:pPr>
      <w:r w:rsidRPr="00B30952">
        <w:t>30</w:t>
      </w:r>
      <w:r w:rsidRPr="00B30952">
        <w:tab/>
        <w:t>O</w:t>
      </w:r>
      <w:r w:rsidR="00717167">
        <w:t>kumura H,</w:t>
      </w:r>
      <w:r w:rsidRPr="00B30952">
        <w:t xml:space="preserve"> </w:t>
      </w:r>
      <w:r w:rsidR="00717167">
        <w:rPr>
          <w:b/>
        </w:rPr>
        <w:t>Chen ZS</w:t>
      </w:r>
      <w:r w:rsidRPr="00B30952">
        <w:rPr>
          <w:b/>
        </w:rPr>
        <w:t>,</w:t>
      </w:r>
      <w:r w:rsidR="00717167">
        <w:t xml:space="preserve"> Sakou M, Sumizawa T, Furukawa T, Komatsu M, Ikeda R, Suzuki H, Hirota K, Aikou T, and Akiyama S</w:t>
      </w:r>
      <w:r w:rsidRPr="00B30952">
        <w:t>I.</w:t>
      </w:r>
      <w:r w:rsidR="00717167">
        <w:t>*</w:t>
      </w:r>
      <w:r w:rsidRPr="00B30952">
        <w:t xml:space="preserve"> Reversal of P-glycoprotein and multidrug-resistance protein-mediated drug resistance in KB cells by 5-O-benzoylated taxinine K. </w:t>
      </w:r>
      <w:r w:rsidRPr="00B30952">
        <w:rPr>
          <w:i/>
        </w:rPr>
        <w:t>Mol Pharmacol</w:t>
      </w:r>
      <w:r w:rsidRPr="00B30952">
        <w:t xml:space="preserve">, </w:t>
      </w:r>
      <w:r w:rsidRPr="00B30952">
        <w:rPr>
          <w:i/>
        </w:rPr>
        <w:t>58:</w:t>
      </w:r>
      <w:r w:rsidRPr="00B30952">
        <w:t xml:space="preserve"> 1563-9, 2000. </w:t>
      </w:r>
      <w:r w:rsidRPr="00B30952">
        <w:rPr>
          <w:bCs/>
          <w:color w:val="000000"/>
        </w:rPr>
        <w:t>(IF: 4.5)</w:t>
      </w:r>
    </w:p>
    <w:p w:rsidR="009D07EF" w:rsidRPr="00B30952" w:rsidRDefault="00717167" w:rsidP="000A1CA4">
      <w:pPr>
        <w:ind w:left="450" w:hanging="450"/>
        <w:jc w:val="both"/>
      </w:pPr>
      <w:r>
        <w:t>29</w:t>
      </w:r>
      <w:r>
        <w:tab/>
        <w:t>Kobayashi J, Shigemori H, Hosoyama H</w:t>
      </w:r>
      <w:r w:rsidR="009D07EF" w:rsidRPr="00B30952">
        <w:t xml:space="preserve">, </w:t>
      </w:r>
      <w:r>
        <w:rPr>
          <w:b/>
        </w:rPr>
        <w:t>Chen</w:t>
      </w:r>
      <w:r w:rsidR="009D07EF" w:rsidRPr="00B30952">
        <w:rPr>
          <w:b/>
        </w:rPr>
        <w:t xml:space="preserve"> Z</w:t>
      </w:r>
      <w:r w:rsidRPr="00717167">
        <w:rPr>
          <w:b/>
        </w:rPr>
        <w:t>S</w:t>
      </w:r>
      <w:r>
        <w:t>, Akiyama S. Naito M, and Tsuruo T.*</w:t>
      </w:r>
      <w:r w:rsidR="009D07EF" w:rsidRPr="00B30952">
        <w:t xml:space="preserve"> Multidrug resistance reversal activity of taxoids from Taxus cuspidata in KB-C2 and 2780AD cells. </w:t>
      </w:r>
      <w:r w:rsidR="009D07EF" w:rsidRPr="00B30952">
        <w:rPr>
          <w:i/>
        </w:rPr>
        <w:t>Jap J Cancer Res</w:t>
      </w:r>
      <w:r w:rsidR="009D07EF" w:rsidRPr="00B30952">
        <w:t xml:space="preserve">, </w:t>
      </w:r>
      <w:r w:rsidR="009D07EF" w:rsidRPr="00B30952">
        <w:rPr>
          <w:i/>
        </w:rPr>
        <w:t>91:</w:t>
      </w:r>
      <w:r w:rsidR="009D07EF" w:rsidRPr="00B30952">
        <w:t xml:space="preserve"> 638-42, 2000. </w:t>
      </w:r>
      <w:r w:rsidR="009D07EF" w:rsidRPr="00B30952">
        <w:rPr>
          <w:bCs/>
          <w:color w:val="000000"/>
        </w:rPr>
        <w:t>(IF: 3.77)</w:t>
      </w:r>
    </w:p>
    <w:p w:rsidR="009D07EF" w:rsidRPr="00B30952" w:rsidRDefault="00717167" w:rsidP="000A1CA4">
      <w:pPr>
        <w:ind w:left="450" w:hanging="450"/>
        <w:jc w:val="both"/>
      </w:pPr>
      <w:r>
        <w:t>28</w:t>
      </w:r>
      <w:r>
        <w:tab/>
        <w:t>Ren XQ, Furukawa T</w:t>
      </w:r>
      <w:r w:rsidR="009D07EF" w:rsidRPr="00B30952">
        <w:t xml:space="preserve">, </w:t>
      </w:r>
      <w:r>
        <w:rPr>
          <w:b/>
        </w:rPr>
        <w:t>Chen Z</w:t>
      </w:r>
      <w:r w:rsidR="009D07EF" w:rsidRPr="00B30952">
        <w:rPr>
          <w:b/>
        </w:rPr>
        <w:t>S</w:t>
      </w:r>
      <w:r>
        <w:t>, Okumura H, Aoki S, Sumizawa T, Tani A, Komatsu M, Mei X D, and Akiyama</w:t>
      </w:r>
      <w:r w:rsidR="009D07EF" w:rsidRPr="00B30952">
        <w:t xml:space="preserve"> S.</w:t>
      </w:r>
      <w:r>
        <w:t>*</w:t>
      </w:r>
      <w:r w:rsidR="009D07EF" w:rsidRPr="00B30952">
        <w:t xml:space="preserve"> Functional comparison between YCF1 and MRP1 expressed in Sf21 insect cells. </w:t>
      </w:r>
      <w:r w:rsidR="009D07EF" w:rsidRPr="00B30952">
        <w:rPr>
          <w:i/>
        </w:rPr>
        <w:t>Biochem Biophysics Res Commu</w:t>
      </w:r>
      <w:r w:rsidR="009D07EF" w:rsidRPr="00B30952">
        <w:t xml:space="preserve">, </w:t>
      </w:r>
      <w:r w:rsidR="009D07EF" w:rsidRPr="00B30952">
        <w:rPr>
          <w:i/>
        </w:rPr>
        <w:t>270:</w:t>
      </w:r>
      <w:r w:rsidR="009D07EF" w:rsidRPr="00B30952">
        <w:t xml:space="preserve"> 608-15, 2000. </w:t>
      </w:r>
      <w:r w:rsidR="009D07EF" w:rsidRPr="00B30952">
        <w:rPr>
          <w:bCs/>
          <w:color w:val="000000"/>
        </w:rPr>
        <w:t>(IF: 2.9)</w:t>
      </w:r>
    </w:p>
    <w:p w:rsidR="009D07EF" w:rsidRPr="00B30952" w:rsidRDefault="00717167" w:rsidP="000A1CA4">
      <w:pPr>
        <w:ind w:left="450" w:hanging="450"/>
        <w:jc w:val="both"/>
      </w:pPr>
      <w:r>
        <w:t>27</w:t>
      </w:r>
      <w:r>
        <w:tab/>
        <w:t>Komatsu M, Sumizawa T, Mutoh M</w:t>
      </w:r>
      <w:r w:rsidR="009D07EF" w:rsidRPr="00B30952">
        <w:t xml:space="preserve">, </w:t>
      </w:r>
      <w:r>
        <w:rPr>
          <w:b/>
        </w:rPr>
        <w:t>Chen Z</w:t>
      </w:r>
      <w:r w:rsidR="009D07EF" w:rsidRPr="00B30952">
        <w:rPr>
          <w:b/>
        </w:rPr>
        <w:t>S</w:t>
      </w:r>
      <w:r>
        <w:t>, Terada K, Furukawa T, Yang XL, Gao H, Miura N, Sugiyama T, and Akiyama</w:t>
      </w:r>
      <w:r w:rsidR="009D07EF" w:rsidRPr="00B30952">
        <w:t xml:space="preserve"> S.</w:t>
      </w:r>
      <w:r>
        <w:t>*</w:t>
      </w:r>
      <w:r w:rsidR="009D07EF" w:rsidRPr="00B30952">
        <w:t xml:space="preserve"> Copper-transporting P-type adenosine triphosphatase (ATP7B) is associated with cisplatin resistance. </w:t>
      </w:r>
      <w:r w:rsidR="009D07EF" w:rsidRPr="00B30952">
        <w:rPr>
          <w:i/>
        </w:rPr>
        <w:t>Cancer Res,</w:t>
      </w:r>
      <w:r w:rsidR="009D07EF" w:rsidRPr="00B30952">
        <w:t xml:space="preserve"> </w:t>
      </w:r>
      <w:r w:rsidR="009D07EF" w:rsidRPr="00B30952">
        <w:rPr>
          <w:i/>
        </w:rPr>
        <w:t>60:</w:t>
      </w:r>
      <w:r w:rsidR="009D07EF" w:rsidRPr="00B30952">
        <w:t xml:space="preserve"> 1312-16, 2000. </w:t>
      </w:r>
      <w:r w:rsidR="009D07EF" w:rsidRPr="00B30952">
        <w:rPr>
          <w:bCs/>
          <w:color w:val="000000"/>
        </w:rPr>
        <w:t>(IF: 7.7)</w:t>
      </w:r>
    </w:p>
    <w:p w:rsidR="009D07EF" w:rsidRPr="00B30952" w:rsidRDefault="00717167" w:rsidP="000A1CA4">
      <w:pPr>
        <w:ind w:left="450" w:hanging="450"/>
        <w:jc w:val="both"/>
        <w:rPr>
          <w:bCs/>
        </w:rPr>
      </w:pPr>
      <w:r>
        <w:t>26</w:t>
      </w:r>
      <w:r>
        <w:tab/>
        <w:t>Mei X</w:t>
      </w:r>
      <w:r w:rsidR="009D07EF" w:rsidRPr="00B30952">
        <w:t>,</w:t>
      </w:r>
      <w:r>
        <w:t>* Bao M, Xia H</w:t>
      </w:r>
      <w:r w:rsidR="009D07EF" w:rsidRPr="00B30952">
        <w:t xml:space="preserve">, </w:t>
      </w:r>
      <w:r>
        <w:rPr>
          <w:b/>
        </w:rPr>
        <w:t>Chen Z</w:t>
      </w:r>
      <w:r w:rsidR="009D07EF" w:rsidRPr="00B30952">
        <w:rPr>
          <w:b/>
        </w:rPr>
        <w:t>S</w:t>
      </w:r>
      <w:r>
        <w:t>, Ren XQ, Akiyama S</w:t>
      </w:r>
      <w:r w:rsidR="009D07EF" w:rsidRPr="00B30952">
        <w:t>I.</w:t>
      </w:r>
      <w:r>
        <w:t>*</w:t>
      </w:r>
      <w:r w:rsidR="009D07EF" w:rsidRPr="00B30952">
        <w:t xml:space="preserve"> </w:t>
      </w:r>
      <w:r w:rsidR="009D07EF" w:rsidRPr="00B30952">
        <w:rPr>
          <w:bCs/>
        </w:rPr>
        <w:t xml:space="preserve">Reversal Effect of Dipyridamole on KB Carcinoma Cells in Vitro. </w:t>
      </w:r>
      <w:r w:rsidR="009D07EF" w:rsidRPr="00B30952">
        <w:rPr>
          <w:bCs/>
          <w:i/>
        </w:rPr>
        <w:t>J Cancer Prev Treat</w:t>
      </w:r>
      <w:r w:rsidR="009D07EF" w:rsidRPr="00B30952">
        <w:rPr>
          <w:bCs/>
        </w:rPr>
        <w:t>, 14: 315-20, 2000.</w:t>
      </w:r>
    </w:p>
    <w:p w:rsidR="009D07EF" w:rsidRPr="00B30952" w:rsidRDefault="009D07EF" w:rsidP="005509C1">
      <w:pPr>
        <w:jc w:val="both"/>
        <w:rPr>
          <w:b/>
        </w:rPr>
      </w:pPr>
      <w:r w:rsidRPr="00B30952">
        <w:rPr>
          <w:b/>
        </w:rPr>
        <w:t>1999</w:t>
      </w:r>
      <w:r w:rsidR="002A6609" w:rsidRPr="00B30952">
        <w:rPr>
          <w:b/>
        </w:rPr>
        <w:t xml:space="preserve"> (9)</w:t>
      </w:r>
    </w:p>
    <w:p w:rsidR="009D07EF" w:rsidRPr="00B30952" w:rsidRDefault="009D07EF" w:rsidP="000A1CA4">
      <w:pPr>
        <w:ind w:left="450" w:hanging="450"/>
        <w:jc w:val="both"/>
      </w:pPr>
      <w:r w:rsidRPr="00B30952">
        <w:t>25</w:t>
      </w:r>
      <w:r w:rsidRPr="00B30952">
        <w:tab/>
      </w:r>
      <w:r w:rsidR="00717167">
        <w:rPr>
          <w:b/>
        </w:rPr>
        <w:t>Chen Z</w:t>
      </w:r>
      <w:r w:rsidRPr="00B30952">
        <w:rPr>
          <w:b/>
        </w:rPr>
        <w:t>S</w:t>
      </w:r>
      <w:r w:rsidR="00717167">
        <w:t>, Kawabe T, Ono M, Aoki S, Sumizawa T, Furukawa T, Uchiumi T, Wada M, Kuwano M, and Akiyama S</w:t>
      </w:r>
      <w:r w:rsidRPr="00B30952">
        <w:t>I.</w:t>
      </w:r>
      <w:r w:rsidR="00717167">
        <w:t>*</w:t>
      </w:r>
      <w:r w:rsidRPr="00B30952">
        <w:t xml:space="preserve"> Effect of multidrug resistance-reversing agents on transporting activity of </w:t>
      </w:r>
      <w:r w:rsidRPr="00B30952">
        <w:lastRenderedPageBreak/>
        <w:t xml:space="preserve">human canalicular multispecific organic anion transporter. </w:t>
      </w:r>
      <w:r w:rsidRPr="00B30952">
        <w:rPr>
          <w:i/>
        </w:rPr>
        <w:t>Mol Pharmacol,</w:t>
      </w:r>
      <w:r w:rsidRPr="00B30952">
        <w:t xml:space="preserve"> </w:t>
      </w:r>
      <w:r w:rsidRPr="00B30952">
        <w:rPr>
          <w:i/>
        </w:rPr>
        <w:t>56:</w:t>
      </w:r>
      <w:r w:rsidRPr="00B30952">
        <w:t xml:space="preserve"> 1219-28, 1999. </w:t>
      </w:r>
      <w:r w:rsidRPr="00B30952">
        <w:rPr>
          <w:bCs/>
          <w:color w:val="000000"/>
        </w:rPr>
        <w:t>(IF: 4.5)</w:t>
      </w:r>
    </w:p>
    <w:p w:rsidR="009D07EF" w:rsidRPr="00B30952" w:rsidRDefault="00717167" w:rsidP="006A6E52">
      <w:pPr>
        <w:ind w:left="450" w:hanging="450"/>
        <w:jc w:val="both"/>
      </w:pPr>
      <w:r>
        <w:t>24</w:t>
      </w:r>
      <w:r>
        <w:tab/>
        <w:t>Aoki S, Setiawan A, Yoshida Y, Higuchi K, Fudetani R</w:t>
      </w:r>
      <w:r w:rsidR="009D07EF" w:rsidRPr="00B30952">
        <w:t xml:space="preserve">, </w:t>
      </w:r>
      <w:r>
        <w:rPr>
          <w:b/>
        </w:rPr>
        <w:t>Chen Z</w:t>
      </w:r>
      <w:r w:rsidR="009D07EF" w:rsidRPr="00B30952">
        <w:rPr>
          <w:b/>
        </w:rPr>
        <w:t>S</w:t>
      </w:r>
      <w:r>
        <w:t>, Sumizawa T, Akiyama S, and Kobayashi</w:t>
      </w:r>
      <w:r w:rsidR="009D07EF" w:rsidRPr="00B30952">
        <w:t xml:space="preserve"> M.</w:t>
      </w:r>
      <w:r>
        <w:t>*</w:t>
      </w:r>
      <w:r w:rsidR="009D07EF" w:rsidRPr="00B30952">
        <w:t xml:space="preserve"> Reversal of multidrug resistance in human cell line by agosterols, marine spongean sterols. </w:t>
      </w:r>
      <w:r w:rsidR="009D07EF" w:rsidRPr="00B30952">
        <w:rPr>
          <w:i/>
        </w:rPr>
        <w:t>Tetrahedron</w:t>
      </w:r>
      <w:r w:rsidR="009D07EF" w:rsidRPr="00B30952">
        <w:t xml:space="preserve">, </w:t>
      </w:r>
      <w:r w:rsidR="009D07EF" w:rsidRPr="00B30952">
        <w:rPr>
          <w:i/>
        </w:rPr>
        <w:t>55:</w:t>
      </w:r>
      <w:r w:rsidR="009D07EF" w:rsidRPr="00B30952">
        <w:t xml:space="preserve"> 13965-72, 1999. (IF: 3.0)</w:t>
      </w:r>
    </w:p>
    <w:p w:rsidR="009D07EF" w:rsidRPr="00B30952" w:rsidRDefault="00717167" w:rsidP="000A1CA4">
      <w:pPr>
        <w:ind w:left="450" w:hanging="450"/>
        <w:jc w:val="both"/>
      </w:pPr>
      <w:r>
        <w:t>23</w:t>
      </w:r>
      <w:r>
        <w:tab/>
        <w:t>Kitazono M, Sumizawa T, Takebayashi Y</w:t>
      </w:r>
      <w:r w:rsidR="009D07EF" w:rsidRPr="00B30952">
        <w:t xml:space="preserve">, </w:t>
      </w:r>
      <w:r>
        <w:rPr>
          <w:b/>
        </w:rPr>
        <w:t>Chen Z</w:t>
      </w:r>
      <w:r w:rsidR="009D07EF" w:rsidRPr="00B30952">
        <w:rPr>
          <w:b/>
        </w:rPr>
        <w:t>S</w:t>
      </w:r>
      <w:r>
        <w:t>, Furukawa T, Nagayama S, Tani A, Takao S, Aikou T, and Akiyama</w:t>
      </w:r>
      <w:r w:rsidR="009D07EF" w:rsidRPr="00B30952">
        <w:t xml:space="preserve"> S.</w:t>
      </w:r>
      <w:r>
        <w:t>*</w:t>
      </w:r>
      <w:r w:rsidR="009D07EF" w:rsidRPr="00B30952">
        <w:t xml:space="preserve"> Multidrug resistance and the lung resistance-related protein in human colon carcinoma SW-620 cells.</w:t>
      </w:r>
      <w:r w:rsidR="009D07EF" w:rsidRPr="00B30952">
        <w:rPr>
          <w:i/>
        </w:rPr>
        <w:t xml:space="preserve"> J Nat Cancer Inst,</w:t>
      </w:r>
      <w:r w:rsidR="009D07EF" w:rsidRPr="00B30952">
        <w:t xml:space="preserve"> </w:t>
      </w:r>
      <w:r w:rsidR="009D07EF" w:rsidRPr="00B30952">
        <w:rPr>
          <w:i/>
        </w:rPr>
        <w:t>91:</w:t>
      </w:r>
      <w:r w:rsidR="009D07EF" w:rsidRPr="00B30952">
        <w:t xml:space="preserve"> 1647-53, 1999. (</w:t>
      </w:r>
      <w:r w:rsidR="009D07EF" w:rsidRPr="00B30952">
        <w:rPr>
          <w:bCs/>
          <w:color w:val="000000"/>
        </w:rPr>
        <w:t>(IF: 14.5)</w:t>
      </w:r>
    </w:p>
    <w:p w:rsidR="009D07EF" w:rsidRPr="00B30952" w:rsidRDefault="00717167" w:rsidP="000A1CA4">
      <w:pPr>
        <w:ind w:left="450" w:hanging="450"/>
        <w:jc w:val="both"/>
      </w:pPr>
      <w:r>
        <w:t>22</w:t>
      </w:r>
      <w:r>
        <w:tab/>
        <w:t>Akiyama S</w:t>
      </w:r>
      <w:r w:rsidR="009D07EF" w:rsidRPr="00B30952">
        <w:t>,</w:t>
      </w:r>
      <w:r>
        <w:t>*</w:t>
      </w:r>
      <w:r w:rsidR="009D07EF" w:rsidRPr="00B30952">
        <w:t xml:space="preserve"> </w:t>
      </w:r>
      <w:r>
        <w:rPr>
          <w:b/>
        </w:rPr>
        <w:t>Chen Z</w:t>
      </w:r>
      <w:r w:rsidR="009D07EF" w:rsidRPr="00B30952">
        <w:rPr>
          <w:b/>
        </w:rPr>
        <w:t>S</w:t>
      </w:r>
      <w:r>
        <w:t>, Kitazono M, Sumizawa T, Furukawa T, and Aikou</w:t>
      </w:r>
      <w:r w:rsidR="009D07EF" w:rsidRPr="00B30952">
        <w:t xml:space="preserve"> T. [Mechanisms for resistance to anticancer agents and the reversal of the resistance]. Human Cell, </w:t>
      </w:r>
      <w:r w:rsidR="009D07EF" w:rsidRPr="00B30952">
        <w:rPr>
          <w:i/>
        </w:rPr>
        <w:t>12:</w:t>
      </w:r>
      <w:r w:rsidR="009D07EF" w:rsidRPr="00B30952">
        <w:t xml:space="preserve"> 95-102, 1999.</w:t>
      </w:r>
    </w:p>
    <w:p w:rsidR="009D07EF" w:rsidRPr="00B30952" w:rsidRDefault="00717167" w:rsidP="000A1CA4">
      <w:pPr>
        <w:ind w:left="450" w:hanging="450"/>
        <w:jc w:val="both"/>
      </w:pPr>
      <w:r>
        <w:t>21</w:t>
      </w:r>
      <w:r>
        <w:tab/>
        <w:t>Kawabe T</w:t>
      </w:r>
      <w:r w:rsidR="009D07EF" w:rsidRPr="00B30952">
        <w:t xml:space="preserve">, </w:t>
      </w:r>
      <w:r>
        <w:rPr>
          <w:b/>
        </w:rPr>
        <w:t>Chen Z</w:t>
      </w:r>
      <w:r w:rsidR="009D07EF" w:rsidRPr="00B30952">
        <w:rPr>
          <w:b/>
        </w:rPr>
        <w:t>S</w:t>
      </w:r>
      <w:r>
        <w:t>, Wada M, Uchiumi T, Ono M, Akiyama S, and Kuwano M.*</w:t>
      </w:r>
      <w:r w:rsidR="009D07EF" w:rsidRPr="00B30952">
        <w:t xml:space="preserve"> Enhanced transport of anticancer agents and leukotriene C4 by the human canalicular multispecific organic anion transporter (cMOAT/MRP2). FEBS Lett, </w:t>
      </w:r>
      <w:r w:rsidR="009D07EF" w:rsidRPr="00B30952">
        <w:rPr>
          <w:i/>
        </w:rPr>
        <w:t>456:</w:t>
      </w:r>
      <w:r w:rsidR="009D07EF" w:rsidRPr="00B30952">
        <w:t xml:space="preserve"> 327-31, 1999. (</w:t>
      </w:r>
      <w:r w:rsidR="009D07EF" w:rsidRPr="00B30952">
        <w:rPr>
          <w:bCs/>
          <w:color w:val="000000"/>
        </w:rPr>
        <w:t>(IF: 4.7)</w:t>
      </w:r>
    </w:p>
    <w:p w:rsidR="009D07EF" w:rsidRPr="00B30952" w:rsidRDefault="00717167" w:rsidP="000A1CA4">
      <w:pPr>
        <w:ind w:left="450" w:hanging="450"/>
        <w:jc w:val="both"/>
      </w:pPr>
      <w:r>
        <w:t>20</w:t>
      </w:r>
      <w:r>
        <w:tab/>
        <w:t>Akiyama S</w:t>
      </w:r>
      <w:r w:rsidR="009D07EF" w:rsidRPr="00B30952">
        <w:t>,</w:t>
      </w:r>
      <w:r>
        <w:t>*</w:t>
      </w:r>
      <w:r w:rsidR="009D07EF" w:rsidRPr="00B30952">
        <w:t xml:space="preserve"> </w:t>
      </w:r>
      <w:r>
        <w:rPr>
          <w:b/>
        </w:rPr>
        <w:t>Chen Z</w:t>
      </w:r>
      <w:r w:rsidR="009D07EF" w:rsidRPr="00B30952">
        <w:rPr>
          <w:b/>
        </w:rPr>
        <w:t>S</w:t>
      </w:r>
      <w:r>
        <w:t>, and Furukawa</w:t>
      </w:r>
      <w:r w:rsidR="009D07EF" w:rsidRPr="00B30952">
        <w:t xml:space="preserve"> T. Expression of P-glycoprotein and MRP in human tumors. The Best New Med (Japanese), </w:t>
      </w:r>
      <w:r w:rsidR="009D07EF" w:rsidRPr="00B30952">
        <w:rPr>
          <w:i/>
        </w:rPr>
        <w:t>54:</w:t>
      </w:r>
      <w:r w:rsidR="009D07EF" w:rsidRPr="00B30952">
        <w:t xml:space="preserve"> 382-9, 1999.</w:t>
      </w:r>
    </w:p>
    <w:p w:rsidR="009D07EF" w:rsidRPr="00B30952" w:rsidRDefault="009D07EF" w:rsidP="000A1CA4">
      <w:pPr>
        <w:ind w:left="450" w:hanging="450"/>
        <w:jc w:val="both"/>
      </w:pPr>
      <w:r w:rsidRPr="00B30952">
        <w:t>19</w:t>
      </w:r>
      <w:r w:rsidRPr="00B30952">
        <w:tab/>
      </w:r>
      <w:r w:rsidR="00717167">
        <w:rPr>
          <w:b/>
        </w:rPr>
        <w:t>Chen Z</w:t>
      </w:r>
      <w:r w:rsidRPr="00B30952">
        <w:rPr>
          <w:b/>
        </w:rPr>
        <w:t>S</w:t>
      </w:r>
      <w:r w:rsidR="00717167">
        <w:t>, Furukawa T, Sumizawa T, Ono K, Ueda K</w:t>
      </w:r>
      <w:r w:rsidRPr="00B30952">
        <w:t>,</w:t>
      </w:r>
      <w:r w:rsidR="00717167">
        <w:t xml:space="preserve"> Seto K, and Akiyama S</w:t>
      </w:r>
      <w:r w:rsidRPr="00B30952">
        <w:t>I</w:t>
      </w:r>
      <w:r w:rsidR="00717167">
        <w:t>.*</w:t>
      </w:r>
      <w:r w:rsidRPr="00B30952">
        <w:t xml:space="preserve"> ATP-Dependent efflux of CPT-11 and SN-38 by the multidrug resistance protein (MRP) and its inhibition by PAK-104P. Mol Pharmacol, </w:t>
      </w:r>
      <w:r w:rsidRPr="00B30952">
        <w:rPr>
          <w:i/>
        </w:rPr>
        <w:t>55:</w:t>
      </w:r>
      <w:r w:rsidRPr="00B30952">
        <w:t xml:space="preserve"> 921-8, 1999. </w:t>
      </w:r>
      <w:r w:rsidRPr="00B30952">
        <w:rPr>
          <w:bCs/>
          <w:color w:val="000000"/>
        </w:rPr>
        <w:t>(IF: 4.5)</w:t>
      </w:r>
    </w:p>
    <w:p w:rsidR="009D07EF" w:rsidRPr="00B30952" w:rsidRDefault="009D07EF" w:rsidP="007A3119">
      <w:pPr>
        <w:ind w:left="450" w:hanging="450"/>
        <w:jc w:val="both"/>
      </w:pPr>
      <w:r w:rsidRPr="00B30952">
        <w:t>18</w:t>
      </w:r>
      <w:r w:rsidRPr="00B30952">
        <w:tab/>
      </w:r>
      <w:r w:rsidR="00717167">
        <w:rPr>
          <w:b/>
        </w:rPr>
        <w:t>Chen Z</w:t>
      </w:r>
      <w:r w:rsidRPr="00B30952">
        <w:rPr>
          <w:b/>
        </w:rPr>
        <w:t>S</w:t>
      </w:r>
      <w:r w:rsidR="00717167">
        <w:t>, Sumizawa T, Furukawa T, Ono K, Tani A</w:t>
      </w:r>
      <w:r w:rsidRPr="00B30952">
        <w:t>, Komatsu</w:t>
      </w:r>
      <w:r w:rsidR="00717167">
        <w:t xml:space="preserve"> M, and Akiyama</w:t>
      </w:r>
      <w:r w:rsidRPr="00B30952">
        <w:t xml:space="preserve"> S</w:t>
      </w:r>
      <w:r w:rsidR="00717167">
        <w:t>I*</w:t>
      </w:r>
      <w:r w:rsidRPr="00B30952">
        <w:t xml:space="preserve">. An enhanced active efflux of CPT-11 and SN-38 in cisplatin-resistant human KB carcinoma cells. Cancer Lett, </w:t>
      </w:r>
      <w:r w:rsidRPr="00B30952">
        <w:rPr>
          <w:i/>
        </w:rPr>
        <w:t>138:</w:t>
      </w:r>
      <w:r w:rsidRPr="00B30952">
        <w:t xml:space="preserve"> 13-22, 1999. </w:t>
      </w:r>
      <w:r w:rsidRPr="00B30952">
        <w:rPr>
          <w:bCs/>
          <w:color w:val="000000"/>
        </w:rPr>
        <w:t>(IF: 4.3)</w:t>
      </w:r>
    </w:p>
    <w:p w:rsidR="009D07EF" w:rsidRPr="00B30952" w:rsidRDefault="00717167" w:rsidP="007A3119">
      <w:pPr>
        <w:ind w:left="450" w:hanging="450"/>
        <w:jc w:val="both"/>
      </w:pPr>
      <w:r>
        <w:t>17</w:t>
      </w:r>
      <w:r>
        <w:tab/>
        <w:t>Akiyama S</w:t>
      </w:r>
      <w:r w:rsidR="009D07EF" w:rsidRPr="00B30952">
        <w:t>,</w:t>
      </w:r>
      <w:r>
        <w:t>*</w:t>
      </w:r>
      <w:r w:rsidR="009D07EF" w:rsidRPr="00B30952">
        <w:t xml:space="preserve"> </w:t>
      </w:r>
      <w:r>
        <w:rPr>
          <w:b/>
        </w:rPr>
        <w:t>Chen ZS</w:t>
      </w:r>
      <w:r w:rsidR="009D07EF" w:rsidRPr="00B30952">
        <w:rPr>
          <w:b/>
        </w:rPr>
        <w:t>,</w:t>
      </w:r>
      <w:r>
        <w:t xml:space="preserve"> Sumizawa T, and Furukawa</w:t>
      </w:r>
      <w:r w:rsidR="009D07EF" w:rsidRPr="00B30952">
        <w:t xml:space="preserve"> T. Resistance to cisplatin. Anticancer Drugs and Designs, </w:t>
      </w:r>
      <w:r w:rsidR="009D07EF" w:rsidRPr="00B30952">
        <w:rPr>
          <w:i/>
        </w:rPr>
        <w:t>14:</w:t>
      </w:r>
      <w:r w:rsidR="009D07EF" w:rsidRPr="00B30952">
        <w:t xml:space="preserve"> 143-51, 1999.</w:t>
      </w:r>
    </w:p>
    <w:p w:rsidR="009D07EF" w:rsidRPr="00B30952" w:rsidRDefault="009D07EF" w:rsidP="005509C1">
      <w:pPr>
        <w:jc w:val="both"/>
        <w:rPr>
          <w:b/>
        </w:rPr>
      </w:pPr>
      <w:r w:rsidRPr="00B30952">
        <w:rPr>
          <w:b/>
        </w:rPr>
        <w:t>1998</w:t>
      </w:r>
      <w:r w:rsidR="002A6609" w:rsidRPr="00B30952">
        <w:rPr>
          <w:b/>
        </w:rPr>
        <w:t xml:space="preserve"> (6)</w:t>
      </w:r>
    </w:p>
    <w:p w:rsidR="009D07EF" w:rsidRPr="00B30952" w:rsidRDefault="00717167" w:rsidP="007A3119">
      <w:pPr>
        <w:ind w:left="450" w:hanging="450"/>
        <w:jc w:val="both"/>
      </w:pPr>
      <w:r>
        <w:t>16</w:t>
      </w:r>
      <w:r>
        <w:tab/>
        <w:t>Nagayama S</w:t>
      </w:r>
      <w:r w:rsidR="009D07EF" w:rsidRPr="00B30952">
        <w:t xml:space="preserve">, </w:t>
      </w:r>
      <w:r>
        <w:rPr>
          <w:b/>
        </w:rPr>
        <w:t>Chen Z</w:t>
      </w:r>
      <w:r w:rsidR="009D07EF" w:rsidRPr="00B30952">
        <w:rPr>
          <w:b/>
        </w:rPr>
        <w:t>S</w:t>
      </w:r>
      <w:r>
        <w:t>, Kitazono M, Takebayashi Y, Niwa K, Yamada K, Tani A, Haraguchi M, Sumizawa T, Furukawa T, Aikou T, and Akiyama</w:t>
      </w:r>
      <w:r w:rsidR="009D07EF" w:rsidRPr="00B30952">
        <w:t xml:space="preserve"> S</w:t>
      </w:r>
      <w:r>
        <w:t>I</w:t>
      </w:r>
      <w:r w:rsidR="009D07EF" w:rsidRPr="00B30952">
        <w:t>.</w:t>
      </w:r>
      <w:r>
        <w:t>*</w:t>
      </w:r>
      <w:r w:rsidR="009D07EF" w:rsidRPr="00B30952">
        <w:t xml:space="preserve"> Increased sensitivity to vincristine of MDR cells by the leukotriene D4 receptor antagonist, ONO-1078. Cancer Lett, </w:t>
      </w:r>
      <w:r w:rsidR="009D07EF" w:rsidRPr="00B30952">
        <w:rPr>
          <w:i/>
        </w:rPr>
        <w:t>130:</w:t>
      </w:r>
      <w:r w:rsidR="009D07EF" w:rsidRPr="00B30952">
        <w:t xml:space="preserve"> 175-82, 1998. </w:t>
      </w:r>
      <w:r w:rsidR="009D07EF" w:rsidRPr="00B30952">
        <w:rPr>
          <w:bCs/>
          <w:color w:val="000000"/>
        </w:rPr>
        <w:t>(IF:4.3)</w:t>
      </w:r>
    </w:p>
    <w:p w:rsidR="009D07EF" w:rsidRPr="00B30952" w:rsidRDefault="00717167" w:rsidP="007A3119">
      <w:pPr>
        <w:ind w:left="450" w:hanging="450"/>
        <w:jc w:val="both"/>
      </w:pPr>
      <w:r>
        <w:t>15</w:t>
      </w:r>
      <w:r>
        <w:tab/>
        <w:t>Chuman</w:t>
      </w:r>
      <w:r w:rsidR="009D07EF" w:rsidRPr="00B30952">
        <w:t xml:space="preserve"> Y</w:t>
      </w:r>
      <w:r>
        <w:rPr>
          <w:b/>
        </w:rPr>
        <w:t>, Chen Z</w:t>
      </w:r>
      <w:r w:rsidR="009D07EF" w:rsidRPr="00B30952">
        <w:rPr>
          <w:b/>
        </w:rPr>
        <w:t>S</w:t>
      </w:r>
      <w:r>
        <w:t>, Seto K, Sumizawa T, Furukawa T, Tani A, Haraguchi M, Niwa K, Yamada, K, Aikou T, and Akiyama</w:t>
      </w:r>
      <w:r w:rsidR="009D07EF" w:rsidRPr="00B30952">
        <w:t xml:space="preserve"> S.</w:t>
      </w:r>
      <w:r>
        <w:t>*</w:t>
      </w:r>
      <w:r w:rsidR="009D07EF" w:rsidRPr="00B30952">
        <w:t xml:space="preserve"> Reversal of MRP-mediated vincristine resistance in KB cells by buthionine sulfoximine in combination with PAK-104P. Cancer Lett, </w:t>
      </w:r>
      <w:r w:rsidR="009D07EF" w:rsidRPr="00B30952">
        <w:rPr>
          <w:i/>
        </w:rPr>
        <w:t>129:</w:t>
      </w:r>
      <w:r w:rsidR="009D07EF" w:rsidRPr="00B30952">
        <w:t xml:space="preserve"> 69-76, 1998. </w:t>
      </w:r>
      <w:r w:rsidR="009D07EF" w:rsidRPr="00B30952">
        <w:rPr>
          <w:bCs/>
          <w:color w:val="000000"/>
        </w:rPr>
        <w:t>(IF: 4.3)</w:t>
      </w:r>
    </w:p>
    <w:p w:rsidR="009D07EF" w:rsidRPr="00B30952" w:rsidRDefault="00717167" w:rsidP="007A3119">
      <w:pPr>
        <w:ind w:left="450" w:hanging="450"/>
        <w:jc w:val="both"/>
      </w:pPr>
      <w:r>
        <w:t>14.</w:t>
      </w:r>
      <w:r>
        <w:tab/>
        <w:t>Aoki S, Yoshida Y, Miyamoto Y, Higuchi K, Setiawan A, Murakami N</w:t>
      </w:r>
      <w:r w:rsidR="009D07EF" w:rsidRPr="00B30952">
        <w:t xml:space="preserve">, </w:t>
      </w:r>
      <w:r>
        <w:rPr>
          <w:b/>
        </w:rPr>
        <w:t>Chen Z</w:t>
      </w:r>
      <w:r w:rsidR="009D07EF" w:rsidRPr="00B30952">
        <w:rPr>
          <w:b/>
        </w:rPr>
        <w:t>S</w:t>
      </w:r>
      <w:r>
        <w:t>, Sumizawa T, Akiyama S, and Kobayashi</w:t>
      </w:r>
      <w:r w:rsidR="009D07EF" w:rsidRPr="00B30952">
        <w:t xml:space="preserve"> M.</w:t>
      </w:r>
      <w:r>
        <w:t>*</w:t>
      </w:r>
      <w:r w:rsidR="009D07EF" w:rsidRPr="00B30952">
        <w:t xml:space="preserve"> Agosterol A, a novel polyhydroxylated sterol acetate reversing multidrug resistance from a marine sponge of </w:t>
      </w:r>
      <w:r w:rsidR="009D07EF" w:rsidRPr="00B30952">
        <w:rPr>
          <w:i/>
        </w:rPr>
        <w:t>spongia</w:t>
      </w:r>
      <w:r w:rsidR="009D07EF" w:rsidRPr="00B30952">
        <w:t xml:space="preserve"> SP. Tetrahedron Lett, </w:t>
      </w:r>
      <w:r w:rsidR="009D07EF" w:rsidRPr="00B30952">
        <w:rPr>
          <w:i/>
        </w:rPr>
        <w:t>39:</w:t>
      </w:r>
      <w:r w:rsidR="009D07EF" w:rsidRPr="00B30952">
        <w:t xml:space="preserve"> 6303-6, 1998. </w:t>
      </w:r>
      <w:r w:rsidR="009D07EF" w:rsidRPr="00B30952">
        <w:rPr>
          <w:bCs/>
          <w:color w:val="000000"/>
        </w:rPr>
        <w:t>(IF: 3.0)</w:t>
      </w:r>
    </w:p>
    <w:p w:rsidR="009D07EF" w:rsidRPr="00B30952" w:rsidRDefault="009D07EF" w:rsidP="000A1CA4">
      <w:pPr>
        <w:ind w:left="450" w:hanging="450"/>
        <w:jc w:val="both"/>
      </w:pPr>
      <w:r w:rsidRPr="00B30952">
        <w:t>13.</w:t>
      </w:r>
      <w:r w:rsidRPr="00B30952">
        <w:tab/>
      </w:r>
      <w:r w:rsidR="00717167">
        <w:rPr>
          <w:b/>
        </w:rPr>
        <w:t>Chen ZS</w:t>
      </w:r>
      <w:r w:rsidR="00717167">
        <w:t>, Mutoh M, Sumizawa T, Furukawa T, Haraguchi M</w:t>
      </w:r>
      <w:r w:rsidRPr="00B30952">
        <w:t>,</w:t>
      </w:r>
      <w:r w:rsidR="00717167">
        <w:t xml:space="preserve"> Tani A, Saijo N, Kondo T, and Akiyama</w:t>
      </w:r>
      <w:r w:rsidRPr="00B30952">
        <w:t xml:space="preserve"> S</w:t>
      </w:r>
      <w:r w:rsidR="00717167">
        <w:t>I</w:t>
      </w:r>
      <w:r w:rsidRPr="00B30952">
        <w:t>.</w:t>
      </w:r>
      <w:r w:rsidR="00717167">
        <w:t>*</w:t>
      </w:r>
      <w:r w:rsidRPr="00B30952">
        <w:t xml:space="preserve"> An active efflux system for heavy metals in cisplatin-resistant human KB carcinoma cells. Exp Cell Res, </w:t>
      </w:r>
      <w:r w:rsidRPr="00B30952">
        <w:rPr>
          <w:i/>
        </w:rPr>
        <w:t>240:</w:t>
      </w:r>
      <w:r w:rsidRPr="00B30952">
        <w:t xml:space="preserve"> 312-20, 1998. </w:t>
      </w:r>
      <w:r w:rsidRPr="00B30952">
        <w:rPr>
          <w:bCs/>
          <w:color w:val="000000"/>
        </w:rPr>
        <w:t>(IF: 3.7)</w:t>
      </w:r>
    </w:p>
    <w:p w:rsidR="009D07EF" w:rsidRPr="00B30952" w:rsidRDefault="00717167" w:rsidP="000A1CA4">
      <w:pPr>
        <w:ind w:left="450" w:hanging="450"/>
        <w:jc w:val="both"/>
      </w:pPr>
      <w:r>
        <w:t>12.</w:t>
      </w:r>
      <w:r>
        <w:tab/>
        <w:t>Akiyama S</w:t>
      </w:r>
      <w:r w:rsidR="009D07EF" w:rsidRPr="00B30952">
        <w:t>,</w:t>
      </w:r>
      <w:r>
        <w:t>* Furukawa T, Sumizawa T, Tani A,</w:t>
      </w:r>
      <w:r w:rsidR="009D07EF" w:rsidRPr="00B30952">
        <w:t xml:space="preserve"> and </w:t>
      </w:r>
      <w:r>
        <w:rPr>
          <w:b/>
        </w:rPr>
        <w:t>Chen Z</w:t>
      </w:r>
      <w:r w:rsidR="009D07EF" w:rsidRPr="00B30952">
        <w:rPr>
          <w:b/>
        </w:rPr>
        <w:t>S.</w:t>
      </w:r>
      <w:r w:rsidR="009D07EF" w:rsidRPr="00B30952">
        <w:t xml:space="preserve"> Reversing drug resistance: Cyclosporins. Med Pharmacol J (Japanese), </w:t>
      </w:r>
      <w:r w:rsidR="009D07EF" w:rsidRPr="00B30952">
        <w:rPr>
          <w:i/>
        </w:rPr>
        <w:t>34:</w:t>
      </w:r>
      <w:r w:rsidR="009D07EF" w:rsidRPr="00B30952">
        <w:t xml:space="preserve"> 107-11, 1998.</w:t>
      </w:r>
    </w:p>
    <w:p w:rsidR="009D07EF" w:rsidRPr="00B30952" w:rsidRDefault="00717167" w:rsidP="000A1CA4">
      <w:pPr>
        <w:ind w:left="450" w:hanging="450"/>
        <w:jc w:val="both"/>
      </w:pPr>
      <w:r>
        <w:t>11.</w:t>
      </w:r>
      <w:r>
        <w:tab/>
        <w:t>Furukawa T</w:t>
      </w:r>
      <w:r w:rsidR="009D07EF" w:rsidRPr="00B30952">
        <w:t xml:space="preserve">, </w:t>
      </w:r>
      <w:r>
        <w:rPr>
          <w:b/>
        </w:rPr>
        <w:t>Chen Z</w:t>
      </w:r>
      <w:r w:rsidR="009D07EF" w:rsidRPr="00B30952">
        <w:rPr>
          <w:b/>
        </w:rPr>
        <w:t>S</w:t>
      </w:r>
      <w:r>
        <w:t>, Sumizawa T, and Akiyama</w:t>
      </w:r>
      <w:r w:rsidR="009D07EF" w:rsidRPr="00B30952">
        <w:t xml:space="preserve"> S.</w:t>
      </w:r>
      <w:r>
        <w:t>*</w:t>
      </w:r>
      <w:r w:rsidR="009D07EF" w:rsidRPr="00B30952">
        <w:t xml:space="preserve"> The mechanism of anticancer-drug resistance: cisplatin. Med Pharmacol J, </w:t>
      </w:r>
      <w:r w:rsidR="009D07EF" w:rsidRPr="00B30952">
        <w:rPr>
          <w:i/>
        </w:rPr>
        <w:t>34:</w:t>
      </w:r>
      <w:r w:rsidR="009D07EF" w:rsidRPr="00B30952">
        <w:t xml:space="preserve"> 66-72, 1998.</w:t>
      </w:r>
    </w:p>
    <w:p w:rsidR="009D07EF" w:rsidRPr="00B30952" w:rsidRDefault="009D07EF" w:rsidP="005509C1">
      <w:pPr>
        <w:jc w:val="both"/>
        <w:rPr>
          <w:b/>
        </w:rPr>
      </w:pPr>
      <w:r w:rsidRPr="00B30952">
        <w:rPr>
          <w:b/>
        </w:rPr>
        <w:t>1997</w:t>
      </w:r>
      <w:r w:rsidR="002A6609" w:rsidRPr="00B30952">
        <w:rPr>
          <w:b/>
        </w:rPr>
        <w:t xml:space="preserve"> (3)</w:t>
      </w:r>
    </w:p>
    <w:p w:rsidR="009D07EF" w:rsidRPr="00B30952" w:rsidRDefault="009D07EF" w:rsidP="000A1CA4">
      <w:pPr>
        <w:ind w:left="450" w:hanging="450"/>
        <w:jc w:val="both"/>
      </w:pPr>
      <w:r w:rsidRPr="00B30952">
        <w:t>10.</w:t>
      </w:r>
      <w:r w:rsidRPr="00B30952">
        <w:tab/>
        <w:t>Sumizawa</w:t>
      </w:r>
      <w:r w:rsidR="00717167">
        <w:t xml:space="preserve"> T</w:t>
      </w:r>
      <w:r w:rsidRPr="00B30952">
        <w:t xml:space="preserve">, </w:t>
      </w:r>
      <w:r w:rsidR="00717167">
        <w:rPr>
          <w:b/>
        </w:rPr>
        <w:t>Chen Z</w:t>
      </w:r>
      <w:r w:rsidRPr="00B30952">
        <w:rPr>
          <w:b/>
        </w:rPr>
        <w:t>S</w:t>
      </w:r>
      <w:r w:rsidR="00717167">
        <w:t>, Chuman Y, Seto K, Furukawa T, Haraguchi M, Tani A, Shudo N, and Akiyama S</w:t>
      </w:r>
      <w:r w:rsidRPr="00B30952">
        <w:t>I.</w:t>
      </w:r>
      <w:r w:rsidR="00717167">
        <w:t>*</w:t>
      </w:r>
      <w:r w:rsidRPr="00B30952">
        <w:t xml:space="preserve"> Reversal of multidrug resistance-associated protein-mediateddrug resistance by the pyridine analog PAK-104P. Mol Pharmacol, </w:t>
      </w:r>
      <w:r w:rsidRPr="00B30952">
        <w:rPr>
          <w:i/>
        </w:rPr>
        <w:t>51:</w:t>
      </w:r>
      <w:r w:rsidRPr="00B30952">
        <w:t xml:space="preserve"> 399-405, 1997. </w:t>
      </w:r>
      <w:r w:rsidRPr="00B30952">
        <w:rPr>
          <w:bCs/>
          <w:color w:val="000000"/>
        </w:rPr>
        <w:t>(IF: 4.5)</w:t>
      </w:r>
    </w:p>
    <w:p w:rsidR="009D07EF" w:rsidRPr="00B30952" w:rsidRDefault="009D07EF" w:rsidP="000A1CA4">
      <w:pPr>
        <w:ind w:left="450" w:hanging="450"/>
        <w:jc w:val="both"/>
      </w:pPr>
      <w:r w:rsidRPr="00B30952">
        <w:lastRenderedPageBreak/>
        <w:t>9.</w:t>
      </w:r>
      <w:r w:rsidRPr="00B30952">
        <w:tab/>
      </w:r>
      <w:r w:rsidR="00717167">
        <w:rPr>
          <w:b/>
        </w:rPr>
        <w:t>Chen Z</w:t>
      </w:r>
      <w:r w:rsidRPr="00B30952">
        <w:rPr>
          <w:b/>
        </w:rPr>
        <w:t>S</w:t>
      </w:r>
      <w:r w:rsidR="00717167">
        <w:t>, Mutoh M, Sumizawa T, Furukawa T, Haraguchi M, Tani A, and Akiyama</w:t>
      </w:r>
      <w:r w:rsidRPr="00B30952">
        <w:t xml:space="preserve"> S.</w:t>
      </w:r>
      <w:r w:rsidR="00717167">
        <w:t>*</w:t>
      </w:r>
      <w:r w:rsidRPr="00B30952">
        <w:t xml:space="preserve"> Reversal of heavy metal resistance in multidrug-resistant human KB carcinoma cells. Biochem Biophysics Res Comm, </w:t>
      </w:r>
      <w:r w:rsidRPr="00B30952">
        <w:rPr>
          <w:i/>
        </w:rPr>
        <w:t>236:</w:t>
      </w:r>
      <w:r w:rsidRPr="00B30952">
        <w:t xml:space="preserve"> 586-90, 1997.  (IF: 2.6)</w:t>
      </w:r>
    </w:p>
    <w:p w:rsidR="009D07EF" w:rsidRPr="00B30952" w:rsidRDefault="009D07EF" w:rsidP="000A1CA4">
      <w:pPr>
        <w:ind w:left="450" w:hanging="450"/>
        <w:jc w:val="both"/>
      </w:pPr>
      <w:r w:rsidRPr="00B30952">
        <w:t>8.</w:t>
      </w:r>
      <w:r w:rsidRPr="00B30952">
        <w:tab/>
        <w:t>Furukaw</w:t>
      </w:r>
      <w:r w:rsidR="00717167">
        <w:t>a T</w:t>
      </w:r>
      <w:r w:rsidRPr="00B30952">
        <w:t xml:space="preserve">, </w:t>
      </w:r>
      <w:r w:rsidR="00717167">
        <w:rPr>
          <w:b/>
        </w:rPr>
        <w:t>Chen Z</w:t>
      </w:r>
      <w:r w:rsidRPr="00B30952">
        <w:rPr>
          <w:b/>
        </w:rPr>
        <w:t>S</w:t>
      </w:r>
      <w:r w:rsidR="00717167">
        <w:t>, and Akiyama</w:t>
      </w:r>
      <w:r w:rsidRPr="00B30952">
        <w:t xml:space="preserve"> S.</w:t>
      </w:r>
      <w:r w:rsidR="00717167">
        <w:t>*</w:t>
      </w:r>
      <w:r w:rsidRPr="00B30952">
        <w:t xml:space="preserve"> [ATP-dependent glutathione conjugate export pump]. Nippon Rinsho, </w:t>
      </w:r>
      <w:r w:rsidRPr="00B30952">
        <w:rPr>
          <w:i/>
        </w:rPr>
        <w:t>55:</w:t>
      </w:r>
      <w:r w:rsidRPr="00B30952">
        <w:t xml:space="preserve"> 1083-90, 1997.</w:t>
      </w:r>
    </w:p>
    <w:p w:rsidR="009D07EF" w:rsidRPr="00B30952" w:rsidRDefault="009D07EF" w:rsidP="005509C1">
      <w:pPr>
        <w:jc w:val="both"/>
        <w:rPr>
          <w:b/>
        </w:rPr>
      </w:pPr>
      <w:r w:rsidRPr="00B30952">
        <w:rPr>
          <w:b/>
        </w:rPr>
        <w:t>1996</w:t>
      </w:r>
      <w:r w:rsidR="002A6609" w:rsidRPr="00B30952">
        <w:rPr>
          <w:b/>
        </w:rPr>
        <w:t xml:space="preserve"> (1)</w:t>
      </w:r>
    </w:p>
    <w:p w:rsidR="009D07EF" w:rsidRPr="00B30952" w:rsidRDefault="00717167" w:rsidP="000A1CA4">
      <w:pPr>
        <w:ind w:left="450" w:hanging="450"/>
        <w:jc w:val="both"/>
      </w:pPr>
      <w:r>
        <w:t>7.</w:t>
      </w:r>
      <w:r>
        <w:tab/>
        <w:t>Chuman Y</w:t>
      </w:r>
      <w:r w:rsidR="009D07EF" w:rsidRPr="00B30952">
        <w:t xml:space="preserve">, </w:t>
      </w:r>
      <w:r>
        <w:rPr>
          <w:b/>
        </w:rPr>
        <w:t>Chen ZS</w:t>
      </w:r>
      <w:r w:rsidR="009D07EF" w:rsidRPr="00B30952">
        <w:rPr>
          <w:b/>
        </w:rPr>
        <w:t>,</w:t>
      </w:r>
      <w:r>
        <w:t xml:space="preserve"> Sumizawa T, Furukawa T, Haraguchi M, Takebayashi Y, Niwa K, Yamada K, Aikou T</w:t>
      </w:r>
      <w:r w:rsidR="009D07EF" w:rsidRPr="00B30952">
        <w:t>, and A</w:t>
      </w:r>
      <w:r>
        <w:t>kiyama</w:t>
      </w:r>
      <w:r w:rsidR="009D07EF" w:rsidRPr="00B30952">
        <w:t xml:space="preserve"> S.</w:t>
      </w:r>
      <w:r>
        <w:t>*</w:t>
      </w:r>
      <w:r w:rsidR="009D07EF" w:rsidRPr="00B30952">
        <w:t xml:space="preserve"> Characterization of the ATP-dependent LTC4 transporter in cisplatin-resistant human KB cells. Biochem Biophysics Res Comm, </w:t>
      </w:r>
      <w:r w:rsidR="009D07EF" w:rsidRPr="00B30952">
        <w:rPr>
          <w:i/>
        </w:rPr>
        <w:t>226:</w:t>
      </w:r>
      <w:r w:rsidR="009D07EF" w:rsidRPr="00B30952">
        <w:t xml:space="preserve"> 158-65, 1996. (IF: 2.6)</w:t>
      </w:r>
    </w:p>
    <w:p w:rsidR="009D07EF" w:rsidRPr="00B30952" w:rsidRDefault="009D07EF" w:rsidP="005509C1">
      <w:pPr>
        <w:jc w:val="both"/>
        <w:rPr>
          <w:b/>
        </w:rPr>
      </w:pPr>
      <w:r w:rsidRPr="00B30952">
        <w:rPr>
          <w:b/>
        </w:rPr>
        <w:t>1995</w:t>
      </w:r>
      <w:r w:rsidR="002A6609" w:rsidRPr="00B30952">
        <w:rPr>
          <w:b/>
        </w:rPr>
        <w:t xml:space="preserve"> (1)</w:t>
      </w:r>
    </w:p>
    <w:p w:rsidR="009D07EF" w:rsidRPr="00B30952" w:rsidRDefault="009D07EF" w:rsidP="000A1CA4">
      <w:pPr>
        <w:ind w:left="450" w:hanging="450"/>
        <w:jc w:val="both"/>
      </w:pPr>
      <w:r w:rsidRPr="00B30952">
        <w:t>6.</w:t>
      </w:r>
      <w:r w:rsidRPr="00B30952">
        <w:tab/>
      </w:r>
      <w:r w:rsidR="005E14A7">
        <w:rPr>
          <w:b/>
        </w:rPr>
        <w:t>Chen Z</w:t>
      </w:r>
      <w:r w:rsidRPr="00B30952">
        <w:rPr>
          <w:b/>
        </w:rPr>
        <w:t>S</w:t>
      </w:r>
      <w:r w:rsidR="005E14A7">
        <w:t>, Lin JY, Xu HJ, Lu LX, and Cai</w:t>
      </w:r>
      <w:r w:rsidRPr="00B30952">
        <w:t xml:space="preserve"> W. Evaluation of the effects of QZJ-air filtrator,. Chin J Disinfect, </w:t>
      </w:r>
      <w:r w:rsidRPr="00B30952">
        <w:rPr>
          <w:i/>
        </w:rPr>
        <w:t>12:</w:t>
      </w:r>
      <w:r w:rsidRPr="00B30952">
        <w:t xml:space="preserve"> 3-4, 1995.</w:t>
      </w:r>
    </w:p>
    <w:p w:rsidR="009D07EF" w:rsidRPr="00B30952" w:rsidRDefault="009D07EF" w:rsidP="005509C1">
      <w:pPr>
        <w:jc w:val="both"/>
        <w:rPr>
          <w:b/>
        </w:rPr>
      </w:pPr>
      <w:r w:rsidRPr="00B30952">
        <w:rPr>
          <w:b/>
        </w:rPr>
        <w:t>1994</w:t>
      </w:r>
      <w:r w:rsidR="002A6609" w:rsidRPr="00B30952">
        <w:rPr>
          <w:b/>
        </w:rPr>
        <w:t xml:space="preserve"> (1)</w:t>
      </w:r>
    </w:p>
    <w:p w:rsidR="009D07EF" w:rsidRPr="00B30952" w:rsidRDefault="005E14A7" w:rsidP="000A1CA4">
      <w:pPr>
        <w:ind w:left="450" w:hanging="450"/>
        <w:jc w:val="both"/>
      </w:pPr>
      <w:r>
        <w:t>5.</w:t>
      </w:r>
      <w:r>
        <w:tab/>
        <w:t>Fujii R, Mutoh M, Sumizawa T</w:t>
      </w:r>
      <w:r w:rsidR="009D07EF" w:rsidRPr="00B30952">
        <w:t xml:space="preserve">, </w:t>
      </w:r>
      <w:r>
        <w:rPr>
          <w:b/>
        </w:rPr>
        <w:t>Chen Z</w:t>
      </w:r>
      <w:r w:rsidR="009D07EF" w:rsidRPr="00B30952">
        <w:rPr>
          <w:b/>
        </w:rPr>
        <w:t>S</w:t>
      </w:r>
      <w:r>
        <w:t>, Yoshimura A, and Akiyama</w:t>
      </w:r>
      <w:r w:rsidR="009D07EF" w:rsidRPr="00B30952">
        <w:t xml:space="preserve"> S.</w:t>
      </w:r>
      <w:r>
        <w:t>*</w:t>
      </w:r>
      <w:r w:rsidR="009D07EF" w:rsidRPr="00B30952">
        <w:t xml:space="preserve"> Adenosine triphosphate-dependent transport of leukotriene C4 by membrane vesicles prepared from cisplatin-resistant human epidermoid carcinoma tumor cells. J Nat Cancer Inst, </w:t>
      </w:r>
      <w:r w:rsidR="009D07EF" w:rsidRPr="00B30952">
        <w:rPr>
          <w:i/>
        </w:rPr>
        <w:t>86:</w:t>
      </w:r>
      <w:r w:rsidR="009D07EF" w:rsidRPr="00B30952">
        <w:t xml:space="preserve"> 1781-84, 1994. (IF: 14.6)</w:t>
      </w:r>
    </w:p>
    <w:p w:rsidR="009D07EF" w:rsidRPr="00B30952" w:rsidRDefault="009D07EF" w:rsidP="005509C1">
      <w:pPr>
        <w:jc w:val="both"/>
        <w:rPr>
          <w:b/>
        </w:rPr>
      </w:pPr>
      <w:r w:rsidRPr="00B30952">
        <w:rPr>
          <w:b/>
        </w:rPr>
        <w:t>1993</w:t>
      </w:r>
      <w:r w:rsidR="00225286" w:rsidRPr="00B30952">
        <w:rPr>
          <w:b/>
        </w:rPr>
        <w:t xml:space="preserve"> (1)</w:t>
      </w:r>
    </w:p>
    <w:p w:rsidR="009D07EF" w:rsidRPr="00B30952" w:rsidRDefault="005E14A7" w:rsidP="005509C1">
      <w:pPr>
        <w:jc w:val="both"/>
      </w:pPr>
      <w:r>
        <w:t>4.  Lin JY</w:t>
      </w:r>
      <w:r w:rsidR="009D07EF" w:rsidRPr="00B30952">
        <w:t xml:space="preserve">, </w:t>
      </w:r>
      <w:r>
        <w:rPr>
          <w:b/>
        </w:rPr>
        <w:t>Chen Z</w:t>
      </w:r>
      <w:r w:rsidR="009D07EF" w:rsidRPr="00B30952">
        <w:rPr>
          <w:b/>
        </w:rPr>
        <w:t>S</w:t>
      </w:r>
      <w:r>
        <w:t>, and Cai</w:t>
      </w:r>
      <w:r w:rsidR="009D07EF" w:rsidRPr="00B30952">
        <w:t xml:space="preserve"> W. Studies on the "Evaluational standards of toxicological test</w:t>
      </w:r>
    </w:p>
    <w:p w:rsidR="009D07EF" w:rsidRPr="00B30952" w:rsidRDefault="009D07EF" w:rsidP="000B22A8">
      <w:pPr>
        <w:ind w:firstLine="468"/>
        <w:jc w:val="both"/>
      </w:pPr>
      <w:r w:rsidRPr="00B30952">
        <w:t xml:space="preserve">for cosmetics". Health Anti-epidemic J Guang Dong Province, </w:t>
      </w:r>
      <w:r w:rsidRPr="00B30952">
        <w:rPr>
          <w:i/>
        </w:rPr>
        <w:t>70:</w:t>
      </w:r>
      <w:r w:rsidRPr="00B30952">
        <w:t xml:space="preserve"> 12-5, 1993.</w:t>
      </w:r>
    </w:p>
    <w:p w:rsidR="009D07EF" w:rsidRPr="00B30952" w:rsidRDefault="009D07EF" w:rsidP="000B22A8">
      <w:pPr>
        <w:jc w:val="both"/>
        <w:rPr>
          <w:b/>
        </w:rPr>
      </w:pPr>
      <w:r w:rsidRPr="00B30952">
        <w:rPr>
          <w:b/>
        </w:rPr>
        <w:t>1990</w:t>
      </w:r>
      <w:r w:rsidR="00225286" w:rsidRPr="00B30952">
        <w:rPr>
          <w:b/>
        </w:rPr>
        <w:t xml:space="preserve"> (3)</w:t>
      </w:r>
    </w:p>
    <w:p w:rsidR="009D07EF" w:rsidRPr="00B30952" w:rsidRDefault="009D07EF" w:rsidP="000A1CA4">
      <w:pPr>
        <w:ind w:left="450" w:hanging="450"/>
        <w:jc w:val="both"/>
      </w:pPr>
      <w:r w:rsidRPr="00B30952">
        <w:t>3.</w:t>
      </w:r>
      <w:r w:rsidRPr="00B30952">
        <w:tab/>
      </w:r>
      <w:r w:rsidR="005E14A7">
        <w:rPr>
          <w:b/>
        </w:rPr>
        <w:t>Chen Z</w:t>
      </w:r>
      <w:r w:rsidRPr="00B30952">
        <w:rPr>
          <w:b/>
        </w:rPr>
        <w:t>S</w:t>
      </w:r>
      <w:r w:rsidR="005E14A7">
        <w:t>, and Zhou J</w:t>
      </w:r>
      <w:r w:rsidRPr="00B30952">
        <w:t xml:space="preserve">L. Study on the interactions between glutathione, glutathione-associate enzymes and white phosphorus poisoning. J Hygiene Toxicol, </w:t>
      </w:r>
      <w:r w:rsidRPr="00B30952">
        <w:rPr>
          <w:i/>
        </w:rPr>
        <w:t>4:</w:t>
      </w:r>
      <w:r w:rsidRPr="00B30952">
        <w:t xml:space="preserve"> 18-20, 1990.</w:t>
      </w:r>
    </w:p>
    <w:p w:rsidR="009D07EF" w:rsidRPr="00B30952" w:rsidRDefault="009D07EF" w:rsidP="000A1CA4">
      <w:pPr>
        <w:ind w:left="450" w:hanging="450"/>
        <w:jc w:val="both"/>
      </w:pPr>
      <w:r w:rsidRPr="00B30952">
        <w:t>2.</w:t>
      </w:r>
      <w:r w:rsidRPr="00B30952">
        <w:tab/>
      </w:r>
      <w:r w:rsidR="005E14A7">
        <w:rPr>
          <w:b/>
        </w:rPr>
        <w:t>Chen ZS</w:t>
      </w:r>
      <w:r w:rsidRPr="00B30952">
        <w:rPr>
          <w:b/>
        </w:rPr>
        <w:t>,</w:t>
      </w:r>
      <w:r w:rsidR="005E14A7">
        <w:t xml:space="preserve"> Chen QM, Yuan RT, Zheng XY, and Zhao R</w:t>
      </w:r>
      <w:r w:rsidRPr="00B30952">
        <w:t xml:space="preserve">H. Investigation of fulminant epidemic acromelalgia in the high school students of Lian-Ping Prefecture. Health Anti-epidemic J Guang Dong Province, </w:t>
      </w:r>
      <w:r w:rsidRPr="00B30952">
        <w:rPr>
          <w:i/>
        </w:rPr>
        <w:t>61:</w:t>
      </w:r>
      <w:r w:rsidRPr="00B30952">
        <w:t xml:space="preserve"> 21-4, 1990.</w:t>
      </w:r>
    </w:p>
    <w:p w:rsidR="009D07EF" w:rsidRPr="00B30952" w:rsidRDefault="009D07EF" w:rsidP="000A1CA4">
      <w:pPr>
        <w:ind w:left="450" w:hanging="450"/>
        <w:jc w:val="both"/>
      </w:pPr>
      <w:r w:rsidRPr="00B30952">
        <w:t>1.</w:t>
      </w:r>
      <w:r w:rsidRPr="00B30952">
        <w:tab/>
      </w:r>
      <w:r w:rsidR="005E14A7">
        <w:rPr>
          <w:b/>
        </w:rPr>
        <w:t>Chen ZS</w:t>
      </w:r>
      <w:r w:rsidRPr="00B30952">
        <w:rPr>
          <w:b/>
        </w:rPr>
        <w:t>,</w:t>
      </w:r>
      <w:r w:rsidR="005E14A7">
        <w:t xml:space="preserve"> Cai W, Xu HJ, Lu LX, and Lin J</w:t>
      </w:r>
      <w:r w:rsidRPr="00B30952">
        <w:t xml:space="preserve">Y. Toxicological studies of Mie Yi Lin (cyclopentadiene), Health Anti-epidemic J Guang Dong Province, </w:t>
      </w:r>
      <w:r w:rsidRPr="00B30952">
        <w:rPr>
          <w:i/>
        </w:rPr>
        <w:t>59:</w:t>
      </w:r>
      <w:r w:rsidRPr="00B30952">
        <w:t xml:space="preserve"> 45-7, 1990.</w:t>
      </w:r>
    </w:p>
    <w:p w:rsidR="009D07EF" w:rsidRPr="00B30952" w:rsidRDefault="009D07EF" w:rsidP="000A1CA4">
      <w:pPr>
        <w:ind w:left="450" w:hanging="450"/>
        <w:jc w:val="both"/>
      </w:pPr>
    </w:p>
    <w:p w:rsidR="009D07EF" w:rsidRPr="00B30952" w:rsidRDefault="0010066A" w:rsidP="00677284">
      <w:pPr>
        <w:ind w:right="-630"/>
        <w:jc w:val="both"/>
        <w:outlineLvl w:val="0"/>
        <w:rPr>
          <w:b/>
          <w:i/>
          <w:sz w:val="26"/>
          <w:szCs w:val="26"/>
        </w:rPr>
      </w:pPr>
      <w:r w:rsidRPr="00B30952">
        <w:fldChar w:fldCharType="end"/>
      </w:r>
      <w:r w:rsidR="009D07EF" w:rsidRPr="00B30952">
        <w:rPr>
          <w:b/>
          <w:i/>
        </w:rPr>
        <w:t>Publications</w:t>
      </w:r>
      <w:r w:rsidR="009D07EF" w:rsidRPr="00B30952">
        <w:t xml:space="preserve"> (Refereed Conferences and Invited speakers)</w:t>
      </w:r>
    </w:p>
    <w:p w:rsidR="009D07EF" w:rsidRPr="00B30952" w:rsidRDefault="00A57DB2" w:rsidP="0059421D">
      <w:pPr>
        <w:ind w:right="-630"/>
        <w:jc w:val="both"/>
        <w:outlineLvl w:val="0"/>
        <w:rPr>
          <w:b/>
        </w:rPr>
      </w:pPr>
      <w:r w:rsidRPr="00B30952">
        <w:rPr>
          <w:b/>
        </w:rPr>
        <w:t>2016</w:t>
      </w:r>
      <w:r w:rsidR="00222A45" w:rsidRPr="00B30952">
        <w:rPr>
          <w:b/>
        </w:rPr>
        <w:t xml:space="preserve"> </w:t>
      </w:r>
    </w:p>
    <w:p w:rsidR="00DD64A1" w:rsidRDefault="006A2179" w:rsidP="00DD64A1">
      <w:pPr>
        <w:ind w:right="-630"/>
        <w:jc w:val="both"/>
        <w:outlineLvl w:val="0"/>
      </w:pPr>
      <w:r w:rsidRPr="00B30952">
        <w:t>1</w:t>
      </w:r>
      <w:r w:rsidR="00D96B5E">
        <w:t>79</w:t>
      </w:r>
      <w:r w:rsidR="00A131AC" w:rsidRPr="00B30952">
        <w:t xml:space="preserve">. </w:t>
      </w:r>
      <w:r w:rsidR="00DD64A1" w:rsidRPr="00DD64A1">
        <w:t>A next generation inhibitors to reverse ABCB1 transport mediated multidrug resistance in cancer</w:t>
      </w:r>
    </w:p>
    <w:p w:rsidR="00DD64A1" w:rsidRDefault="00DD64A1" w:rsidP="00DD64A1">
      <w:pPr>
        <w:ind w:right="-630" w:firstLine="480"/>
        <w:jc w:val="both"/>
        <w:outlineLvl w:val="0"/>
        <w:rPr>
          <w:u w:val="single"/>
        </w:rPr>
      </w:pPr>
      <w:r w:rsidRPr="00DD64A1">
        <w:t xml:space="preserve">Anna Maria Barbuti, Bhargav Patel, Yi-Jun Wang, Tanaji T. </w:t>
      </w:r>
      <w:r>
        <w:t xml:space="preserve">Talele, </w:t>
      </w:r>
      <w:r w:rsidRPr="009F0B86">
        <w:rPr>
          <w:u w:val="single"/>
        </w:rPr>
        <w:t>Zhe-Sheng Chen</w:t>
      </w:r>
      <w:r>
        <w:rPr>
          <w:u w:val="single"/>
        </w:rPr>
        <w:t xml:space="preserve">. </w:t>
      </w:r>
    </w:p>
    <w:p w:rsidR="00D96B5E" w:rsidRPr="00DD64A1" w:rsidRDefault="00DD64A1" w:rsidP="00DD64A1">
      <w:pPr>
        <w:ind w:right="-630" w:firstLine="480"/>
        <w:jc w:val="both"/>
        <w:outlineLvl w:val="0"/>
        <w:rPr>
          <w:u w:val="single"/>
        </w:rPr>
      </w:pPr>
      <w:r>
        <w:rPr>
          <w:rFonts w:ascii="Times New Roman" w:hAnsi="Times New Roman"/>
          <w:bCs/>
          <w:iCs/>
        </w:rPr>
        <w:t>107</w:t>
      </w:r>
      <w:r w:rsidRPr="00B30952">
        <w:rPr>
          <w:rFonts w:ascii="Times New Roman" w:hAnsi="Times New Roman"/>
          <w:bCs/>
          <w:iCs/>
          <w:vertAlign w:val="superscript"/>
        </w:rPr>
        <w:t>th</w:t>
      </w:r>
      <w:r>
        <w:rPr>
          <w:rFonts w:ascii="Times New Roman" w:hAnsi="Times New Roman"/>
          <w:bCs/>
          <w:iCs/>
        </w:rPr>
        <w:t xml:space="preserve"> </w:t>
      </w:r>
      <w:r w:rsidRPr="00B30952">
        <w:rPr>
          <w:rFonts w:ascii="Times New Roman" w:hAnsi="Times New Roman"/>
          <w:bCs/>
          <w:iCs/>
        </w:rPr>
        <w:t>American</w:t>
      </w:r>
      <w:r w:rsidRPr="009F0B86">
        <w:t xml:space="preserve"> </w:t>
      </w:r>
      <w:r w:rsidRPr="00B30952">
        <w:rPr>
          <w:rFonts w:ascii="Times New Roman" w:hAnsi="Times New Roman"/>
          <w:bCs/>
          <w:iCs/>
        </w:rPr>
        <w:t xml:space="preserve">Association for </w:t>
      </w:r>
      <w:r>
        <w:rPr>
          <w:rFonts w:ascii="Times New Roman" w:hAnsi="Times New Roman"/>
          <w:bCs/>
          <w:iCs/>
        </w:rPr>
        <w:t>Cancer Research (AACR), April 16-20, 2016</w:t>
      </w:r>
      <w:r w:rsidRPr="00B30952">
        <w:rPr>
          <w:rFonts w:ascii="Times New Roman" w:hAnsi="Times New Roman"/>
          <w:bCs/>
          <w:iCs/>
        </w:rPr>
        <w:t xml:space="preserve">, </w:t>
      </w:r>
      <w:r>
        <w:rPr>
          <w:rFonts w:ascii="Times New Roman" w:hAnsi="Times New Roman"/>
          <w:bCs/>
          <w:iCs/>
        </w:rPr>
        <w:t>New Orleans, LA</w:t>
      </w:r>
      <w:r w:rsidRPr="00B30952">
        <w:rPr>
          <w:rFonts w:ascii="Times New Roman" w:hAnsi="Times New Roman"/>
          <w:bCs/>
          <w:iCs/>
        </w:rPr>
        <w:t>.</w:t>
      </w:r>
    </w:p>
    <w:p w:rsidR="009F0B86" w:rsidRDefault="00D96B5E" w:rsidP="009F0B86">
      <w:pPr>
        <w:ind w:right="-630"/>
        <w:jc w:val="both"/>
        <w:outlineLvl w:val="0"/>
      </w:pPr>
      <w:r>
        <w:t xml:space="preserve">178. </w:t>
      </w:r>
      <w:r w:rsidR="009F0B86" w:rsidRPr="009F0B86">
        <w:t xml:space="preserve">Modulation of the function of the multidrug resistance-linked ABCG2 transporter by tyrosine kinases </w:t>
      </w:r>
    </w:p>
    <w:p w:rsidR="009F0B86" w:rsidRDefault="009F0B86" w:rsidP="009F0B86">
      <w:pPr>
        <w:ind w:right="-630" w:firstLine="480"/>
        <w:jc w:val="both"/>
        <w:outlineLvl w:val="0"/>
        <w:rPr>
          <w:u w:val="single"/>
        </w:rPr>
      </w:pPr>
      <w:r w:rsidRPr="009F0B86">
        <w:t>receptor inhibitor c</w:t>
      </w:r>
      <w:r>
        <w:t>abozantinib.</w:t>
      </w:r>
      <w:r w:rsidRPr="009F0B86">
        <w:rPr>
          <w:b/>
        </w:rPr>
        <w:t xml:space="preserve"> </w:t>
      </w:r>
      <w:r w:rsidRPr="009F0B86">
        <w:t xml:space="preserve">Guan-Nan Zhang, Yun-Kai Zhang, Yi-Jun Wang, </w:t>
      </w:r>
      <w:r w:rsidRPr="009F0B86">
        <w:rPr>
          <w:u w:val="single"/>
        </w:rPr>
        <w:t>Zhe-Sheng Chen</w:t>
      </w:r>
      <w:r>
        <w:rPr>
          <w:u w:val="single"/>
        </w:rPr>
        <w:t xml:space="preserve">. </w:t>
      </w:r>
    </w:p>
    <w:p w:rsidR="009F0B86" w:rsidRPr="009F0B86" w:rsidRDefault="009F0B86" w:rsidP="009F0B86">
      <w:pPr>
        <w:ind w:right="-630" w:firstLine="480"/>
        <w:jc w:val="both"/>
        <w:outlineLvl w:val="0"/>
        <w:rPr>
          <w:u w:val="single"/>
        </w:rPr>
      </w:pPr>
      <w:r>
        <w:rPr>
          <w:rFonts w:ascii="Times New Roman" w:hAnsi="Times New Roman"/>
          <w:bCs/>
          <w:iCs/>
        </w:rPr>
        <w:t>107</w:t>
      </w:r>
      <w:r w:rsidRPr="00B30952">
        <w:rPr>
          <w:rFonts w:ascii="Times New Roman" w:hAnsi="Times New Roman"/>
          <w:bCs/>
          <w:iCs/>
          <w:vertAlign w:val="superscript"/>
        </w:rPr>
        <w:t>th</w:t>
      </w:r>
      <w:r>
        <w:rPr>
          <w:rFonts w:ascii="Times New Roman" w:hAnsi="Times New Roman"/>
          <w:bCs/>
          <w:iCs/>
        </w:rPr>
        <w:t xml:space="preserve"> </w:t>
      </w:r>
      <w:r w:rsidRPr="00B30952">
        <w:rPr>
          <w:rFonts w:ascii="Times New Roman" w:hAnsi="Times New Roman"/>
          <w:bCs/>
          <w:iCs/>
        </w:rPr>
        <w:t>American</w:t>
      </w:r>
      <w:r w:rsidRPr="009F0B86">
        <w:t xml:space="preserve"> </w:t>
      </w:r>
      <w:r w:rsidRPr="00B30952">
        <w:rPr>
          <w:rFonts w:ascii="Times New Roman" w:hAnsi="Times New Roman"/>
          <w:bCs/>
          <w:iCs/>
        </w:rPr>
        <w:t xml:space="preserve">Association for </w:t>
      </w:r>
      <w:r>
        <w:rPr>
          <w:rFonts w:ascii="Times New Roman" w:hAnsi="Times New Roman"/>
          <w:bCs/>
          <w:iCs/>
        </w:rPr>
        <w:t>Cancer Research (AACR), April 16-20, 2016</w:t>
      </w:r>
      <w:r w:rsidRPr="00B30952">
        <w:rPr>
          <w:rFonts w:ascii="Times New Roman" w:hAnsi="Times New Roman"/>
          <w:bCs/>
          <w:iCs/>
        </w:rPr>
        <w:t xml:space="preserve">, </w:t>
      </w:r>
      <w:r w:rsidR="00DD64A1">
        <w:rPr>
          <w:rFonts w:ascii="Times New Roman" w:hAnsi="Times New Roman"/>
          <w:bCs/>
          <w:iCs/>
        </w:rPr>
        <w:t>New Orleans, LA</w:t>
      </w:r>
      <w:r w:rsidRPr="00B30952">
        <w:rPr>
          <w:rFonts w:ascii="Times New Roman" w:hAnsi="Times New Roman"/>
          <w:bCs/>
          <w:iCs/>
        </w:rPr>
        <w:t>.</w:t>
      </w:r>
    </w:p>
    <w:p w:rsidR="001F4C71" w:rsidRDefault="009F0B86" w:rsidP="001F4C71">
      <w:pPr>
        <w:ind w:right="-630"/>
        <w:jc w:val="both"/>
        <w:outlineLvl w:val="0"/>
      </w:pPr>
      <w:r>
        <w:t xml:space="preserve">177. </w:t>
      </w:r>
      <w:r w:rsidR="001F4C71" w:rsidRPr="001F4C71">
        <w:rPr>
          <w:rFonts w:hint="eastAsia"/>
        </w:rPr>
        <w:t xml:space="preserve">Tea nanoparticle, a safe and biocompatible nanocarrier, greatly potentiates the anticancer activity of </w:t>
      </w:r>
    </w:p>
    <w:p w:rsidR="001F4C71" w:rsidRDefault="001F4C71" w:rsidP="001F4C71">
      <w:pPr>
        <w:ind w:right="-630" w:firstLine="480"/>
        <w:jc w:val="both"/>
        <w:outlineLvl w:val="0"/>
      </w:pPr>
      <w:r w:rsidRPr="001F4C71">
        <w:rPr>
          <w:rFonts w:hint="eastAsia"/>
        </w:rPr>
        <w:t>doxorubicin</w:t>
      </w:r>
      <w:r>
        <w:t xml:space="preserve">. </w:t>
      </w:r>
      <w:r w:rsidRPr="001F4C71">
        <w:rPr>
          <w:rFonts w:hint="eastAsia"/>
        </w:rPr>
        <w:t>Yi-Jun Wang, Yujian Huang</w:t>
      </w:r>
      <w:r w:rsidRPr="001F4C71">
        <w:t xml:space="preserve">, </w:t>
      </w:r>
      <w:r w:rsidRPr="001F4C71">
        <w:rPr>
          <w:rFonts w:hint="eastAsia"/>
        </w:rPr>
        <w:t>Nagaraju Anreddy,</w:t>
      </w:r>
      <w:r w:rsidRPr="001F4C71">
        <w:t xml:space="preserve"> </w:t>
      </w:r>
      <w:r w:rsidRPr="001F4C71">
        <w:rPr>
          <w:rFonts w:hint="eastAsia"/>
        </w:rPr>
        <w:t>Guan-Nan Zhang, Yun-Kai Zhang</w:t>
      </w:r>
      <w:r w:rsidRPr="001F4C71">
        <w:t>,</w:t>
      </w:r>
    </w:p>
    <w:p w:rsidR="001F4C71" w:rsidRDefault="001F4C71" w:rsidP="001F4C71">
      <w:pPr>
        <w:ind w:right="-630" w:firstLine="480"/>
        <w:jc w:val="both"/>
        <w:outlineLvl w:val="0"/>
        <w:rPr>
          <w:rFonts w:ascii="Times New Roman" w:hAnsi="Times New Roman"/>
          <w:bCs/>
          <w:iCs/>
        </w:rPr>
      </w:pPr>
      <w:r w:rsidRPr="001F4C71">
        <w:rPr>
          <w:rFonts w:hint="eastAsia"/>
        </w:rPr>
        <w:t>Meina Xie, Derrick Lin</w:t>
      </w:r>
      <w:r w:rsidRPr="001F4C71">
        <w:t>,</w:t>
      </w:r>
      <w:r w:rsidRPr="001F4C71">
        <w:rPr>
          <w:rFonts w:hint="eastAsia"/>
        </w:rPr>
        <w:t xml:space="preserve"> </w:t>
      </w:r>
      <w:r w:rsidRPr="001F4C71">
        <w:t xml:space="preserve">Dong-Hua Yang, </w:t>
      </w:r>
      <w:r w:rsidRPr="001F4C71">
        <w:rPr>
          <w:rFonts w:hint="eastAsia"/>
        </w:rPr>
        <w:t>Mingjun Zhang</w:t>
      </w:r>
      <w:r w:rsidRPr="001F4C71">
        <w:rPr>
          <w:rFonts w:hint="eastAsia"/>
          <w:vertAlign w:val="superscript"/>
        </w:rPr>
        <w:t>*</w:t>
      </w:r>
      <w:r w:rsidRPr="001F4C71">
        <w:rPr>
          <w:rFonts w:hint="eastAsia"/>
        </w:rPr>
        <w:t xml:space="preserve">, </w:t>
      </w:r>
      <w:r w:rsidRPr="001F4C71">
        <w:rPr>
          <w:u w:val="single"/>
        </w:rPr>
        <w:t>Zhe-Sheng Chen</w:t>
      </w:r>
      <w:r w:rsidRPr="001F4C71">
        <w:rPr>
          <w:rFonts w:hint="eastAsia"/>
          <w:vertAlign w:val="superscript"/>
        </w:rPr>
        <w:t>*</w:t>
      </w:r>
      <w:r>
        <w:rPr>
          <w:vertAlign w:val="superscript"/>
        </w:rPr>
        <w:t xml:space="preserve"> </w:t>
      </w:r>
      <w:r w:rsidR="00E038A9">
        <w:rPr>
          <w:rFonts w:ascii="Times New Roman" w:hAnsi="Times New Roman"/>
          <w:bCs/>
          <w:iCs/>
        </w:rPr>
        <w:t>107</w:t>
      </w:r>
      <w:r w:rsidR="00E038A9" w:rsidRPr="00B30952">
        <w:rPr>
          <w:rFonts w:ascii="Times New Roman" w:hAnsi="Times New Roman"/>
          <w:bCs/>
          <w:iCs/>
          <w:vertAlign w:val="superscript"/>
        </w:rPr>
        <w:t>th</w:t>
      </w:r>
      <w:r>
        <w:rPr>
          <w:rFonts w:ascii="Times New Roman" w:hAnsi="Times New Roman"/>
          <w:bCs/>
          <w:iCs/>
        </w:rPr>
        <w:t xml:space="preserve"> </w:t>
      </w:r>
      <w:r w:rsidR="00E038A9" w:rsidRPr="00B30952">
        <w:rPr>
          <w:rFonts w:ascii="Times New Roman" w:hAnsi="Times New Roman"/>
          <w:bCs/>
          <w:iCs/>
        </w:rPr>
        <w:t>American</w:t>
      </w:r>
    </w:p>
    <w:p w:rsidR="00E038A9" w:rsidRPr="001F4C71" w:rsidRDefault="00E038A9" w:rsidP="001F4C71">
      <w:pPr>
        <w:ind w:right="-630" w:firstLine="480"/>
        <w:jc w:val="both"/>
        <w:outlineLvl w:val="0"/>
      </w:pPr>
      <w:r w:rsidRPr="00B30952">
        <w:rPr>
          <w:rFonts w:ascii="Times New Roman" w:hAnsi="Times New Roman"/>
          <w:bCs/>
          <w:iCs/>
        </w:rPr>
        <w:t xml:space="preserve">Association for </w:t>
      </w:r>
      <w:r>
        <w:rPr>
          <w:rFonts w:ascii="Times New Roman" w:hAnsi="Times New Roman"/>
          <w:bCs/>
          <w:iCs/>
        </w:rPr>
        <w:t>Cancer Research (AACR), April 16-20, 2016</w:t>
      </w:r>
      <w:r w:rsidRPr="00B30952">
        <w:rPr>
          <w:rFonts w:ascii="Times New Roman" w:hAnsi="Times New Roman"/>
          <w:bCs/>
          <w:iCs/>
        </w:rPr>
        <w:t xml:space="preserve">, </w:t>
      </w:r>
      <w:r w:rsidR="00DD64A1">
        <w:rPr>
          <w:rFonts w:ascii="Times New Roman" w:hAnsi="Times New Roman"/>
          <w:bCs/>
          <w:iCs/>
        </w:rPr>
        <w:t>New Orleans, LA</w:t>
      </w:r>
      <w:r w:rsidRPr="00B30952">
        <w:rPr>
          <w:rFonts w:ascii="Times New Roman" w:hAnsi="Times New Roman"/>
          <w:bCs/>
          <w:iCs/>
        </w:rPr>
        <w:t>.</w:t>
      </w:r>
    </w:p>
    <w:p w:rsidR="007812EF" w:rsidRPr="00B30952" w:rsidRDefault="00E038A9" w:rsidP="007812EF">
      <w:pPr>
        <w:ind w:right="-450"/>
        <w:jc w:val="both"/>
        <w:outlineLvl w:val="0"/>
        <w:rPr>
          <w:b/>
        </w:rPr>
      </w:pPr>
      <w:r>
        <w:t>176.</w:t>
      </w:r>
      <w:r w:rsidR="007812EF" w:rsidRPr="007812EF">
        <w:t>Strategies for Overcoming Multidrug Resistance in Cancer</w:t>
      </w:r>
      <w:r w:rsidR="007812EF">
        <w:t xml:space="preserve">. </w:t>
      </w:r>
      <w:r w:rsidR="007812EF" w:rsidRPr="00B30952">
        <w:rPr>
          <w:rFonts w:ascii="Times New Roman" w:hAnsi="Times New Roman"/>
          <w:u w:val="single"/>
        </w:rPr>
        <w:t>Zhe-Sheng Chen.</w:t>
      </w:r>
      <w:r w:rsidR="007812EF" w:rsidRPr="00B30952">
        <w:rPr>
          <w:rFonts w:ascii="Times New Roman" w:hAnsi="Times New Roman"/>
        </w:rPr>
        <w:t xml:space="preserve"> </w:t>
      </w:r>
      <w:r w:rsidR="007812EF" w:rsidRPr="00B30952">
        <w:rPr>
          <w:b/>
        </w:rPr>
        <w:t xml:space="preserve">Invited </w:t>
      </w:r>
    </w:p>
    <w:p w:rsidR="007812EF" w:rsidRDefault="007812EF" w:rsidP="007812EF">
      <w:pPr>
        <w:ind w:right="-450" w:firstLine="480"/>
        <w:jc w:val="both"/>
        <w:outlineLvl w:val="0"/>
      </w:pPr>
      <w:r w:rsidRPr="00B30952">
        <w:rPr>
          <w:b/>
        </w:rPr>
        <w:t>Speaker</w:t>
      </w:r>
      <w:r w:rsidRPr="007812EF">
        <w:t xml:space="preserve"> </w:t>
      </w:r>
      <w:r>
        <w:t xml:space="preserve">in </w:t>
      </w:r>
      <w:r w:rsidRPr="007812EF">
        <w:t>Florida Atlantic University (FAU)'s Center for Molecular Biology and Biotechnology</w:t>
      </w:r>
    </w:p>
    <w:p w:rsidR="00257897" w:rsidRDefault="007812EF" w:rsidP="007812EF">
      <w:pPr>
        <w:ind w:right="-450" w:firstLine="480"/>
        <w:jc w:val="both"/>
        <w:outlineLvl w:val="0"/>
      </w:pPr>
      <w:r>
        <w:t>(CMBB) Seminar Series,</w:t>
      </w:r>
      <w:r w:rsidRPr="007812EF">
        <w:t xml:space="preserve"> April 6, 2</w:t>
      </w:r>
      <w:r>
        <w:t>016, Palm Beach, FL, USA</w:t>
      </w:r>
      <w:r w:rsidRPr="007812EF">
        <w:t>.</w:t>
      </w:r>
    </w:p>
    <w:p w:rsidR="006838C7" w:rsidRPr="00B30952" w:rsidRDefault="00257897" w:rsidP="006838C7">
      <w:pPr>
        <w:ind w:right="-450"/>
        <w:jc w:val="both"/>
        <w:outlineLvl w:val="0"/>
        <w:rPr>
          <w:b/>
        </w:rPr>
      </w:pPr>
      <w:r>
        <w:t>175.</w:t>
      </w:r>
      <w:r w:rsidR="006838C7" w:rsidRPr="00B30952">
        <w:rPr>
          <w:rFonts w:hint="eastAsia"/>
        </w:rPr>
        <w:t>Tea nanoparticle potentiates the anticancer activity of doxorubicin</w:t>
      </w:r>
      <w:r w:rsidR="006838C7" w:rsidRPr="00B30952">
        <w:t xml:space="preserve">, </w:t>
      </w:r>
      <w:r w:rsidR="006838C7" w:rsidRPr="00B30952">
        <w:rPr>
          <w:rFonts w:ascii="Times New Roman" w:hAnsi="Times New Roman"/>
          <w:u w:val="single"/>
        </w:rPr>
        <w:t>Zhe-Sheng Chen.</w:t>
      </w:r>
      <w:r w:rsidR="006838C7" w:rsidRPr="00B30952">
        <w:rPr>
          <w:rFonts w:ascii="Times New Roman" w:hAnsi="Times New Roman"/>
        </w:rPr>
        <w:t xml:space="preserve"> </w:t>
      </w:r>
      <w:r w:rsidR="006838C7" w:rsidRPr="00B30952">
        <w:rPr>
          <w:b/>
        </w:rPr>
        <w:t xml:space="preserve">Invited </w:t>
      </w:r>
    </w:p>
    <w:p w:rsidR="006838C7" w:rsidRPr="00B30952" w:rsidRDefault="006838C7" w:rsidP="006838C7">
      <w:pPr>
        <w:ind w:right="-450"/>
        <w:jc w:val="both"/>
        <w:outlineLvl w:val="0"/>
      </w:pPr>
      <w:r w:rsidRPr="00B30952">
        <w:rPr>
          <w:b/>
        </w:rPr>
        <w:t xml:space="preserve">    speaker</w:t>
      </w:r>
      <w:r w:rsidRPr="00B30952">
        <w:rPr>
          <w:rFonts w:ascii="Times New Roman" w:hAnsi="Times New Roman"/>
          <w:bCs/>
        </w:rPr>
        <w:t xml:space="preserve"> in </w:t>
      </w:r>
      <w:r w:rsidRPr="00B30952">
        <w:t>Ohio State University, Jan. 10-12, 2016, Columbus, OH, USA.</w:t>
      </w:r>
    </w:p>
    <w:p w:rsidR="00A57DB2" w:rsidRPr="00B30952" w:rsidRDefault="00A57DB2" w:rsidP="00A57DB2">
      <w:pPr>
        <w:ind w:right="-630"/>
        <w:jc w:val="both"/>
        <w:outlineLvl w:val="0"/>
        <w:rPr>
          <w:b/>
        </w:rPr>
      </w:pPr>
      <w:r w:rsidRPr="00B30952">
        <w:rPr>
          <w:b/>
        </w:rPr>
        <w:lastRenderedPageBreak/>
        <w:t xml:space="preserve">2015 </w:t>
      </w:r>
    </w:p>
    <w:p w:rsidR="00A131AC" w:rsidRPr="00B30952" w:rsidRDefault="003153B4" w:rsidP="00A131AC">
      <w:pPr>
        <w:ind w:right="-450"/>
        <w:jc w:val="both"/>
        <w:outlineLvl w:val="0"/>
      </w:pPr>
      <w:r w:rsidRPr="00B30952">
        <w:t>174</w:t>
      </w:r>
      <w:r w:rsidR="006838C7" w:rsidRPr="00B30952">
        <w:t xml:space="preserve">. </w:t>
      </w:r>
      <w:r w:rsidR="00A131AC" w:rsidRPr="00B30952">
        <w:t xml:space="preserve">Glycolysis and Cancer, </w:t>
      </w:r>
      <w:r w:rsidR="00A131AC" w:rsidRPr="00B30952">
        <w:rPr>
          <w:rFonts w:ascii="Times New Roman" w:hAnsi="Times New Roman"/>
          <w:u w:val="single"/>
        </w:rPr>
        <w:t>Zhe-Sheng Chen.</w:t>
      </w:r>
      <w:r w:rsidR="00A131AC" w:rsidRPr="00B30952">
        <w:rPr>
          <w:rFonts w:ascii="Times New Roman" w:hAnsi="Times New Roman"/>
        </w:rPr>
        <w:t xml:space="preserve"> </w:t>
      </w:r>
      <w:r w:rsidR="00A131AC" w:rsidRPr="00B30952">
        <w:rPr>
          <w:b/>
        </w:rPr>
        <w:t>Invited speaker</w:t>
      </w:r>
      <w:r w:rsidR="00A131AC" w:rsidRPr="00B30952">
        <w:rPr>
          <w:rFonts w:ascii="Times New Roman" w:hAnsi="Times New Roman"/>
          <w:bCs/>
        </w:rPr>
        <w:t xml:space="preserve"> in </w:t>
      </w:r>
      <w:r w:rsidR="00A131AC" w:rsidRPr="00B30952">
        <w:t xml:space="preserve">World Traditional Chinese Medical </w:t>
      </w:r>
    </w:p>
    <w:p w:rsidR="00A131AC" w:rsidRPr="00B30952" w:rsidRDefault="00C20C64" w:rsidP="00A131AC">
      <w:pPr>
        <w:ind w:right="-450"/>
        <w:jc w:val="both"/>
        <w:outlineLvl w:val="0"/>
      </w:pPr>
      <w:r w:rsidRPr="00B30952">
        <w:t xml:space="preserve">    </w:t>
      </w:r>
      <w:r w:rsidR="00A131AC" w:rsidRPr="00B30952">
        <w:t xml:space="preserve">Union Anti-metabolic Diseases meeting, Nov. 27-28, </w:t>
      </w:r>
      <w:r w:rsidR="00A57DB2" w:rsidRPr="00B30952">
        <w:t xml:space="preserve">2015. </w:t>
      </w:r>
      <w:r w:rsidR="00A131AC" w:rsidRPr="00B30952">
        <w:t>Guangzhou, China</w:t>
      </w:r>
    </w:p>
    <w:p w:rsidR="00A131AC" w:rsidRPr="00B30952" w:rsidRDefault="003153B4" w:rsidP="00A131AC">
      <w:pPr>
        <w:ind w:right="-450"/>
        <w:jc w:val="both"/>
        <w:outlineLvl w:val="0"/>
        <w:rPr>
          <w:rFonts w:ascii="Times New Roman" w:hAnsi="Times New Roman"/>
          <w:bCs/>
        </w:rPr>
      </w:pPr>
      <w:r w:rsidRPr="00B30952">
        <w:t>173</w:t>
      </w:r>
      <w:r w:rsidR="00A131AC" w:rsidRPr="00B30952">
        <w:t xml:space="preserve">. How to write and submit SCI articles, </w:t>
      </w:r>
      <w:r w:rsidR="00A131AC" w:rsidRPr="00B30952">
        <w:rPr>
          <w:rFonts w:ascii="Times New Roman" w:hAnsi="Times New Roman"/>
          <w:u w:val="single"/>
        </w:rPr>
        <w:t>Zhe-Sheng Chen.</w:t>
      </w:r>
      <w:r w:rsidR="00A131AC" w:rsidRPr="00B30952">
        <w:rPr>
          <w:rFonts w:ascii="Times New Roman" w:hAnsi="Times New Roman"/>
        </w:rPr>
        <w:t xml:space="preserve"> </w:t>
      </w:r>
      <w:r w:rsidR="00A131AC" w:rsidRPr="00B30952">
        <w:rPr>
          <w:b/>
        </w:rPr>
        <w:t>Invited speaker</w:t>
      </w:r>
      <w:r w:rsidR="00A131AC" w:rsidRPr="00B30952">
        <w:rPr>
          <w:rFonts w:ascii="Times New Roman" w:hAnsi="Times New Roman"/>
          <w:bCs/>
        </w:rPr>
        <w:t xml:space="preserve"> in Guangdong </w:t>
      </w:r>
    </w:p>
    <w:p w:rsidR="00A131AC" w:rsidRPr="00B30952" w:rsidRDefault="00A131AC" w:rsidP="00A131AC">
      <w:pPr>
        <w:ind w:right="-450"/>
        <w:jc w:val="both"/>
        <w:outlineLvl w:val="0"/>
        <w:rPr>
          <w:rFonts w:ascii="Times New Roman" w:hAnsi="Times New Roman"/>
          <w:bCs/>
        </w:rPr>
      </w:pPr>
      <w:r w:rsidRPr="00B30952">
        <w:rPr>
          <w:rFonts w:ascii="Times New Roman" w:hAnsi="Times New Roman"/>
          <w:bCs/>
        </w:rPr>
        <w:t xml:space="preserve">    Pharmaceutical University, Nov. 23, 2015, Guangzhou, China</w:t>
      </w:r>
    </w:p>
    <w:p w:rsidR="00A131AC" w:rsidRPr="00B30952" w:rsidRDefault="003153B4" w:rsidP="00A131AC">
      <w:pPr>
        <w:ind w:right="-450"/>
        <w:jc w:val="both"/>
        <w:outlineLvl w:val="0"/>
        <w:rPr>
          <w:rFonts w:ascii="Times New Roman" w:hAnsi="Times New Roman"/>
          <w:bCs/>
        </w:rPr>
      </w:pPr>
      <w:r w:rsidRPr="00B30952">
        <w:t>172</w:t>
      </w:r>
      <w:r w:rsidR="00A131AC" w:rsidRPr="00B30952">
        <w:t>.</w:t>
      </w:r>
      <w:r w:rsidR="00A131AC" w:rsidRPr="00B30952">
        <w:rPr>
          <w:bCs/>
        </w:rPr>
        <w:t xml:space="preserve"> H</w:t>
      </w:r>
      <w:r w:rsidR="00A131AC" w:rsidRPr="00B30952">
        <w:t xml:space="preserve">ow to write and submit SCI articles, </w:t>
      </w:r>
      <w:r w:rsidR="00A131AC" w:rsidRPr="00B30952">
        <w:rPr>
          <w:rFonts w:ascii="Times New Roman" w:hAnsi="Times New Roman"/>
          <w:u w:val="single"/>
        </w:rPr>
        <w:t>Zhe-Sheng Chen.</w:t>
      </w:r>
      <w:r w:rsidR="00A131AC" w:rsidRPr="00B30952">
        <w:rPr>
          <w:rFonts w:ascii="Times New Roman" w:hAnsi="Times New Roman"/>
        </w:rPr>
        <w:t xml:space="preserve"> </w:t>
      </w:r>
      <w:r w:rsidR="00A131AC" w:rsidRPr="00B30952">
        <w:rPr>
          <w:b/>
        </w:rPr>
        <w:t>Invited speaker</w:t>
      </w:r>
      <w:r w:rsidR="00A131AC" w:rsidRPr="00B30952">
        <w:rPr>
          <w:rFonts w:ascii="Times New Roman" w:hAnsi="Times New Roman"/>
          <w:bCs/>
        </w:rPr>
        <w:t xml:space="preserve"> in Guangdong </w:t>
      </w:r>
    </w:p>
    <w:p w:rsidR="00A131AC" w:rsidRPr="00B30952" w:rsidRDefault="00A131AC" w:rsidP="00A131AC">
      <w:pPr>
        <w:ind w:right="-450"/>
        <w:jc w:val="both"/>
        <w:outlineLvl w:val="0"/>
        <w:rPr>
          <w:rFonts w:ascii="Times New Roman" w:hAnsi="Times New Roman"/>
          <w:bCs/>
        </w:rPr>
      </w:pPr>
      <w:r w:rsidRPr="00B30952">
        <w:rPr>
          <w:rFonts w:ascii="Times New Roman" w:hAnsi="Times New Roman"/>
          <w:bCs/>
        </w:rPr>
        <w:t xml:space="preserve">    Occupational Disease Hospital, Nov. 23, 2015, Guangzhou, China</w:t>
      </w:r>
      <w:r w:rsidRPr="00B30952">
        <w:t xml:space="preserve"> </w:t>
      </w:r>
    </w:p>
    <w:p w:rsidR="00A131AC" w:rsidRPr="00B30952" w:rsidRDefault="003153B4" w:rsidP="00A131AC">
      <w:pPr>
        <w:ind w:right="-450"/>
        <w:jc w:val="both"/>
        <w:outlineLvl w:val="0"/>
      </w:pPr>
      <w:r w:rsidRPr="00B30952">
        <w:rPr>
          <w:bCs/>
        </w:rPr>
        <w:t>171</w:t>
      </w:r>
      <w:r w:rsidR="007F06EF" w:rsidRPr="00B30952">
        <w:rPr>
          <w:bCs/>
        </w:rPr>
        <w:t>.Reversal of MDR by m</w:t>
      </w:r>
      <w:r w:rsidR="00A131AC" w:rsidRPr="00B30952">
        <w:rPr>
          <w:bCs/>
        </w:rPr>
        <w:t>otesanib (AMG706), a potent multikinase inhibitor, in cancer cells</w:t>
      </w:r>
      <w:r w:rsidR="00A131AC" w:rsidRPr="00B30952">
        <w:t xml:space="preserve">. </w:t>
      </w:r>
    </w:p>
    <w:p w:rsidR="000D25AC" w:rsidRPr="00B30952" w:rsidRDefault="00C20C64" w:rsidP="00A131AC">
      <w:pPr>
        <w:ind w:right="-450"/>
        <w:jc w:val="both"/>
        <w:outlineLvl w:val="0"/>
      </w:pPr>
      <w:r w:rsidRPr="00B30952">
        <w:t xml:space="preserve">    </w:t>
      </w:r>
      <w:r w:rsidR="00A131AC" w:rsidRPr="00B30952">
        <w:rPr>
          <w:u w:val="single"/>
        </w:rPr>
        <w:t>Zhe-Sheng Chen.</w:t>
      </w:r>
      <w:r w:rsidR="00A131AC" w:rsidRPr="00B30952">
        <w:t xml:space="preserve"> </w:t>
      </w:r>
      <w:r w:rsidR="00A131AC" w:rsidRPr="00B30952">
        <w:rPr>
          <w:b/>
        </w:rPr>
        <w:t>Invited speaker</w:t>
      </w:r>
      <w:r w:rsidR="00A131AC" w:rsidRPr="00B30952">
        <w:rPr>
          <w:bCs/>
        </w:rPr>
        <w:t xml:space="preserve"> in Weifang Medical University, Nov. 20, 2015, Weifang, China</w:t>
      </w:r>
      <w:r w:rsidR="00CC0AB3" w:rsidRPr="00B30952">
        <w:t xml:space="preserve"> </w:t>
      </w:r>
    </w:p>
    <w:p w:rsidR="000D25AC" w:rsidRPr="00B30952" w:rsidRDefault="003153B4" w:rsidP="000D25AC">
      <w:pPr>
        <w:ind w:right="-450"/>
        <w:jc w:val="both"/>
        <w:outlineLvl w:val="0"/>
        <w:rPr>
          <w:rFonts w:ascii="Times New Roman" w:hAnsi="Times New Roman"/>
        </w:rPr>
      </w:pPr>
      <w:r w:rsidRPr="00B30952">
        <w:t>170</w:t>
      </w:r>
      <w:r w:rsidR="000D25AC" w:rsidRPr="00B30952">
        <w:t>.</w:t>
      </w:r>
      <w:r w:rsidR="000D25AC" w:rsidRPr="00B30952">
        <w:rPr>
          <w:rFonts w:ascii="Times New Roman" w:hAnsi="Times New Roman"/>
          <w:bCs/>
        </w:rPr>
        <w:t xml:space="preserve">Reversal of multidrug resistance by tyrosine kinase inhibitors in cancer. </w:t>
      </w:r>
      <w:r w:rsidR="000D25AC" w:rsidRPr="00B30952">
        <w:rPr>
          <w:rFonts w:ascii="Times New Roman" w:hAnsi="Times New Roman"/>
          <w:u w:val="single"/>
        </w:rPr>
        <w:t>Zhe-Sheng Chen.</w:t>
      </w:r>
      <w:r w:rsidR="000D25AC" w:rsidRPr="00B30952">
        <w:rPr>
          <w:rFonts w:ascii="Times New Roman" w:hAnsi="Times New Roman"/>
        </w:rPr>
        <w:t xml:space="preserve"> </w:t>
      </w:r>
    </w:p>
    <w:p w:rsidR="000D25AC" w:rsidRPr="00B30952" w:rsidRDefault="000D25AC" w:rsidP="000D25AC">
      <w:pPr>
        <w:ind w:right="-450"/>
        <w:jc w:val="both"/>
        <w:outlineLvl w:val="0"/>
        <w:rPr>
          <w:rFonts w:ascii="Times New Roman" w:hAnsi="Times New Roman"/>
          <w:bCs/>
        </w:rPr>
      </w:pPr>
      <w:r w:rsidRPr="00B30952">
        <w:rPr>
          <w:rFonts w:ascii="Times New Roman" w:hAnsi="Times New Roman"/>
        </w:rPr>
        <w:t xml:space="preserve">    </w:t>
      </w:r>
      <w:r w:rsidRPr="00B30952">
        <w:rPr>
          <w:b/>
        </w:rPr>
        <w:t>Invited speaker</w:t>
      </w:r>
      <w:r w:rsidRPr="00B30952">
        <w:rPr>
          <w:rFonts w:ascii="Times New Roman" w:hAnsi="Times New Roman"/>
          <w:bCs/>
        </w:rPr>
        <w:t xml:space="preserve"> in Sichuang University, Nov. 10, 2015, Chengdu, China</w:t>
      </w:r>
      <w:r w:rsidRPr="00B30952">
        <w:t xml:space="preserve"> </w:t>
      </w:r>
    </w:p>
    <w:p w:rsidR="004A6E97" w:rsidRPr="00B30952" w:rsidRDefault="003153B4" w:rsidP="004A6E97">
      <w:pPr>
        <w:ind w:right="-630"/>
        <w:jc w:val="both"/>
        <w:outlineLvl w:val="0"/>
      </w:pPr>
      <w:r w:rsidRPr="00B30952">
        <w:t>169</w:t>
      </w:r>
      <w:r w:rsidR="000D25AC" w:rsidRPr="00B30952">
        <w:t>.</w:t>
      </w:r>
      <w:r w:rsidR="004A6E97" w:rsidRPr="00B30952">
        <w:t xml:space="preserve">Targeting the imatinib-resistant BCR-ABL T315I mutation in chronic myeloid leukemia through </w:t>
      </w:r>
    </w:p>
    <w:p w:rsidR="004A6E97" w:rsidRPr="00B30952" w:rsidRDefault="004A6E97" w:rsidP="004A6E97">
      <w:pPr>
        <w:ind w:left="480" w:right="-450"/>
        <w:jc w:val="both"/>
        <w:outlineLvl w:val="0"/>
        <w:rPr>
          <w:bCs/>
        </w:rPr>
      </w:pPr>
      <w:r w:rsidRPr="00B30952">
        <w:t xml:space="preserve">a novel BCR-ABL inhibitor. </w:t>
      </w:r>
      <w:r w:rsidRPr="00B30952">
        <w:rPr>
          <w:u w:val="single"/>
        </w:rPr>
        <w:t>Zhe-Sheng Chen.</w:t>
      </w:r>
      <w:r w:rsidRPr="00B30952">
        <w:t xml:space="preserve"> </w:t>
      </w:r>
      <w:r w:rsidRPr="00B30952">
        <w:rPr>
          <w:b/>
        </w:rPr>
        <w:t>Invited speaker</w:t>
      </w:r>
      <w:r w:rsidRPr="00B30952">
        <w:rPr>
          <w:bCs/>
        </w:rPr>
        <w:t xml:space="preserve"> in the 4</w:t>
      </w:r>
      <w:r w:rsidRPr="00B30952">
        <w:rPr>
          <w:bCs/>
          <w:vertAlign w:val="superscript"/>
        </w:rPr>
        <w:t>th</w:t>
      </w:r>
      <w:r w:rsidRPr="00B30952">
        <w:rPr>
          <w:bCs/>
        </w:rPr>
        <w:t xml:space="preserve"> Guangzhou International Symposium on Oncology, Nov. 5-7, Guangzhou, China</w:t>
      </w:r>
    </w:p>
    <w:p w:rsidR="00CC0AB3" w:rsidRPr="00B30952" w:rsidRDefault="003153B4" w:rsidP="006A2179">
      <w:pPr>
        <w:ind w:right="-450"/>
        <w:jc w:val="both"/>
        <w:outlineLvl w:val="0"/>
        <w:rPr>
          <w:rFonts w:ascii="Times New Roman" w:hAnsi="Times New Roman"/>
          <w:bCs/>
        </w:rPr>
      </w:pPr>
      <w:r w:rsidRPr="00B30952">
        <w:t>168</w:t>
      </w:r>
      <w:r w:rsidR="004A6E97" w:rsidRPr="00B30952">
        <w:t xml:space="preserve">. </w:t>
      </w:r>
      <w:r w:rsidR="00CC0AB3" w:rsidRPr="00B30952">
        <w:t xml:space="preserve">How to write and submit SCI articles, </w:t>
      </w:r>
      <w:r w:rsidR="00CC0AB3" w:rsidRPr="00B30952">
        <w:rPr>
          <w:rFonts w:ascii="Times New Roman" w:hAnsi="Times New Roman"/>
          <w:u w:val="single"/>
        </w:rPr>
        <w:t>Zhe-Sheng Chen.</w:t>
      </w:r>
      <w:r w:rsidR="00CC0AB3" w:rsidRPr="00B30952">
        <w:rPr>
          <w:rFonts w:ascii="Times New Roman" w:hAnsi="Times New Roman"/>
        </w:rPr>
        <w:t xml:space="preserve"> </w:t>
      </w:r>
      <w:r w:rsidR="00CC0AB3" w:rsidRPr="00B30952">
        <w:rPr>
          <w:b/>
        </w:rPr>
        <w:t>Invited speaker</w:t>
      </w:r>
      <w:r w:rsidR="00CC0AB3" w:rsidRPr="00B30952">
        <w:rPr>
          <w:rFonts w:ascii="Times New Roman" w:hAnsi="Times New Roman"/>
          <w:bCs/>
        </w:rPr>
        <w:t xml:space="preserve"> in Jinan University, </w:t>
      </w:r>
    </w:p>
    <w:p w:rsidR="00CC0AB3" w:rsidRPr="00B30952" w:rsidRDefault="00CC0AB3" w:rsidP="006A2179">
      <w:pPr>
        <w:ind w:right="-450"/>
        <w:jc w:val="both"/>
        <w:outlineLvl w:val="0"/>
        <w:rPr>
          <w:rFonts w:ascii="Times New Roman" w:hAnsi="Times New Roman"/>
          <w:bCs/>
        </w:rPr>
      </w:pPr>
      <w:r w:rsidRPr="00B30952">
        <w:rPr>
          <w:rFonts w:ascii="Times New Roman" w:hAnsi="Times New Roman"/>
          <w:bCs/>
        </w:rPr>
        <w:t xml:space="preserve">    Aug. 27, 2015, Guangzhou, China</w:t>
      </w:r>
      <w:r w:rsidRPr="00B30952">
        <w:t xml:space="preserve"> </w:t>
      </w:r>
    </w:p>
    <w:p w:rsidR="006A2179" w:rsidRPr="00B30952" w:rsidRDefault="00CC0AB3" w:rsidP="006A2179">
      <w:pPr>
        <w:ind w:right="-450"/>
        <w:jc w:val="both"/>
        <w:outlineLvl w:val="0"/>
        <w:rPr>
          <w:rFonts w:ascii="Times New Roman" w:hAnsi="Times New Roman"/>
          <w:bCs/>
        </w:rPr>
      </w:pPr>
      <w:r w:rsidRPr="00B30952">
        <w:t>1</w:t>
      </w:r>
      <w:r w:rsidR="003153B4" w:rsidRPr="00B30952">
        <w:t>67</w:t>
      </w:r>
      <w:r w:rsidR="006A2179" w:rsidRPr="00B30952">
        <w:t xml:space="preserve">. </w:t>
      </w:r>
      <w:r w:rsidR="006A2179" w:rsidRPr="00B30952">
        <w:rPr>
          <w:rFonts w:ascii="Times New Roman" w:hAnsi="Times New Roman"/>
          <w:bCs/>
        </w:rPr>
        <w:t xml:space="preserve">Overcoming multidrug resistance in cancer. </w:t>
      </w:r>
      <w:r w:rsidRPr="00B30952">
        <w:rPr>
          <w:rFonts w:ascii="Times New Roman" w:hAnsi="Times New Roman"/>
          <w:u w:val="single"/>
        </w:rPr>
        <w:t>Zhe-</w:t>
      </w:r>
      <w:r w:rsidR="003153B4" w:rsidRPr="00B30952">
        <w:rPr>
          <w:rFonts w:ascii="Times New Roman" w:hAnsi="Times New Roman"/>
          <w:u w:val="single"/>
        </w:rPr>
        <w:t>S</w:t>
      </w:r>
      <w:r w:rsidR="006A2179" w:rsidRPr="00B30952">
        <w:rPr>
          <w:rFonts w:ascii="Times New Roman" w:hAnsi="Times New Roman"/>
          <w:u w:val="single"/>
        </w:rPr>
        <w:t>heng Chen.</w:t>
      </w:r>
      <w:r w:rsidR="006A2179" w:rsidRPr="00B30952">
        <w:rPr>
          <w:rFonts w:ascii="Times New Roman" w:hAnsi="Times New Roman"/>
        </w:rPr>
        <w:t xml:space="preserve"> </w:t>
      </w:r>
      <w:r w:rsidR="006A2179" w:rsidRPr="00B30952">
        <w:rPr>
          <w:b/>
        </w:rPr>
        <w:t>Invited speaker</w:t>
      </w:r>
      <w:r w:rsidRPr="00B30952">
        <w:rPr>
          <w:rFonts w:ascii="Times New Roman" w:hAnsi="Times New Roman"/>
          <w:bCs/>
        </w:rPr>
        <w:t xml:space="preserve"> in Henan </w:t>
      </w:r>
      <w:r w:rsidR="006A2179" w:rsidRPr="00B30952">
        <w:rPr>
          <w:rFonts w:ascii="Times New Roman" w:hAnsi="Times New Roman"/>
          <w:bCs/>
        </w:rPr>
        <w:t xml:space="preserve"> </w:t>
      </w:r>
    </w:p>
    <w:p w:rsidR="006A2179" w:rsidRPr="00B30952" w:rsidRDefault="00CC0AB3" w:rsidP="003153B4">
      <w:pPr>
        <w:ind w:right="-450" w:firstLine="468"/>
        <w:jc w:val="both"/>
        <w:outlineLvl w:val="0"/>
      </w:pPr>
      <w:r w:rsidRPr="00B30952">
        <w:rPr>
          <w:rFonts w:ascii="Times New Roman" w:hAnsi="Times New Roman"/>
          <w:bCs/>
        </w:rPr>
        <w:t>Hospital, Aug. 26, 2015, Guangzhou</w:t>
      </w:r>
      <w:r w:rsidR="006A2179" w:rsidRPr="00B30952">
        <w:rPr>
          <w:rFonts w:ascii="Times New Roman" w:hAnsi="Times New Roman"/>
          <w:bCs/>
        </w:rPr>
        <w:t>, China</w:t>
      </w:r>
      <w:r w:rsidR="006A2179" w:rsidRPr="00B30952">
        <w:t xml:space="preserve"> </w:t>
      </w:r>
    </w:p>
    <w:p w:rsidR="003153B4" w:rsidRPr="00B30952" w:rsidRDefault="003153B4" w:rsidP="003153B4">
      <w:pPr>
        <w:ind w:right="-450"/>
        <w:jc w:val="both"/>
        <w:outlineLvl w:val="0"/>
      </w:pPr>
      <w:r w:rsidRPr="00B30952">
        <w:t xml:space="preserve">166.Spiroisobenzofuranone derivatives as potential anticancer agents. Chen Yin, Peng-jen Chen, </w:t>
      </w:r>
    </w:p>
    <w:p w:rsidR="003153B4" w:rsidRPr="00B30952" w:rsidRDefault="003153B4" w:rsidP="003153B4">
      <w:pPr>
        <w:ind w:right="-450" w:firstLine="468"/>
        <w:jc w:val="both"/>
        <w:outlineLvl w:val="0"/>
        <w:rPr>
          <w:bCs/>
        </w:rPr>
      </w:pPr>
      <w:r w:rsidRPr="00B30952">
        <w:rPr>
          <w:rFonts w:ascii="Times New Roman" w:hAnsi="Times New Roman"/>
          <w:u w:val="single"/>
        </w:rPr>
        <w:t>Zhe-Sheng Chen</w:t>
      </w:r>
      <w:r w:rsidRPr="00B30952">
        <w:t xml:space="preserve">, Ralph Stephani, Vijaya L. Korlipara. </w:t>
      </w:r>
      <w:r w:rsidRPr="00B30952">
        <w:rPr>
          <w:bCs/>
        </w:rPr>
        <w:t>Poster, 250</w:t>
      </w:r>
      <w:r w:rsidRPr="00B30952">
        <w:rPr>
          <w:bCs/>
          <w:vertAlign w:val="superscript"/>
        </w:rPr>
        <w:t>th</w:t>
      </w:r>
      <w:r w:rsidRPr="00B30952">
        <w:rPr>
          <w:bCs/>
        </w:rPr>
        <w:t xml:space="preserve"> American Chemical Society </w:t>
      </w:r>
    </w:p>
    <w:p w:rsidR="003153B4" w:rsidRPr="00B30952" w:rsidRDefault="003153B4" w:rsidP="003153B4">
      <w:pPr>
        <w:ind w:right="-450" w:firstLine="468"/>
        <w:jc w:val="both"/>
        <w:outlineLvl w:val="0"/>
        <w:rPr>
          <w:bCs/>
        </w:rPr>
      </w:pPr>
      <w:r w:rsidRPr="00B30952">
        <w:rPr>
          <w:bCs/>
        </w:rPr>
        <w:t xml:space="preserve">National meeting and Exposition, Aug. 16-20, 2015, Boston, MA, USA. </w:t>
      </w:r>
    </w:p>
    <w:p w:rsidR="00C6007D" w:rsidRPr="00B30952" w:rsidRDefault="00C519AB" w:rsidP="00C519AB">
      <w:pPr>
        <w:ind w:right="-450"/>
        <w:jc w:val="both"/>
        <w:outlineLvl w:val="0"/>
        <w:rPr>
          <w:bCs/>
        </w:rPr>
      </w:pPr>
      <w:r w:rsidRPr="00B30952">
        <w:t xml:space="preserve">165. </w:t>
      </w:r>
      <w:r w:rsidRPr="00B30952">
        <w:rPr>
          <w:bCs/>
        </w:rPr>
        <w:t>Design, synthesis and biological evaluation of bioisosteric analogues of dasatinib as Src, Abl and</w:t>
      </w:r>
    </w:p>
    <w:p w:rsidR="00C6007D" w:rsidRPr="00B30952" w:rsidRDefault="00C6007D" w:rsidP="00C519AB">
      <w:pPr>
        <w:ind w:right="-450"/>
        <w:jc w:val="both"/>
        <w:outlineLvl w:val="0"/>
        <w:rPr>
          <w:bCs/>
        </w:rPr>
      </w:pPr>
      <w:r w:rsidRPr="00B30952">
        <w:rPr>
          <w:bCs/>
        </w:rPr>
        <w:t xml:space="preserve">   </w:t>
      </w:r>
      <w:r w:rsidR="00C519AB" w:rsidRPr="00B30952">
        <w:rPr>
          <w:bCs/>
        </w:rPr>
        <w:t xml:space="preserve"> Abl T315I protein tyrosine kinase inhibitors</w:t>
      </w:r>
      <w:r w:rsidRPr="00B30952">
        <w:t xml:space="preserve">. </w:t>
      </w:r>
      <w:r w:rsidR="00C519AB" w:rsidRPr="00B30952">
        <w:rPr>
          <w:bCs/>
        </w:rPr>
        <w:t xml:space="preserve">Jay Patel, </w:t>
      </w:r>
      <w:r w:rsidR="00C519AB" w:rsidRPr="00B30952">
        <w:rPr>
          <w:bCs/>
          <w:u w:val="single"/>
        </w:rPr>
        <w:t>Zhe-Sheng Chen</w:t>
      </w:r>
      <w:r w:rsidR="00C519AB" w:rsidRPr="00B30952">
        <w:rPr>
          <w:bCs/>
        </w:rPr>
        <w:t xml:space="preserve"> and Vijaya L. </w:t>
      </w:r>
    </w:p>
    <w:p w:rsidR="00C6007D" w:rsidRPr="00B30952" w:rsidRDefault="00C6007D" w:rsidP="00C519AB">
      <w:pPr>
        <w:ind w:right="-450"/>
        <w:jc w:val="both"/>
        <w:outlineLvl w:val="0"/>
        <w:rPr>
          <w:bCs/>
        </w:rPr>
      </w:pPr>
      <w:r w:rsidRPr="00B30952">
        <w:rPr>
          <w:bCs/>
        </w:rPr>
        <w:t xml:space="preserve">    </w:t>
      </w:r>
      <w:r w:rsidR="00C519AB" w:rsidRPr="00B30952">
        <w:rPr>
          <w:bCs/>
        </w:rPr>
        <w:t>Korlipara</w:t>
      </w:r>
      <w:r w:rsidRPr="00B30952">
        <w:rPr>
          <w:bCs/>
        </w:rPr>
        <w:t>. Poster, 250</w:t>
      </w:r>
      <w:r w:rsidRPr="00B30952">
        <w:rPr>
          <w:bCs/>
          <w:vertAlign w:val="superscript"/>
        </w:rPr>
        <w:t>th</w:t>
      </w:r>
      <w:r w:rsidRPr="00B30952">
        <w:rPr>
          <w:bCs/>
        </w:rPr>
        <w:t xml:space="preserve"> American Chemical Society National meeting and Exposition, Aug. 16-20,</w:t>
      </w:r>
    </w:p>
    <w:p w:rsidR="00C519AB" w:rsidRPr="00B30952" w:rsidRDefault="00C6007D" w:rsidP="006A2179">
      <w:pPr>
        <w:ind w:right="-450"/>
        <w:jc w:val="both"/>
        <w:outlineLvl w:val="0"/>
      </w:pPr>
      <w:r w:rsidRPr="00B30952">
        <w:rPr>
          <w:bCs/>
        </w:rPr>
        <w:t xml:space="preserve">    2015, Boston, MA, USA. </w:t>
      </w:r>
    </w:p>
    <w:p w:rsidR="006A2179" w:rsidRPr="00B30952" w:rsidRDefault="00A131AC" w:rsidP="006A2179">
      <w:pPr>
        <w:ind w:right="-450"/>
        <w:jc w:val="both"/>
        <w:outlineLvl w:val="0"/>
        <w:rPr>
          <w:rFonts w:ascii="Times New Roman" w:hAnsi="Times New Roman"/>
          <w:bCs/>
        </w:rPr>
      </w:pPr>
      <w:r w:rsidRPr="00B30952">
        <w:t>164</w:t>
      </w:r>
      <w:r w:rsidR="006A2179" w:rsidRPr="00B30952">
        <w:t xml:space="preserve">. </w:t>
      </w:r>
      <w:r w:rsidR="006A2179" w:rsidRPr="00B30952">
        <w:rPr>
          <w:rFonts w:ascii="Times New Roman" w:hAnsi="Times New Roman"/>
          <w:bCs/>
        </w:rPr>
        <w:t xml:space="preserve">Overcoming multidrug resistance in cancer. </w:t>
      </w:r>
      <w:r w:rsidR="006A2179" w:rsidRPr="00B30952">
        <w:rPr>
          <w:rFonts w:ascii="Times New Roman" w:hAnsi="Times New Roman"/>
          <w:u w:val="single"/>
        </w:rPr>
        <w:t>Zhe-Sheng Chen.</w:t>
      </w:r>
      <w:r w:rsidR="006A2179" w:rsidRPr="00B30952">
        <w:rPr>
          <w:rFonts w:ascii="Times New Roman" w:hAnsi="Times New Roman"/>
        </w:rPr>
        <w:t xml:space="preserve"> </w:t>
      </w:r>
      <w:r w:rsidR="006A2179" w:rsidRPr="00B30952">
        <w:rPr>
          <w:b/>
        </w:rPr>
        <w:t>Invited speaker</w:t>
      </w:r>
      <w:r w:rsidR="006A2179" w:rsidRPr="00B30952">
        <w:rPr>
          <w:rFonts w:ascii="Times New Roman" w:hAnsi="Times New Roman"/>
          <w:bCs/>
        </w:rPr>
        <w:t xml:space="preserve"> in Yichang Central </w:t>
      </w:r>
    </w:p>
    <w:p w:rsidR="006A2179" w:rsidRPr="00B30952" w:rsidRDefault="006A2179" w:rsidP="006A2179">
      <w:pPr>
        <w:ind w:right="-450"/>
        <w:jc w:val="both"/>
        <w:outlineLvl w:val="0"/>
        <w:rPr>
          <w:rFonts w:ascii="Times New Roman" w:hAnsi="Times New Roman"/>
          <w:bCs/>
        </w:rPr>
      </w:pPr>
      <w:r w:rsidRPr="00B30952">
        <w:rPr>
          <w:rFonts w:ascii="Times New Roman" w:hAnsi="Times New Roman"/>
          <w:bCs/>
        </w:rPr>
        <w:t xml:space="preserve">    Hospital, Aug. 15, 2015, Yichang, China</w:t>
      </w:r>
    </w:p>
    <w:p w:rsidR="006A2179" w:rsidRPr="00B30952" w:rsidRDefault="00A131AC" w:rsidP="006A2179">
      <w:pPr>
        <w:ind w:right="-450"/>
        <w:jc w:val="both"/>
        <w:outlineLvl w:val="0"/>
        <w:rPr>
          <w:rFonts w:ascii="Times New Roman" w:hAnsi="Times New Roman"/>
          <w:bCs/>
        </w:rPr>
      </w:pPr>
      <w:r w:rsidRPr="00B30952">
        <w:t>163</w:t>
      </w:r>
      <w:r w:rsidR="00520298" w:rsidRPr="00B30952">
        <w:t xml:space="preserve">. </w:t>
      </w:r>
      <w:r w:rsidR="006A2179" w:rsidRPr="00B30952">
        <w:rPr>
          <w:rFonts w:ascii="Times New Roman" w:hAnsi="Times New Roman"/>
          <w:bCs/>
        </w:rPr>
        <w:t xml:space="preserve">Overcoming multidrug resistance in cancer. </w:t>
      </w:r>
      <w:r w:rsidR="006A2179" w:rsidRPr="00B30952">
        <w:rPr>
          <w:rFonts w:ascii="Times New Roman" w:hAnsi="Times New Roman"/>
          <w:u w:val="single"/>
        </w:rPr>
        <w:t>Zhe-Sheng Chen.</w:t>
      </w:r>
      <w:r w:rsidR="006A2179" w:rsidRPr="00B30952">
        <w:rPr>
          <w:rFonts w:ascii="Times New Roman" w:hAnsi="Times New Roman"/>
        </w:rPr>
        <w:t xml:space="preserve"> </w:t>
      </w:r>
      <w:r w:rsidR="006A2179" w:rsidRPr="00B30952">
        <w:rPr>
          <w:b/>
        </w:rPr>
        <w:t>Invited speaker</w:t>
      </w:r>
      <w:r w:rsidR="006A2179" w:rsidRPr="00B30952">
        <w:rPr>
          <w:rFonts w:ascii="Times New Roman" w:hAnsi="Times New Roman"/>
          <w:bCs/>
        </w:rPr>
        <w:t xml:space="preserve"> in Huazhong</w:t>
      </w:r>
    </w:p>
    <w:p w:rsidR="006A2179" w:rsidRPr="00B30952" w:rsidRDefault="006A2179" w:rsidP="006A2179">
      <w:pPr>
        <w:ind w:right="-450"/>
        <w:jc w:val="both"/>
        <w:outlineLvl w:val="0"/>
        <w:rPr>
          <w:rFonts w:ascii="Times New Roman" w:hAnsi="Times New Roman"/>
          <w:bCs/>
        </w:rPr>
      </w:pPr>
      <w:r w:rsidRPr="00B30952">
        <w:rPr>
          <w:rFonts w:ascii="Times New Roman" w:hAnsi="Times New Roman"/>
          <w:bCs/>
        </w:rPr>
        <w:t xml:space="preserve">    University of Science and Technology, Aug. 14, 2015, Wuhan, China</w:t>
      </w:r>
    </w:p>
    <w:p w:rsidR="00520298" w:rsidRPr="00B30952" w:rsidRDefault="00A131AC" w:rsidP="00520298">
      <w:pPr>
        <w:ind w:right="-450"/>
        <w:jc w:val="both"/>
        <w:outlineLvl w:val="0"/>
        <w:rPr>
          <w:rFonts w:ascii="Times New Roman" w:hAnsi="Times New Roman"/>
          <w:bCs/>
        </w:rPr>
      </w:pPr>
      <w:r w:rsidRPr="00B30952">
        <w:t>162</w:t>
      </w:r>
      <w:r w:rsidR="006A2179" w:rsidRPr="00B30952">
        <w:t xml:space="preserve">. </w:t>
      </w:r>
      <w:r w:rsidR="00520298" w:rsidRPr="00B30952">
        <w:rPr>
          <w:rFonts w:ascii="Times New Roman" w:hAnsi="Times New Roman"/>
          <w:bCs/>
        </w:rPr>
        <w:t xml:space="preserve">Reversal of multidrug resistance by tyrosine kinase inhibitors and PDE5 inhibitors in cancer. </w:t>
      </w:r>
    </w:p>
    <w:p w:rsidR="00520298" w:rsidRPr="00B30952" w:rsidRDefault="00520298" w:rsidP="00520298">
      <w:pPr>
        <w:ind w:right="-450" w:firstLine="540"/>
        <w:jc w:val="both"/>
        <w:outlineLvl w:val="0"/>
        <w:rPr>
          <w:rFonts w:ascii="Times New Roman" w:hAnsi="Times New Roman"/>
          <w:bCs/>
        </w:rPr>
      </w:pPr>
      <w:r w:rsidRPr="00B30952">
        <w:rPr>
          <w:rFonts w:ascii="Times New Roman" w:hAnsi="Times New Roman"/>
          <w:u w:val="single"/>
        </w:rPr>
        <w:t>Zhe-Sheng Chen.</w:t>
      </w:r>
      <w:r w:rsidRPr="00B30952">
        <w:rPr>
          <w:rFonts w:ascii="Times New Roman" w:hAnsi="Times New Roman"/>
        </w:rPr>
        <w:t xml:space="preserve"> </w:t>
      </w:r>
      <w:r w:rsidRPr="00B30952">
        <w:rPr>
          <w:b/>
        </w:rPr>
        <w:t>Invited speaker</w:t>
      </w:r>
      <w:r w:rsidRPr="00B30952">
        <w:rPr>
          <w:rFonts w:ascii="Times New Roman" w:hAnsi="Times New Roman"/>
          <w:bCs/>
        </w:rPr>
        <w:t xml:space="preserve"> in Southwest Jiaotong University, Aug. 10, 2015, Chengdu,</w:t>
      </w:r>
    </w:p>
    <w:p w:rsidR="00520298" w:rsidRPr="00B30952" w:rsidRDefault="00520298" w:rsidP="00520298">
      <w:pPr>
        <w:ind w:right="-450" w:firstLine="540"/>
        <w:jc w:val="both"/>
        <w:outlineLvl w:val="0"/>
        <w:rPr>
          <w:rFonts w:ascii="Times New Roman" w:hAnsi="Times New Roman"/>
          <w:bCs/>
        </w:rPr>
      </w:pPr>
      <w:r w:rsidRPr="00B30952">
        <w:rPr>
          <w:rFonts w:ascii="Times New Roman" w:hAnsi="Times New Roman"/>
          <w:bCs/>
        </w:rPr>
        <w:t>China</w:t>
      </w:r>
      <w:r w:rsidRPr="00B30952">
        <w:t xml:space="preserve"> </w:t>
      </w:r>
    </w:p>
    <w:p w:rsidR="00520298" w:rsidRPr="00B30952" w:rsidRDefault="00A131AC" w:rsidP="00520298">
      <w:pPr>
        <w:ind w:right="-630"/>
        <w:jc w:val="both"/>
        <w:outlineLvl w:val="0"/>
      </w:pPr>
      <w:r w:rsidRPr="00B30952">
        <w:t>161</w:t>
      </w:r>
      <w:r w:rsidR="00520298" w:rsidRPr="00B30952">
        <w:t xml:space="preserve">.Targeting the imatinib-resistant BCR-ABL T315I mutation in chronic myeloid leukemia through </w:t>
      </w:r>
    </w:p>
    <w:p w:rsidR="00520298" w:rsidRPr="00B30952" w:rsidRDefault="00520298" w:rsidP="00520298">
      <w:pPr>
        <w:ind w:right="-450"/>
        <w:jc w:val="both"/>
        <w:outlineLvl w:val="0"/>
        <w:rPr>
          <w:bCs/>
        </w:rPr>
      </w:pPr>
      <w:r w:rsidRPr="00B30952">
        <w:t xml:space="preserve">     a novel BCR-ABL inhibitor. </w:t>
      </w:r>
      <w:r w:rsidRPr="00B30952">
        <w:rPr>
          <w:u w:val="single"/>
        </w:rPr>
        <w:t>Zhe-Sheng Chen.</w:t>
      </w:r>
      <w:r w:rsidRPr="00B30952">
        <w:t xml:space="preserve"> </w:t>
      </w:r>
      <w:r w:rsidRPr="00B30952">
        <w:rPr>
          <w:b/>
        </w:rPr>
        <w:t>Invited speaker</w:t>
      </w:r>
      <w:r w:rsidRPr="00B30952">
        <w:rPr>
          <w:bCs/>
        </w:rPr>
        <w:t xml:space="preserve"> in Fudan Cancer Hospital,</w:t>
      </w:r>
    </w:p>
    <w:p w:rsidR="00520298" w:rsidRPr="00B30952" w:rsidRDefault="00520298" w:rsidP="00626F0F">
      <w:pPr>
        <w:ind w:right="-450"/>
        <w:jc w:val="both"/>
        <w:outlineLvl w:val="0"/>
        <w:rPr>
          <w:bCs/>
        </w:rPr>
      </w:pPr>
      <w:r w:rsidRPr="00B30952">
        <w:rPr>
          <w:bCs/>
        </w:rPr>
        <w:t xml:space="preserve">     Aug. 7, 2015, Shanghai, China</w:t>
      </w:r>
      <w:r w:rsidRPr="00B30952">
        <w:t xml:space="preserve">  </w:t>
      </w:r>
      <w:r w:rsidR="00626F0F" w:rsidRPr="00B30952">
        <w:rPr>
          <w:rFonts w:ascii="Times New Roman" w:hAnsi="Times New Roman"/>
          <w:bCs/>
        </w:rPr>
        <w:t xml:space="preserve"> </w:t>
      </w:r>
    </w:p>
    <w:p w:rsidR="00626F0F" w:rsidRPr="00B30952" w:rsidRDefault="00A131AC" w:rsidP="00626F0F">
      <w:pPr>
        <w:ind w:right="-450"/>
        <w:jc w:val="both"/>
        <w:outlineLvl w:val="0"/>
        <w:rPr>
          <w:rFonts w:ascii="Times New Roman" w:hAnsi="Times New Roman"/>
          <w:bCs/>
        </w:rPr>
      </w:pPr>
      <w:r w:rsidRPr="00B30952">
        <w:rPr>
          <w:rFonts w:ascii="Times New Roman" w:hAnsi="Times New Roman"/>
          <w:bCs/>
        </w:rPr>
        <w:t>160</w:t>
      </w:r>
      <w:r w:rsidR="00520298" w:rsidRPr="00B30952">
        <w:rPr>
          <w:rFonts w:ascii="Times New Roman" w:hAnsi="Times New Roman"/>
          <w:bCs/>
        </w:rPr>
        <w:t>.</w:t>
      </w:r>
      <w:r w:rsidR="00626F0F" w:rsidRPr="00B30952">
        <w:rPr>
          <w:rFonts w:ascii="Times New Roman" w:hAnsi="Times New Roman"/>
          <w:bCs/>
        </w:rPr>
        <w:t xml:space="preserve">Reversal of multidrug resistance by tyrosine kinase inhibitors and PDE5 inhibitors in cancer. </w:t>
      </w:r>
    </w:p>
    <w:p w:rsidR="00626F0F" w:rsidRPr="00B30952" w:rsidRDefault="00626F0F" w:rsidP="00626F0F">
      <w:pPr>
        <w:ind w:right="-450" w:firstLine="540"/>
        <w:jc w:val="both"/>
        <w:outlineLvl w:val="0"/>
        <w:rPr>
          <w:rFonts w:ascii="Times New Roman" w:hAnsi="Times New Roman"/>
          <w:bCs/>
        </w:rPr>
      </w:pPr>
      <w:r w:rsidRPr="00B30952">
        <w:rPr>
          <w:rFonts w:ascii="Times New Roman" w:hAnsi="Times New Roman"/>
          <w:u w:val="single"/>
        </w:rPr>
        <w:t>Zhe-Sheng Chen.</w:t>
      </w:r>
      <w:r w:rsidRPr="00B30952">
        <w:rPr>
          <w:rFonts w:ascii="Times New Roman" w:hAnsi="Times New Roman"/>
        </w:rPr>
        <w:t xml:space="preserve"> </w:t>
      </w:r>
      <w:r w:rsidRPr="00B30952">
        <w:rPr>
          <w:b/>
        </w:rPr>
        <w:t>Invited speaker</w:t>
      </w:r>
      <w:r w:rsidRPr="00B30952">
        <w:rPr>
          <w:rFonts w:ascii="Times New Roman" w:hAnsi="Times New Roman"/>
          <w:bCs/>
        </w:rPr>
        <w:t xml:space="preserve"> in Henan People’s Hospital, July 29, 2015, Zhengzhou,</w:t>
      </w:r>
    </w:p>
    <w:p w:rsidR="00626F0F" w:rsidRPr="00B30952" w:rsidRDefault="00626F0F" w:rsidP="00626F0F">
      <w:pPr>
        <w:ind w:right="-450" w:firstLine="540"/>
        <w:jc w:val="both"/>
        <w:outlineLvl w:val="0"/>
        <w:rPr>
          <w:rFonts w:ascii="Times New Roman" w:hAnsi="Times New Roman"/>
          <w:bCs/>
        </w:rPr>
      </w:pPr>
      <w:r w:rsidRPr="00B30952">
        <w:rPr>
          <w:rFonts w:ascii="Times New Roman" w:hAnsi="Times New Roman"/>
          <w:bCs/>
        </w:rPr>
        <w:t>China</w:t>
      </w:r>
      <w:r w:rsidRPr="00B30952">
        <w:t xml:space="preserve"> </w:t>
      </w:r>
    </w:p>
    <w:p w:rsidR="00626F0F" w:rsidRPr="00B30952" w:rsidRDefault="00A131AC" w:rsidP="00626F0F">
      <w:pPr>
        <w:ind w:right="-630"/>
        <w:jc w:val="both"/>
        <w:outlineLvl w:val="0"/>
      </w:pPr>
      <w:r w:rsidRPr="00B30952">
        <w:t>159</w:t>
      </w:r>
      <w:r w:rsidR="00626F0F" w:rsidRPr="00B30952">
        <w:t xml:space="preserve">.Targeting the imatinib-resistant BCR-ABL T315I mutation in chronic myeloid leukemia through </w:t>
      </w:r>
    </w:p>
    <w:p w:rsidR="00626F0F" w:rsidRPr="00B30952" w:rsidRDefault="00626F0F" w:rsidP="00626F0F">
      <w:pPr>
        <w:ind w:right="-450"/>
        <w:jc w:val="both"/>
        <w:outlineLvl w:val="0"/>
        <w:rPr>
          <w:bCs/>
        </w:rPr>
      </w:pPr>
      <w:r w:rsidRPr="00B30952">
        <w:t xml:space="preserve">     a novel BCR-ABL inhibitor. </w:t>
      </w:r>
      <w:r w:rsidRPr="00B30952">
        <w:rPr>
          <w:u w:val="single"/>
        </w:rPr>
        <w:t>Zhe-Sheng Chen.</w:t>
      </w:r>
      <w:r w:rsidRPr="00B30952">
        <w:t xml:space="preserve"> </w:t>
      </w:r>
      <w:r w:rsidRPr="00B30952">
        <w:rPr>
          <w:b/>
        </w:rPr>
        <w:t>Invited speaker</w:t>
      </w:r>
      <w:r w:rsidRPr="00B30952">
        <w:rPr>
          <w:bCs/>
        </w:rPr>
        <w:t xml:space="preserve"> in Zhengzhou University,</w:t>
      </w:r>
    </w:p>
    <w:p w:rsidR="000D25AC" w:rsidRPr="00B30952" w:rsidRDefault="00626F0F" w:rsidP="00626F0F">
      <w:pPr>
        <w:ind w:right="-450"/>
        <w:jc w:val="both"/>
        <w:outlineLvl w:val="0"/>
      </w:pPr>
      <w:r w:rsidRPr="00B30952">
        <w:rPr>
          <w:bCs/>
        </w:rPr>
        <w:t xml:space="preserve">     July 28, 2015, Zhengzhou, China</w:t>
      </w:r>
      <w:r w:rsidRPr="00B30952">
        <w:t xml:space="preserve"> </w:t>
      </w:r>
    </w:p>
    <w:p w:rsidR="00A131AC" w:rsidRPr="00B30952" w:rsidRDefault="000D25AC" w:rsidP="00A131AC">
      <w:pPr>
        <w:ind w:right="-450"/>
        <w:jc w:val="both"/>
        <w:outlineLvl w:val="0"/>
      </w:pPr>
      <w:r w:rsidRPr="00B30952">
        <w:t xml:space="preserve">158. </w:t>
      </w:r>
      <w:r w:rsidRPr="00B30952">
        <w:rPr>
          <w:bCs/>
        </w:rPr>
        <w:t>Reversal of MDR by Motesanib (AMG706), a potent multikinase inhibitor, in cancer cells</w:t>
      </w:r>
      <w:r w:rsidR="00A131AC" w:rsidRPr="00B30952">
        <w:t xml:space="preserve">. </w:t>
      </w:r>
    </w:p>
    <w:p w:rsidR="00626F0F" w:rsidRPr="00B30952" w:rsidRDefault="00A131AC" w:rsidP="00626F0F">
      <w:pPr>
        <w:ind w:right="-450"/>
        <w:jc w:val="both"/>
        <w:outlineLvl w:val="0"/>
        <w:rPr>
          <w:bCs/>
        </w:rPr>
      </w:pPr>
      <w:r w:rsidRPr="00B30952">
        <w:t xml:space="preserve">     </w:t>
      </w:r>
      <w:r w:rsidRPr="00B30952">
        <w:rPr>
          <w:u w:val="single"/>
        </w:rPr>
        <w:t>Zhe-Sheng Chen.</w:t>
      </w:r>
      <w:r w:rsidRPr="00B30952">
        <w:t xml:space="preserve"> </w:t>
      </w:r>
      <w:r w:rsidRPr="00B30952">
        <w:rPr>
          <w:b/>
        </w:rPr>
        <w:t>Invited speaker</w:t>
      </w:r>
      <w:r w:rsidRPr="00B30952">
        <w:rPr>
          <w:bCs/>
        </w:rPr>
        <w:t xml:space="preserve"> in Hunan University, July 21, 2015, Zhengzhou, China</w:t>
      </w:r>
      <w:r w:rsidRPr="00B30952">
        <w:t xml:space="preserve"> </w:t>
      </w:r>
    </w:p>
    <w:p w:rsidR="009D3F49" w:rsidRPr="00B30952" w:rsidRDefault="00ED67AA" w:rsidP="009D3F49">
      <w:pPr>
        <w:ind w:right="-630"/>
        <w:jc w:val="both"/>
        <w:outlineLvl w:val="0"/>
      </w:pPr>
      <w:r w:rsidRPr="00B30952">
        <w:t>157</w:t>
      </w:r>
      <w:r w:rsidR="00626F0F" w:rsidRPr="00B30952">
        <w:t>.</w:t>
      </w:r>
      <w:r w:rsidR="009D3F49" w:rsidRPr="00B30952">
        <w:t xml:space="preserve">Targeting the imatinib-resistant BCR-ABL T315I mutation in chronic myeloid leukemia through </w:t>
      </w:r>
    </w:p>
    <w:p w:rsidR="009D3F49" w:rsidRPr="00B30952" w:rsidRDefault="009D3F49" w:rsidP="009D3F49">
      <w:pPr>
        <w:ind w:right="-450"/>
        <w:jc w:val="both"/>
        <w:outlineLvl w:val="0"/>
        <w:rPr>
          <w:bCs/>
        </w:rPr>
      </w:pPr>
      <w:r w:rsidRPr="00B30952">
        <w:t xml:space="preserve">     a novel BCR-ABL inhibitor. </w:t>
      </w:r>
      <w:r w:rsidRPr="00B30952">
        <w:rPr>
          <w:u w:val="single"/>
        </w:rPr>
        <w:t>Zhe-Sheng Chen.</w:t>
      </w:r>
      <w:r w:rsidRPr="00B30952">
        <w:t xml:space="preserve"> </w:t>
      </w:r>
      <w:r w:rsidRPr="00B30952">
        <w:rPr>
          <w:b/>
        </w:rPr>
        <w:t>Invited speaker</w:t>
      </w:r>
      <w:r w:rsidRPr="00B30952">
        <w:rPr>
          <w:bCs/>
        </w:rPr>
        <w:t xml:space="preserve"> in Jinan University,</w:t>
      </w:r>
    </w:p>
    <w:p w:rsidR="009D3F49" w:rsidRPr="00B30952" w:rsidRDefault="009D3F49" w:rsidP="009D3F49">
      <w:pPr>
        <w:ind w:right="-450"/>
        <w:jc w:val="both"/>
        <w:outlineLvl w:val="0"/>
        <w:rPr>
          <w:bCs/>
        </w:rPr>
      </w:pPr>
      <w:r w:rsidRPr="00B30952">
        <w:rPr>
          <w:bCs/>
        </w:rPr>
        <w:t xml:space="preserve">     July 13, 2015, Guangzhou, China</w:t>
      </w:r>
      <w:r w:rsidRPr="00B30952">
        <w:t xml:space="preserve"> </w:t>
      </w:r>
    </w:p>
    <w:p w:rsidR="009D3F49" w:rsidRPr="00B30952" w:rsidRDefault="00ED67AA" w:rsidP="009D3F49">
      <w:pPr>
        <w:ind w:right="-630"/>
        <w:jc w:val="both"/>
        <w:outlineLvl w:val="0"/>
      </w:pPr>
      <w:r w:rsidRPr="00B30952">
        <w:lastRenderedPageBreak/>
        <w:t>156</w:t>
      </w:r>
      <w:r w:rsidR="009D3F49" w:rsidRPr="00B30952">
        <w:t xml:space="preserve">.Targeting the imatinib-resistant BCR-ABL T315I mutation in chronic myeloid leukemia through </w:t>
      </w:r>
    </w:p>
    <w:p w:rsidR="009D3F49" w:rsidRPr="00B30952" w:rsidRDefault="009D3F49" w:rsidP="009D3F49">
      <w:pPr>
        <w:ind w:right="-450"/>
        <w:jc w:val="both"/>
        <w:outlineLvl w:val="0"/>
        <w:rPr>
          <w:bCs/>
        </w:rPr>
      </w:pPr>
      <w:r w:rsidRPr="00B30952">
        <w:t xml:space="preserve">     a novel BCR-ABL inhibitor. </w:t>
      </w:r>
      <w:r w:rsidRPr="00B30952">
        <w:rPr>
          <w:u w:val="single"/>
        </w:rPr>
        <w:t>Zhe-Sheng Chen.</w:t>
      </w:r>
      <w:r w:rsidRPr="00B30952">
        <w:t xml:space="preserve"> </w:t>
      </w:r>
      <w:r w:rsidRPr="00B30952">
        <w:rPr>
          <w:b/>
        </w:rPr>
        <w:t>Invited speaker</w:t>
      </w:r>
      <w:r w:rsidRPr="00B30952">
        <w:rPr>
          <w:bCs/>
        </w:rPr>
        <w:t xml:space="preserve"> in Weifang Medical University,</w:t>
      </w:r>
    </w:p>
    <w:p w:rsidR="009D3F49" w:rsidRPr="00B30952" w:rsidRDefault="009D3F49" w:rsidP="009D3F49">
      <w:pPr>
        <w:ind w:right="-450"/>
        <w:jc w:val="both"/>
        <w:outlineLvl w:val="0"/>
        <w:rPr>
          <w:bCs/>
        </w:rPr>
      </w:pPr>
      <w:r w:rsidRPr="00B30952">
        <w:rPr>
          <w:bCs/>
        </w:rPr>
        <w:t xml:space="preserve">     July 7, 2015, Weifang, China</w:t>
      </w:r>
    </w:p>
    <w:p w:rsidR="009D3F49" w:rsidRPr="00B30952" w:rsidRDefault="00ED67AA" w:rsidP="009D3F49">
      <w:pPr>
        <w:ind w:right="-450"/>
        <w:jc w:val="both"/>
        <w:outlineLvl w:val="0"/>
        <w:rPr>
          <w:rFonts w:ascii="Times New Roman" w:hAnsi="Times New Roman"/>
          <w:bCs/>
        </w:rPr>
      </w:pPr>
      <w:r w:rsidRPr="00B30952">
        <w:t>155</w:t>
      </w:r>
      <w:r w:rsidR="009D3F49" w:rsidRPr="00B30952">
        <w:t xml:space="preserve">. </w:t>
      </w:r>
      <w:r w:rsidR="009D3F49" w:rsidRPr="00B30952">
        <w:rPr>
          <w:rFonts w:ascii="Times New Roman" w:hAnsi="Times New Roman"/>
          <w:bCs/>
        </w:rPr>
        <w:t xml:space="preserve">Reversal of multidrug resistance by tyrosine kinase inhibitors and PDE5 inhibitors in cancer. </w:t>
      </w:r>
    </w:p>
    <w:p w:rsidR="009D3F49" w:rsidRPr="00B30952" w:rsidRDefault="009D3F49" w:rsidP="009D3F49">
      <w:pPr>
        <w:ind w:right="-450" w:firstLine="540"/>
        <w:jc w:val="both"/>
        <w:outlineLvl w:val="0"/>
        <w:rPr>
          <w:rFonts w:ascii="Times New Roman" w:hAnsi="Times New Roman"/>
          <w:bCs/>
        </w:rPr>
      </w:pPr>
      <w:r w:rsidRPr="00B30952">
        <w:rPr>
          <w:rFonts w:ascii="Times New Roman" w:hAnsi="Times New Roman"/>
          <w:u w:val="single"/>
        </w:rPr>
        <w:t>Zhe-Sheng Chen.</w:t>
      </w:r>
      <w:r w:rsidRPr="00B30952">
        <w:rPr>
          <w:rFonts w:ascii="Times New Roman" w:hAnsi="Times New Roman"/>
        </w:rPr>
        <w:t xml:space="preserve"> </w:t>
      </w:r>
      <w:r w:rsidRPr="00B30952">
        <w:rPr>
          <w:b/>
        </w:rPr>
        <w:t>Invited speaker</w:t>
      </w:r>
      <w:r w:rsidRPr="00B30952">
        <w:rPr>
          <w:rFonts w:ascii="Times New Roman" w:hAnsi="Times New Roman"/>
          <w:bCs/>
        </w:rPr>
        <w:t xml:space="preserve"> in Qingdao Agriculture University, July 6, 2015, Qingdao,</w:t>
      </w:r>
    </w:p>
    <w:p w:rsidR="009D3F49" w:rsidRPr="00B30952" w:rsidRDefault="009D3F49" w:rsidP="009D3F49">
      <w:pPr>
        <w:ind w:right="-450" w:firstLine="540"/>
        <w:jc w:val="both"/>
        <w:outlineLvl w:val="0"/>
        <w:rPr>
          <w:rFonts w:ascii="Times New Roman" w:hAnsi="Times New Roman"/>
          <w:bCs/>
        </w:rPr>
      </w:pPr>
      <w:r w:rsidRPr="00B30952">
        <w:rPr>
          <w:rFonts w:ascii="Times New Roman" w:hAnsi="Times New Roman"/>
          <w:bCs/>
        </w:rPr>
        <w:t>China</w:t>
      </w:r>
    </w:p>
    <w:p w:rsidR="009D3F49" w:rsidRPr="00B30952" w:rsidRDefault="00ED67AA" w:rsidP="009D3F49">
      <w:pPr>
        <w:ind w:right="-450"/>
        <w:jc w:val="both"/>
        <w:outlineLvl w:val="0"/>
        <w:rPr>
          <w:rFonts w:ascii="Times New Roman" w:hAnsi="Times New Roman"/>
          <w:bCs/>
        </w:rPr>
      </w:pPr>
      <w:r w:rsidRPr="00B30952">
        <w:t>154</w:t>
      </w:r>
      <w:r w:rsidR="009D3F49" w:rsidRPr="00B30952">
        <w:t>.</w:t>
      </w:r>
      <w:r w:rsidR="009D3F49" w:rsidRPr="00B30952">
        <w:rPr>
          <w:rFonts w:ascii="Times New Roman" w:hAnsi="Times New Roman"/>
          <w:bCs/>
        </w:rPr>
        <w:t xml:space="preserve">Reversal of multidrug resistance by tyrosine kinase inhibitors and PDE5 inhibitors in cancer. </w:t>
      </w:r>
    </w:p>
    <w:p w:rsidR="009D3F49" w:rsidRPr="00B30952" w:rsidRDefault="009D3F49" w:rsidP="009D3F49">
      <w:pPr>
        <w:ind w:right="-450" w:firstLine="540"/>
        <w:jc w:val="both"/>
        <w:outlineLvl w:val="0"/>
        <w:rPr>
          <w:rFonts w:ascii="Times New Roman" w:hAnsi="Times New Roman"/>
          <w:bCs/>
        </w:rPr>
      </w:pPr>
      <w:r w:rsidRPr="00B30952">
        <w:rPr>
          <w:rFonts w:ascii="Times New Roman" w:hAnsi="Times New Roman"/>
          <w:u w:val="single"/>
        </w:rPr>
        <w:t>Zhe-Sheng Chen.</w:t>
      </w:r>
      <w:r w:rsidRPr="00B30952">
        <w:rPr>
          <w:rFonts w:ascii="Times New Roman" w:hAnsi="Times New Roman"/>
        </w:rPr>
        <w:t xml:space="preserve"> </w:t>
      </w:r>
      <w:r w:rsidRPr="00B30952">
        <w:rPr>
          <w:b/>
        </w:rPr>
        <w:t>Invited speaker</w:t>
      </w:r>
      <w:r w:rsidRPr="00B30952">
        <w:rPr>
          <w:rFonts w:ascii="Times New Roman" w:hAnsi="Times New Roman"/>
          <w:bCs/>
        </w:rPr>
        <w:t xml:space="preserve"> in Guangxi Medical University, June 29, 2015, Nanning, China</w:t>
      </w:r>
    </w:p>
    <w:p w:rsidR="009D3F49" w:rsidRPr="00B30952" w:rsidRDefault="00ED67AA" w:rsidP="0055451E">
      <w:pPr>
        <w:ind w:right="-630"/>
        <w:jc w:val="both"/>
        <w:outlineLvl w:val="0"/>
      </w:pPr>
      <w:r w:rsidRPr="00B30952">
        <w:t>153</w:t>
      </w:r>
      <w:r w:rsidR="009D3F49" w:rsidRPr="00B30952">
        <w:rPr>
          <w:b/>
        </w:rPr>
        <w:t>.</w:t>
      </w:r>
      <w:r w:rsidR="009D3F49" w:rsidRPr="00B30952">
        <w:rPr>
          <w:rFonts w:ascii="Times New Roman" w:hAnsi="Times New Roman"/>
          <w:bCs/>
        </w:rPr>
        <w:t xml:space="preserve"> Reversal of multidrug resistance by tyrosine kinase inhibitors </w:t>
      </w:r>
      <w:r w:rsidR="0055451E" w:rsidRPr="00B30952">
        <w:rPr>
          <w:rFonts w:ascii="Times New Roman" w:hAnsi="Times New Roman"/>
          <w:bCs/>
          <w:u w:val="single"/>
        </w:rPr>
        <w:t>Zhe-Sheng Chen</w:t>
      </w:r>
      <w:r w:rsidR="0055451E" w:rsidRPr="00B30952">
        <w:rPr>
          <w:rFonts w:ascii="Times New Roman" w:hAnsi="Times New Roman"/>
          <w:bCs/>
        </w:rPr>
        <w:t>. </w:t>
      </w:r>
      <w:r w:rsidR="0055451E" w:rsidRPr="00B30952">
        <w:rPr>
          <w:b/>
        </w:rPr>
        <w:t>Invited speaker</w:t>
      </w:r>
      <w:r w:rsidR="0055451E" w:rsidRPr="00B30952">
        <w:t xml:space="preserve"> </w:t>
      </w:r>
    </w:p>
    <w:p w:rsidR="0055451E" w:rsidRPr="00B30952" w:rsidRDefault="009D3F49" w:rsidP="0055451E">
      <w:pPr>
        <w:ind w:right="-630"/>
        <w:jc w:val="both"/>
        <w:outlineLvl w:val="0"/>
        <w:rPr>
          <w:rFonts w:ascii="Times New Roman" w:hAnsi="Times New Roman"/>
          <w:bCs/>
          <w:u w:val="single"/>
        </w:rPr>
      </w:pPr>
      <w:r w:rsidRPr="00B30952">
        <w:t xml:space="preserve">     </w:t>
      </w:r>
      <w:r w:rsidR="0055451E" w:rsidRPr="00B30952">
        <w:t>at Jiangxi Science and Normal</w:t>
      </w:r>
      <w:r w:rsidRPr="00B30952">
        <w:rPr>
          <w:rFonts w:ascii="Times New Roman" w:hAnsi="Times New Roman"/>
          <w:bCs/>
          <w:u w:val="single"/>
        </w:rPr>
        <w:t xml:space="preserve"> </w:t>
      </w:r>
      <w:r w:rsidR="0055451E" w:rsidRPr="00B30952">
        <w:t>University, June 4, 2015.</w:t>
      </w:r>
    </w:p>
    <w:p w:rsidR="0055451E" w:rsidRPr="00B30952" w:rsidRDefault="00ED67AA" w:rsidP="0055451E">
      <w:pPr>
        <w:ind w:right="-630"/>
        <w:jc w:val="both"/>
        <w:outlineLvl w:val="0"/>
      </w:pPr>
      <w:r w:rsidRPr="00B30952">
        <w:t>152</w:t>
      </w:r>
      <w:r w:rsidR="006D6736" w:rsidRPr="00B30952">
        <w:t>.</w:t>
      </w:r>
      <w:r w:rsidR="006D6736" w:rsidRPr="00B30952">
        <w:rPr>
          <w:b/>
        </w:rPr>
        <w:t xml:space="preserve"> </w:t>
      </w:r>
      <w:r w:rsidR="0055451E" w:rsidRPr="00B30952">
        <w:t xml:space="preserve">Targeting the imatinib-resistant BCR-ABL T315I mutation in chronic myeloid leukemia through </w:t>
      </w:r>
    </w:p>
    <w:p w:rsidR="0055451E" w:rsidRPr="00B30952" w:rsidRDefault="0055451E" w:rsidP="0055451E">
      <w:pPr>
        <w:ind w:right="-630"/>
        <w:jc w:val="both"/>
        <w:outlineLvl w:val="0"/>
      </w:pPr>
      <w:r w:rsidRPr="00B30952">
        <w:t xml:space="preserve">     a novel BCR-ABL inhibitor. </w:t>
      </w:r>
      <w:r w:rsidRPr="00B30952">
        <w:rPr>
          <w:rFonts w:ascii="Times New Roman" w:hAnsi="Times New Roman"/>
          <w:bCs/>
          <w:u w:val="single"/>
        </w:rPr>
        <w:t>Zhe-Sheng Chen</w:t>
      </w:r>
      <w:r w:rsidRPr="00B30952">
        <w:rPr>
          <w:rFonts w:ascii="Times New Roman" w:hAnsi="Times New Roman"/>
          <w:bCs/>
        </w:rPr>
        <w:t>. </w:t>
      </w:r>
      <w:r w:rsidRPr="00B30952">
        <w:rPr>
          <w:b/>
        </w:rPr>
        <w:t>Invited speaker</w:t>
      </w:r>
      <w:r w:rsidRPr="00B30952">
        <w:t xml:space="preserve"> at Sun Yat-Sen University, College </w:t>
      </w:r>
    </w:p>
    <w:p w:rsidR="0055451E" w:rsidRPr="00B30952" w:rsidRDefault="0055451E" w:rsidP="0055451E">
      <w:pPr>
        <w:ind w:right="-630"/>
        <w:jc w:val="both"/>
        <w:outlineLvl w:val="0"/>
      </w:pPr>
      <w:r w:rsidRPr="00B30952">
        <w:t xml:space="preserve">     of Chemistry and Chemical Engineering, June 3, 2015.</w:t>
      </w:r>
    </w:p>
    <w:p w:rsidR="0055451E" w:rsidRPr="00B30952" w:rsidRDefault="00ED67AA" w:rsidP="0059421D">
      <w:pPr>
        <w:ind w:right="-630"/>
        <w:jc w:val="both"/>
        <w:outlineLvl w:val="0"/>
      </w:pPr>
      <w:r w:rsidRPr="00B30952">
        <w:t>151</w:t>
      </w:r>
      <w:r w:rsidR="006D6736" w:rsidRPr="00B30952">
        <w:t xml:space="preserve">. </w:t>
      </w:r>
      <w:r w:rsidR="0055451E" w:rsidRPr="00B30952">
        <w:t xml:space="preserve">Targeting the imatinib-resistant BCR-ABL T315I mutation in chronic myeloid leukemia through </w:t>
      </w:r>
    </w:p>
    <w:p w:rsidR="0055451E" w:rsidRPr="00B30952" w:rsidRDefault="0055451E" w:rsidP="0059421D">
      <w:pPr>
        <w:ind w:right="-630"/>
        <w:jc w:val="both"/>
        <w:outlineLvl w:val="0"/>
      </w:pPr>
      <w:r w:rsidRPr="00B30952">
        <w:t xml:space="preserve">     a novel BCR-ABL inhibitor. </w:t>
      </w:r>
      <w:r w:rsidRPr="00B30952">
        <w:rPr>
          <w:rFonts w:ascii="Times New Roman" w:hAnsi="Times New Roman"/>
          <w:bCs/>
          <w:u w:val="single"/>
        </w:rPr>
        <w:t>Zhe-Sheng Chen</w:t>
      </w:r>
      <w:r w:rsidRPr="00B30952">
        <w:rPr>
          <w:rFonts w:ascii="Times New Roman" w:hAnsi="Times New Roman"/>
          <w:bCs/>
        </w:rPr>
        <w:t>. </w:t>
      </w:r>
      <w:r w:rsidRPr="00B30952">
        <w:rPr>
          <w:b/>
        </w:rPr>
        <w:t>Invited speaker</w:t>
      </w:r>
      <w:r w:rsidRPr="00B30952">
        <w:t xml:space="preserve"> at Southern</w:t>
      </w:r>
      <w:r w:rsidR="006D6736" w:rsidRPr="00B30952">
        <w:t xml:space="preserve"> Medical University</w:t>
      </w:r>
      <w:r w:rsidRPr="00B30952">
        <w:t>,</w:t>
      </w:r>
      <w:r w:rsidR="006D6736" w:rsidRPr="00B30952">
        <w:t xml:space="preserve"> </w:t>
      </w:r>
    </w:p>
    <w:p w:rsidR="006D6736" w:rsidRPr="00B30952" w:rsidRDefault="0055451E" w:rsidP="0059421D">
      <w:pPr>
        <w:ind w:right="-630"/>
        <w:jc w:val="both"/>
        <w:outlineLvl w:val="0"/>
      </w:pPr>
      <w:r w:rsidRPr="00B30952">
        <w:t xml:space="preserve">     </w:t>
      </w:r>
      <w:r w:rsidR="006D6736" w:rsidRPr="00B30952">
        <w:t>May 23, 2015</w:t>
      </w:r>
      <w:r w:rsidRPr="00B30952">
        <w:t>.</w:t>
      </w:r>
    </w:p>
    <w:p w:rsidR="002A1E4D" w:rsidRPr="00B30952" w:rsidRDefault="00ED67AA" w:rsidP="0059421D">
      <w:pPr>
        <w:ind w:right="-630"/>
        <w:jc w:val="both"/>
        <w:outlineLvl w:val="0"/>
      </w:pPr>
      <w:r w:rsidRPr="00B30952">
        <w:t>150</w:t>
      </w:r>
      <w:r w:rsidR="002A1E4D" w:rsidRPr="00B30952">
        <w:t>.(20S, 24R/S)</w:t>
      </w:r>
      <w:r w:rsidR="002A1E4D" w:rsidRPr="00B30952">
        <w:rPr>
          <w:rFonts w:ascii="Cambria Math" w:hAnsi="Cambria Math" w:cs="Cambria Math"/>
        </w:rPr>
        <w:t>‐</w:t>
      </w:r>
      <w:r w:rsidR="002A1E4D" w:rsidRPr="00B30952">
        <w:rPr>
          <w:rFonts w:cs="Times"/>
        </w:rPr>
        <w:t>epoxy</w:t>
      </w:r>
      <w:r w:rsidR="002A1E4D" w:rsidRPr="00B30952">
        <w:rPr>
          <w:rFonts w:ascii="Cambria Math" w:hAnsi="Cambria Math" w:cs="Cambria Math"/>
        </w:rPr>
        <w:t>‐</w:t>
      </w:r>
      <w:r w:rsidR="002A1E4D" w:rsidRPr="00B30952">
        <w:t xml:space="preserve"> 12ß,25</w:t>
      </w:r>
      <w:r w:rsidR="002A1E4D" w:rsidRPr="00B30952">
        <w:rPr>
          <w:rFonts w:ascii="Cambria Math" w:hAnsi="Cambria Math" w:cs="Cambria Math"/>
        </w:rPr>
        <w:t>‐</w:t>
      </w:r>
      <w:r w:rsidR="002A1E4D" w:rsidRPr="00B30952">
        <w:rPr>
          <w:rFonts w:cs="Times"/>
        </w:rPr>
        <w:t>dihydroxy</w:t>
      </w:r>
      <w:r w:rsidR="002A1E4D" w:rsidRPr="00B30952">
        <w:rPr>
          <w:rFonts w:ascii="Cambria Math" w:hAnsi="Cambria Math" w:cs="Cambria Math"/>
        </w:rPr>
        <w:t>‐</w:t>
      </w:r>
      <w:r w:rsidR="002A1E4D" w:rsidRPr="00B30952">
        <w:t xml:space="preserve"> dommarane</w:t>
      </w:r>
      <w:r w:rsidR="002A1E4D" w:rsidRPr="00B30952">
        <w:rPr>
          <w:rFonts w:ascii="Cambria Math" w:hAnsi="Cambria Math" w:cs="Cambria Math"/>
        </w:rPr>
        <w:t>‐</w:t>
      </w:r>
      <w:r w:rsidR="002A1E4D" w:rsidRPr="00B30952">
        <w:rPr>
          <w:rFonts w:cs="Times"/>
        </w:rPr>
        <w:t>3ß</w:t>
      </w:r>
      <w:r w:rsidR="002A1E4D" w:rsidRPr="00B30952">
        <w:rPr>
          <w:rFonts w:ascii="Cambria Math" w:hAnsi="Cambria Math" w:cs="Cambria Math"/>
        </w:rPr>
        <w:t>‐</w:t>
      </w:r>
      <w:r w:rsidR="002A1E4D" w:rsidRPr="00B30952">
        <w:rPr>
          <w:rFonts w:cs="Times"/>
        </w:rPr>
        <w:t>amine,</w:t>
      </w:r>
      <w:r w:rsidR="002A1E4D" w:rsidRPr="00B30952">
        <w:t xml:space="preserve"> novel semi</w:t>
      </w:r>
      <w:r w:rsidR="002A1E4D" w:rsidRPr="00B30952">
        <w:rPr>
          <w:rFonts w:ascii="Cambria Math" w:hAnsi="Cambria Math" w:cs="Cambria Math"/>
        </w:rPr>
        <w:t>‐</w:t>
      </w:r>
      <w:r w:rsidR="002A1E4D" w:rsidRPr="00B30952">
        <w:rPr>
          <w:rFonts w:cs="Times"/>
        </w:rPr>
        <w:t>synthetic</w:t>
      </w:r>
      <w:r w:rsidR="002A1E4D" w:rsidRPr="00B30952">
        <w:t xml:space="preserve"> ocotillol </w:t>
      </w:r>
    </w:p>
    <w:p w:rsidR="00CC64E0" w:rsidRPr="00B30952" w:rsidRDefault="002A1E4D" w:rsidP="0059421D">
      <w:pPr>
        <w:ind w:right="-630"/>
        <w:jc w:val="both"/>
        <w:outlineLvl w:val="0"/>
      </w:pPr>
      <w:r w:rsidRPr="00B30952">
        <w:t xml:space="preserve">     analogues, reverse ABCB1</w:t>
      </w:r>
      <w:r w:rsidRPr="00B30952">
        <w:rPr>
          <w:rFonts w:ascii="Cambria Math" w:hAnsi="Cambria Math" w:cs="Cambria Math"/>
        </w:rPr>
        <w:t>‐</w:t>
      </w:r>
      <w:r w:rsidRPr="00B30952">
        <w:rPr>
          <w:rFonts w:cs="Times"/>
        </w:rPr>
        <w:t>mediated</w:t>
      </w:r>
      <w:r w:rsidRPr="00B30952">
        <w:t xml:space="preserve"> drug resistance. </w:t>
      </w:r>
      <w:r w:rsidR="00CC64E0" w:rsidRPr="00B30952">
        <w:t xml:space="preserve">Yun-Kai Zhang, Heng-Yuan Zhang, Jin-Yi Xu </w:t>
      </w:r>
    </w:p>
    <w:p w:rsidR="00CC64E0" w:rsidRPr="00B30952" w:rsidRDefault="00CC64E0" w:rsidP="0059421D">
      <w:pPr>
        <w:ind w:right="-630"/>
        <w:jc w:val="both"/>
        <w:outlineLvl w:val="0"/>
      </w:pPr>
      <w:r w:rsidRPr="00B30952">
        <w:t xml:space="preserve">     and Zhe-Sheng Chen, </w:t>
      </w:r>
      <w:r w:rsidR="002A1E4D" w:rsidRPr="00B30952">
        <w:t xml:space="preserve">Poster, Multi-Drug Efflux Systems, A Paradigm Shift from Fundamental </w:t>
      </w:r>
    </w:p>
    <w:p w:rsidR="00CC64E0" w:rsidRPr="00B30952" w:rsidRDefault="00CC64E0" w:rsidP="0059421D">
      <w:pPr>
        <w:ind w:right="-630"/>
        <w:jc w:val="both"/>
        <w:outlineLvl w:val="0"/>
      </w:pPr>
      <w:r w:rsidRPr="00B30952">
        <w:t xml:space="preserve">     </w:t>
      </w:r>
      <w:r w:rsidR="002A1E4D" w:rsidRPr="00B30952">
        <w:t xml:space="preserve">Mechanisms to Practical Applications, Renaissance Tuscany Il Ciocco Lucca (Barga), Gordon </w:t>
      </w:r>
    </w:p>
    <w:p w:rsidR="002A1E4D" w:rsidRPr="00B30952" w:rsidRDefault="00CC64E0" w:rsidP="0059421D">
      <w:pPr>
        <w:ind w:right="-630"/>
        <w:jc w:val="both"/>
        <w:outlineLvl w:val="0"/>
      </w:pPr>
      <w:r w:rsidRPr="00B30952">
        <w:t xml:space="preserve">     </w:t>
      </w:r>
      <w:r w:rsidR="002A1E4D" w:rsidRPr="00B30952">
        <w:t>Research Conference-Italy, April 26 - May 1, 2015</w:t>
      </w:r>
      <w:r w:rsidRPr="00B30952">
        <w:t>.</w:t>
      </w:r>
    </w:p>
    <w:p w:rsidR="000A48C1" w:rsidRPr="00B30952" w:rsidRDefault="00ED67AA" w:rsidP="00724B98">
      <w:pPr>
        <w:ind w:right="-630"/>
        <w:jc w:val="both"/>
        <w:outlineLvl w:val="0"/>
        <w:rPr>
          <w:bCs/>
        </w:rPr>
      </w:pPr>
      <w:r w:rsidRPr="00B30952">
        <w:t>149</w:t>
      </w:r>
      <w:r w:rsidR="00FE1FF7" w:rsidRPr="00B30952">
        <w:t xml:space="preserve">. </w:t>
      </w:r>
      <w:r w:rsidR="00724B98" w:rsidRPr="00B30952">
        <w:rPr>
          <w:bCs/>
        </w:rPr>
        <w:t>TTT-28, a newly synthesized thiazole-valine peptide, antagonizes multidrug resistance by inhibiting</w:t>
      </w:r>
    </w:p>
    <w:p w:rsidR="000A48C1" w:rsidRPr="00B30952" w:rsidRDefault="000A48C1" w:rsidP="00724B98">
      <w:pPr>
        <w:ind w:right="-630"/>
        <w:jc w:val="both"/>
        <w:outlineLvl w:val="0"/>
        <w:rPr>
          <w:bCs/>
        </w:rPr>
      </w:pPr>
      <w:r w:rsidRPr="00B30952">
        <w:rPr>
          <w:bCs/>
        </w:rPr>
        <w:t xml:space="preserve">    </w:t>
      </w:r>
      <w:r w:rsidR="00724B98" w:rsidRPr="00B30952">
        <w:rPr>
          <w:bCs/>
        </w:rPr>
        <w:t xml:space="preserve"> the efflux activity of the ABCB1 transporter.</w:t>
      </w:r>
      <w:r w:rsidR="000A43B8" w:rsidRPr="00B30952">
        <w:rPr>
          <w:bCs/>
        </w:rPr>
        <w:t xml:space="preserve"> Yi-Jun Wang, Nagaraju Anreddy, Bhargav A. Patel, </w:t>
      </w:r>
    </w:p>
    <w:p w:rsidR="000A48C1" w:rsidRPr="00B30952" w:rsidRDefault="000A48C1" w:rsidP="000A48C1">
      <w:pPr>
        <w:ind w:right="-630" w:firstLine="375"/>
        <w:jc w:val="both"/>
        <w:outlineLvl w:val="0"/>
        <w:rPr>
          <w:bCs/>
        </w:rPr>
      </w:pPr>
      <w:r w:rsidRPr="00B30952">
        <w:rPr>
          <w:bCs/>
        </w:rPr>
        <w:t xml:space="preserve"> </w:t>
      </w:r>
      <w:r w:rsidR="000A43B8" w:rsidRPr="00B30952">
        <w:rPr>
          <w:bCs/>
        </w:rPr>
        <w:t xml:space="preserve">Eduardo E. Chufan, Satyakam Singh, Guan-Nan Zhang, Yun-Kai Zhang, Anna Maria Barbuti, Suresh </w:t>
      </w:r>
    </w:p>
    <w:p w:rsidR="000A48C1" w:rsidRPr="00B30952" w:rsidRDefault="000A43B8" w:rsidP="000A48C1">
      <w:pPr>
        <w:ind w:right="-630" w:firstLine="375"/>
        <w:jc w:val="both"/>
        <w:outlineLvl w:val="0"/>
        <w:rPr>
          <w:rFonts w:ascii="Times New Roman" w:hAnsi="Times New Roman"/>
          <w:bCs/>
          <w:iCs/>
        </w:rPr>
      </w:pPr>
      <w:r w:rsidRPr="00B30952">
        <w:rPr>
          <w:bCs/>
        </w:rPr>
        <w:t xml:space="preserve">V. Ambudkar, Tanaji T. Talele, </w:t>
      </w:r>
      <w:r w:rsidRPr="00B30952">
        <w:rPr>
          <w:bCs/>
          <w:u w:val="single"/>
        </w:rPr>
        <w:t>Zhe-Sheng Chen</w:t>
      </w:r>
      <w:r w:rsidRPr="00B30952">
        <w:rPr>
          <w:bCs/>
        </w:rPr>
        <w:t>.</w:t>
      </w:r>
      <w:r w:rsidR="00724B98" w:rsidRPr="00B30952">
        <w:rPr>
          <w:rFonts w:ascii="Times New Roman" w:hAnsi="Times New Roman"/>
          <w:bCs/>
          <w:iCs/>
        </w:rPr>
        <w:t xml:space="preserve"> </w:t>
      </w:r>
      <w:r w:rsidR="00770DDD" w:rsidRPr="00B30952">
        <w:rPr>
          <w:rFonts w:ascii="Times New Roman" w:hAnsi="Times New Roman"/>
          <w:bCs/>
          <w:iCs/>
        </w:rPr>
        <w:t>106</w:t>
      </w:r>
      <w:r w:rsidR="00770DDD" w:rsidRPr="00B30952">
        <w:rPr>
          <w:rFonts w:ascii="Times New Roman" w:hAnsi="Times New Roman"/>
          <w:bCs/>
          <w:iCs/>
          <w:vertAlign w:val="superscript"/>
        </w:rPr>
        <w:t>th</w:t>
      </w:r>
      <w:r w:rsidR="00770DDD" w:rsidRPr="00B30952">
        <w:rPr>
          <w:rFonts w:ascii="Times New Roman" w:hAnsi="Times New Roman"/>
          <w:bCs/>
          <w:iCs/>
        </w:rPr>
        <w:t xml:space="preserve"> American Association for Cancer Research</w:t>
      </w:r>
    </w:p>
    <w:p w:rsidR="00FE1FF7" w:rsidRPr="00B30952" w:rsidRDefault="00770DDD" w:rsidP="0055451E">
      <w:pPr>
        <w:ind w:right="-630" w:firstLine="375"/>
        <w:jc w:val="both"/>
        <w:outlineLvl w:val="0"/>
        <w:rPr>
          <w:rFonts w:ascii="Times New Roman" w:hAnsi="Times New Roman"/>
          <w:bCs/>
          <w:iCs/>
        </w:rPr>
      </w:pPr>
      <w:r w:rsidRPr="00B30952">
        <w:rPr>
          <w:rFonts w:ascii="Times New Roman" w:hAnsi="Times New Roman"/>
          <w:bCs/>
          <w:iCs/>
        </w:rPr>
        <w:t>(AACR), April 18-22, 2015, Philadelphia, PA.</w:t>
      </w:r>
    </w:p>
    <w:p w:rsidR="00942316" w:rsidRPr="00B30952" w:rsidRDefault="00FE1FF7" w:rsidP="0059421D">
      <w:pPr>
        <w:ind w:right="-630"/>
        <w:jc w:val="both"/>
        <w:outlineLvl w:val="0"/>
        <w:rPr>
          <w:bCs/>
        </w:rPr>
      </w:pPr>
      <w:r w:rsidRPr="00B30952">
        <w:t>14</w:t>
      </w:r>
      <w:r w:rsidR="00ED67AA" w:rsidRPr="00B30952">
        <w:t>8</w:t>
      </w:r>
      <w:r w:rsidR="00602AA1" w:rsidRPr="00B30952">
        <w:t>.</w:t>
      </w:r>
      <w:r w:rsidR="00942316" w:rsidRPr="00B30952">
        <w:t xml:space="preserve"> </w:t>
      </w:r>
      <w:r w:rsidR="00942316" w:rsidRPr="00B30952">
        <w:rPr>
          <w:bCs/>
        </w:rPr>
        <w:t>Design, synthesis and biological evaluation of N-aryl-3,3,3-triﬂuoro-2-hydroxy-2-</w:t>
      </w:r>
    </w:p>
    <w:p w:rsidR="00942316" w:rsidRPr="00B30952" w:rsidRDefault="00942316" w:rsidP="0059421D">
      <w:pPr>
        <w:ind w:right="-630"/>
        <w:jc w:val="both"/>
        <w:outlineLvl w:val="0"/>
        <w:rPr>
          <w:bCs/>
        </w:rPr>
      </w:pPr>
      <w:r w:rsidRPr="00B30952">
        <w:rPr>
          <w:bCs/>
        </w:rPr>
        <w:t xml:space="preserve">     methylpropionamide analog as a promising inhibitor of the multidrug resistance-linked ABCG2 </w:t>
      </w:r>
    </w:p>
    <w:p w:rsidR="00942316" w:rsidRPr="00B30952" w:rsidRDefault="00942316" w:rsidP="00942316">
      <w:pPr>
        <w:ind w:right="-630"/>
        <w:jc w:val="both"/>
        <w:outlineLvl w:val="0"/>
      </w:pPr>
      <w:r w:rsidRPr="00B30952">
        <w:rPr>
          <w:bCs/>
        </w:rPr>
        <w:t xml:space="preserve">     transporter</w:t>
      </w:r>
      <w:r w:rsidRPr="00B30952">
        <w:t xml:space="preserve">.  Atish S. Patel, Tianwen Li, Nagaraju Anreddy, Yufen Zhao, Rishil J. Kathawala,  </w:t>
      </w:r>
    </w:p>
    <w:p w:rsidR="00942316" w:rsidRPr="00B30952" w:rsidRDefault="00942316" w:rsidP="00942316">
      <w:pPr>
        <w:ind w:right="-630" w:firstLine="375"/>
        <w:jc w:val="both"/>
        <w:outlineLvl w:val="0"/>
        <w:rPr>
          <w:rFonts w:ascii="Times New Roman" w:hAnsi="Times New Roman"/>
          <w:bCs/>
          <w:iCs/>
        </w:rPr>
      </w:pPr>
      <w:r w:rsidRPr="00B30952">
        <w:t xml:space="preserve"> Yijun Wang, Suresh V. Ambudkar, </w:t>
      </w:r>
      <w:r w:rsidRPr="00B30952">
        <w:rPr>
          <w:u w:val="single"/>
        </w:rPr>
        <w:t>Zhe-Sheng Chen</w:t>
      </w:r>
      <w:r w:rsidRPr="00B30952">
        <w:t xml:space="preserve">, Changmei Cheng. </w:t>
      </w:r>
      <w:r w:rsidRPr="00B30952">
        <w:rPr>
          <w:rFonts w:ascii="Times New Roman" w:hAnsi="Times New Roman"/>
          <w:bCs/>
          <w:iCs/>
        </w:rPr>
        <w:t>106</w:t>
      </w:r>
      <w:r w:rsidRPr="00B30952">
        <w:rPr>
          <w:rFonts w:ascii="Times New Roman" w:hAnsi="Times New Roman"/>
          <w:bCs/>
          <w:iCs/>
          <w:vertAlign w:val="superscript"/>
        </w:rPr>
        <w:t>th</w:t>
      </w:r>
      <w:r w:rsidRPr="00B30952">
        <w:rPr>
          <w:rFonts w:ascii="Times New Roman" w:hAnsi="Times New Roman"/>
          <w:bCs/>
          <w:iCs/>
        </w:rPr>
        <w:t xml:space="preserve"> American </w:t>
      </w:r>
    </w:p>
    <w:p w:rsidR="00FE1FF7" w:rsidRPr="00B30952" w:rsidRDefault="00942316" w:rsidP="00770DDD">
      <w:pPr>
        <w:ind w:right="-630" w:firstLine="375"/>
        <w:jc w:val="both"/>
        <w:outlineLvl w:val="0"/>
        <w:rPr>
          <w:rFonts w:ascii="Times New Roman" w:hAnsi="Times New Roman"/>
          <w:bCs/>
          <w:iCs/>
        </w:rPr>
      </w:pPr>
      <w:r w:rsidRPr="00B30952">
        <w:rPr>
          <w:rFonts w:ascii="Times New Roman" w:hAnsi="Times New Roman"/>
          <w:bCs/>
          <w:iCs/>
        </w:rPr>
        <w:t xml:space="preserve"> Association for Cancer Research (AACR), April 18-22, 2015, Philadelphia, PA.</w:t>
      </w:r>
    </w:p>
    <w:p w:rsidR="00772988" w:rsidRPr="00B30952" w:rsidRDefault="00ED67AA" w:rsidP="0059421D">
      <w:pPr>
        <w:ind w:right="-630"/>
        <w:jc w:val="both"/>
        <w:outlineLvl w:val="0"/>
        <w:rPr>
          <w:bCs/>
        </w:rPr>
      </w:pPr>
      <w:r w:rsidRPr="00B30952">
        <w:t>147</w:t>
      </w:r>
      <w:r w:rsidR="00602AA1" w:rsidRPr="00B30952">
        <w:t>.</w:t>
      </w:r>
      <w:r w:rsidR="00772988" w:rsidRPr="00B30952">
        <w:t xml:space="preserve"> </w:t>
      </w:r>
      <w:r w:rsidR="00772988" w:rsidRPr="00B30952">
        <w:rPr>
          <w:bCs/>
        </w:rPr>
        <w:t xml:space="preserve">A-803467, a tetrodotoxin-resistant sodium channel blocker, modulates ABCG2-mediated MDR in </w:t>
      </w:r>
    </w:p>
    <w:p w:rsidR="00772988" w:rsidRPr="00B30952" w:rsidRDefault="00772988" w:rsidP="0059421D">
      <w:pPr>
        <w:ind w:right="-630"/>
        <w:jc w:val="both"/>
        <w:outlineLvl w:val="0"/>
      </w:pPr>
      <w:r w:rsidRPr="00B30952">
        <w:rPr>
          <w:bCs/>
        </w:rPr>
        <w:t xml:space="preserve">     vitro and in vivo</w:t>
      </w:r>
      <w:r w:rsidRPr="00B30952">
        <w:t xml:space="preserve">. Nagaraju Anreddy, Atish Patel, Yun-Kai Zhang, Yi-Jun Wang, Suneet Shukla, </w:t>
      </w:r>
    </w:p>
    <w:p w:rsidR="00772988" w:rsidRPr="00B30952" w:rsidRDefault="00772988" w:rsidP="0059421D">
      <w:pPr>
        <w:ind w:right="-630"/>
        <w:jc w:val="both"/>
        <w:outlineLvl w:val="0"/>
        <w:rPr>
          <w:u w:val="single"/>
        </w:rPr>
      </w:pPr>
      <w:r w:rsidRPr="00B30952">
        <w:t xml:space="preserve">     Rishil J. Kathawala, Priyank Kumar, Pranav Gupta, Suresh V. Ambudkar, John ND Wurpel, </w:t>
      </w:r>
      <w:r w:rsidRPr="00B30952">
        <w:rPr>
          <w:u w:val="single"/>
        </w:rPr>
        <w:t>Zhe-</w:t>
      </w:r>
    </w:p>
    <w:p w:rsidR="00772988" w:rsidRPr="00B30952" w:rsidRDefault="00772988" w:rsidP="0059421D">
      <w:pPr>
        <w:ind w:right="-630"/>
        <w:jc w:val="both"/>
        <w:outlineLvl w:val="0"/>
        <w:rPr>
          <w:rFonts w:ascii="Times New Roman" w:hAnsi="Times New Roman"/>
          <w:bCs/>
          <w:iCs/>
        </w:rPr>
      </w:pPr>
      <w:r w:rsidRPr="00B30952">
        <w:t xml:space="preserve">     </w:t>
      </w:r>
      <w:r w:rsidRPr="00B30952">
        <w:rPr>
          <w:u w:val="single"/>
        </w:rPr>
        <w:t>Sheng Chen</w:t>
      </w:r>
      <w:r w:rsidRPr="00B30952">
        <w:rPr>
          <w:b/>
          <w:bCs/>
        </w:rPr>
        <w:t xml:space="preserve">. </w:t>
      </w:r>
      <w:r w:rsidRPr="00B30952">
        <w:rPr>
          <w:rFonts w:ascii="Times New Roman" w:hAnsi="Times New Roman"/>
          <w:bCs/>
          <w:iCs/>
        </w:rPr>
        <w:t>106</w:t>
      </w:r>
      <w:r w:rsidRPr="00B30952">
        <w:rPr>
          <w:rFonts w:ascii="Times New Roman" w:hAnsi="Times New Roman"/>
          <w:bCs/>
          <w:iCs/>
          <w:vertAlign w:val="superscript"/>
        </w:rPr>
        <w:t>th</w:t>
      </w:r>
      <w:r w:rsidRPr="00B30952">
        <w:rPr>
          <w:rFonts w:ascii="Times New Roman" w:hAnsi="Times New Roman"/>
          <w:bCs/>
          <w:iCs/>
        </w:rPr>
        <w:t xml:space="preserve"> American Association for Cancer Research (AACR), April 18-22, 2015, </w:t>
      </w:r>
    </w:p>
    <w:p w:rsidR="00FE1FF7" w:rsidRPr="00B30952" w:rsidRDefault="00772988" w:rsidP="00332303">
      <w:pPr>
        <w:ind w:right="-630" w:firstLine="465"/>
        <w:jc w:val="both"/>
        <w:outlineLvl w:val="0"/>
        <w:rPr>
          <w:rFonts w:ascii="Times New Roman" w:hAnsi="Times New Roman"/>
          <w:bCs/>
          <w:iCs/>
        </w:rPr>
      </w:pPr>
      <w:r w:rsidRPr="00B30952">
        <w:rPr>
          <w:rFonts w:ascii="Times New Roman" w:hAnsi="Times New Roman"/>
          <w:bCs/>
          <w:iCs/>
        </w:rPr>
        <w:t>Philadelphia, PA.</w:t>
      </w:r>
    </w:p>
    <w:p w:rsidR="00332303" w:rsidRPr="00B30952" w:rsidRDefault="00ED67AA" w:rsidP="00332303">
      <w:pPr>
        <w:ind w:right="-630"/>
        <w:jc w:val="both"/>
        <w:outlineLvl w:val="0"/>
        <w:rPr>
          <w:rFonts w:ascii="Times New Roman" w:hAnsi="Times New Roman"/>
          <w:bCs/>
          <w:iCs/>
        </w:rPr>
      </w:pPr>
      <w:r w:rsidRPr="00B30952">
        <w:rPr>
          <w:rFonts w:ascii="Times New Roman" w:hAnsi="Times New Roman"/>
          <w:bCs/>
          <w:iCs/>
        </w:rPr>
        <w:t>146</w:t>
      </w:r>
      <w:r w:rsidR="00332303" w:rsidRPr="00B30952">
        <w:rPr>
          <w:rFonts w:ascii="Times New Roman" w:hAnsi="Times New Roman"/>
          <w:bCs/>
          <w:iCs/>
        </w:rPr>
        <w:t>. Lapatinib promotes promoted the incidence of hepatotoxicity by increasing chemotherapeutic agent</w:t>
      </w:r>
    </w:p>
    <w:p w:rsidR="00332303" w:rsidRPr="00B30952" w:rsidRDefault="00332303" w:rsidP="00332303">
      <w:pPr>
        <w:ind w:right="-630" w:firstLine="465"/>
        <w:jc w:val="both"/>
        <w:outlineLvl w:val="0"/>
        <w:rPr>
          <w:rFonts w:ascii="Times New Roman" w:hAnsi="Times New Roman"/>
          <w:bCs/>
          <w:iCs/>
        </w:rPr>
      </w:pPr>
      <w:r w:rsidRPr="00B30952">
        <w:rPr>
          <w:rFonts w:ascii="Times New Roman" w:hAnsi="Times New Roman"/>
          <w:bCs/>
          <w:iCs/>
        </w:rPr>
        <w:t xml:space="preserve">accumulation in hepatocytes. Chunling Dai, Shaolin Ma, </w:t>
      </w:r>
      <w:r w:rsidRPr="00B30952">
        <w:rPr>
          <w:rFonts w:ascii="Times New Roman" w:hAnsi="Times New Roman"/>
          <w:bCs/>
          <w:iCs/>
          <w:u w:val="single"/>
        </w:rPr>
        <w:t>Zhe-Sheng Chen</w:t>
      </w:r>
      <w:r w:rsidRPr="00B30952">
        <w:rPr>
          <w:rFonts w:ascii="Times New Roman" w:hAnsi="Times New Roman"/>
          <w:bCs/>
          <w:iCs/>
        </w:rPr>
        <w:t xml:space="preserve">, Kenneth To, Liwu Fu. </w:t>
      </w:r>
    </w:p>
    <w:p w:rsidR="00332303" w:rsidRPr="00B30952" w:rsidRDefault="00332303" w:rsidP="00332303">
      <w:pPr>
        <w:ind w:right="-630" w:firstLine="465"/>
        <w:jc w:val="both"/>
        <w:outlineLvl w:val="0"/>
        <w:rPr>
          <w:rFonts w:ascii="Times New Roman" w:hAnsi="Times New Roman"/>
          <w:bCs/>
          <w:iCs/>
        </w:rPr>
      </w:pPr>
      <w:r w:rsidRPr="00B30952">
        <w:rPr>
          <w:rFonts w:ascii="Times New Roman" w:hAnsi="Times New Roman"/>
          <w:bCs/>
          <w:iCs/>
        </w:rPr>
        <w:t>106</w:t>
      </w:r>
      <w:r w:rsidRPr="00B30952">
        <w:rPr>
          <w:rFonts w:ascii="Times New Roman" w:hAnsi="Times New Roman"/>
          <w:bCs/>
          <w:iCs/>
          <w:vertAlign w:val="superscript"/>
        </w:rPr>
        <w:t>th</w:t>
      </w:r>
      <w:r w:rsidRPr="00B30952">
        <w:rPr>
          <w:rFonts w:ascii="Times New Roman" w:hAnsi="Times New Roman"/>
          <w:bCs/>
          <w:iCs/>
        </w:rPr>
        <w:t xml:space="preserve"> American Association for Cancer Research (AACR), April 18-22, 2015, </w:t>
      </w:r>
    </w:p>
    <w:p w:rsidR="00332303" w:rsidRPr="00B30952" w:rsidRDefault="00332303" w:rsidP="00332303">
      <w:pPr>
        <w:ind w:right="-630" w:firstLine="465"/>
        <w:jc w:val="both"/>
        <w:outlineLvl w:val="0"/>
        <w:rPr>
          <w:rFonts w:ascii="Times New Roman" w:hAnsi="Times New Roman"/>
          <w:bCs/>
          <w:iCs/>
        </w:rPr>
      </w:pPr>
      <w:r w:rsidRPr="00B30952">
        <w:rPr>
          <w:rFonts w:ascii="Times New Roman" w:hAnsi="Times New Roman"/>
          <w:bCs/>
          <w:iCs/>
        </w:rPr>
        <w:t>Philadelphia, PA.</w:t>
      </w:r>
    </w:p>
    <w:p w:rsidR="00332303" w:rsidRPr="00B30952" w:rsidRDefault="00332303" w:rsidP="00332303">
      <w:pPr>
        <w:ind w:right="-630"/>
        <w:jc w:val="both"/>
        <w:outlineLvl w:val="0"/>
        <w:rPr>
          <w:b/>
        </w:rPr>
      </w:pPr>
      <w:r w:rsidRPr="00B30952">
        <w:rPr>
          <w:rFonts w:ascii="Times New Roman" w:hAnsi="Times New Roman"/>
          <w:b/>
          <w:bCs/>
          <w:iCs/>
        </w:rPr>
        <w:t>2014</w:t>
      </w:r>
    </w:p>
    <w:p w:rsidR="009D07EF" w:rsidRPr="00B30952" w:rsidRDefault="00ED67AA" w:rsidP="006F2A0B">
      <w:pPr>
        <w:ind w:right="-630"/>
        <w:jc w:val="both"/>
        <w:outlineLvl w:val="0"/>
        <w:rPr>
          <w:rFonts w:ascii="Times New Roman" w:hAnsi="Times New Roman"/>
          <w:bCs/>
        </w:rPr>
      </w:pPr>
      <w:r w:rsidRPr="00B30952">
        <w:t>145</w:t>
      </w:r>
      <w:r w:rsidR="009D07EF" w:rsidRPr="00B30952">
        <w:rPr>
          <w:b/>
        </w:rPr>
        <w:t xml:space="preserve">. </w:t>
      </w:r>
      <w:r w:rsidR="009D07EF" w:rsidRPr="00B30952">
        <w:rPr>
          <w:rFonts w:ascii="Times New Roman" w:hAnsi="Times New Roman"/>
          <w:bCs/>
        </w:rPr>
        <w:t xml:space="preserve">Icotinib antagonizes ABCG2-mediated multidrug resistance, but not the pemetrexed resistance </w:t>
      </w:r>
    </w:p>
    <w:p w:rsidR="009D07EF" w:rsidRPr="00B30952" w:rsidRDefault="009D07EF" w:rsidP="006F2A0B">
      <w:pPr>
        <w:ind w:left="540"/>
        <w:jc w:val="both"/>
        <w:rPr>
          <w:rFonts w:ascii="Times New Roman" w:hAnsi="Times New Roman"/>
          <w:bCs/>
          <w:lang w:eastAsia="zh-CN"/>
        </w:rPr>
      </w:pPr>
      <w:r w:rsidRPr="00B30952">
        <w:rPr>
          <w:rFonts w:ascii="Times New Roman" w:hAnsi="Times New Roman"/>
          <w:bCs/>
        </w:rPr>
        <w:t xml:space="preserve">mediated by thymidylate synthase and ABCG2, </w:t>
      </w:r>
      <w:r w:rsidRPr="00B30952">
        <w:rPr>
          <w:rFonts w:ascii="Times New Roman" w:hAnsi="Times New Roman"/>
          <w:bCs/>
          <w:u w:val="single"/>
        </w:rPr>
        <w:t>Zhe-Sheng Chen</w:t>
      </w:r>
      <w:r w:rsidRPr="00B30952">
        <w:rPr>
          <w:rFonts w:ascii="Times New Roman" w:hAnsi="Times New Roman"/>
          <w:bCs/>
        </w:rPr>
        <w:t xml:space="preserve">. </w:t>
      </w:r>
      <w:r w:rsidRPr="00B30952">
        <w:rPr>
          <w:b/>
        </w:rPr>
        <w:t xml:space="preserve">Invited speaker </w:t>
      </w:r>
      <w:r w:rsidRPr="00B30952">
        <w:rPr>
          <w:rFonts w:ascii="Times New Roman" w:hAnsi="Times New Roman"/>
          <w:bCs/>
        </w:rPr>
        <w:t>in Sun-Yat-Sen University Medical School, Oct.23, 2014, Guangzhou, China.</w:t>
      </w:r>
    </w:p>
    <w:p w:rsidR="009D07EF" w:rsidRPr="00B30952" w:rsidRDefault="00ED67AA" w:rsidP="006F2A0B">
      <w:pPr>
        <w:ind w:right="-450"/>
        <w:jc w:val="both"/>
        <w:outlineLvl w:val="0"/>
        <w:rPr>
          <w:rFonts w:ascii="Times New Roman" w:hAnsi="Times New Roman"/>
          <w:bCs/>
        </w:rPr>
      </w:pPr>
      <w:r w:rsidRPr="00B30952">
        <w:t>144</w:t>
      </w:r>
      <w:r w:rsidR="009D07EF" w:rsidRPr="00B30952">
        <w:t>.</w:t>
      </w:r>
      <w:r w:rsidR="009D07EF" w:rsidRPr="00B30952">
        <w:rPr>
          <w:b/>
        </w:rPr>
        <w:t xml:space="preserve"> </w:t>
      </w:r>
      <w:r w:rsidR="009D07EF" w:rsidRPr="00B30952">
        <w:rPr>
          <w:rFonts w:ascii="Times New Roman" w:hAnsi="Times New Roman"/>
          <w:bCs/>
        </w:rPr>
        <w:t xml:space="preserve">Reversal of multidrug resistance by tyrosine kinase inhibitors and PDE5 inhibitors in cancer. </w:t>
      </w:r>
    </w:p>
    <w:p w:rsidR="009D07EF" w:rsidRPr="00B30952" w:rsidRDefault="009D07EF" w:rsidP="006F2A0B">
      <w:pPr>
        <w:ind w:right="-450" w:firstLine="540"/>
        <w:jc w:val="both"/>
        <w:outlineLvl w:val="0"/>
        <w:rPr>
          <w:rFonts w:ascii="Times New Roman" w:hAnsi="Times New Roman"/>
          <w:bCs/>
        </w:rPr>
      </w:pPr>
      <w:r w:rsidRPr="00B30952">
        <w:rPr>
          <w:rFonts w:ascii="Times New Roman" w:hAnsi="Times New Roman"/>
          <w:u w:val="single"/>
        </w:rPr>
        <w:t>Zhe-Sheng Chen.</w:t>
      </w:r>
      <w:r w:rsidRPr="00B30952">
        <w:rPr>
          <w:rFonts w:ascii="Times New Roman" w:hAnsi="Times New Roman"/>
        </w:rPr>
        <w:t xml:space="preserve"> </w:t>
      </w:r>
      <w:r w:rsidRPr="00B30952">
        <w:rPr>
          <w:b/>
        </w:rPr>
        <w:t>Invited speaker</w:t>
      </w:r>
      <w:r w:rsidRPr="00B30952">
        <w:rPr>
          <w:rFonts w:ascii="Times New Roman" w:hAnsi="Times New Roman"/>
          <w:bCs/>
        </w:rPr>
        <w:t xml:space="preserve"> in Sun Yat-Sen University Xinhua College, Oct 22, </w:t>
      </w:r>
    </w:p>
    <w:p w:rsidR="009D07EF" w:rsidRPr="00B30952" w:rsidRDefault="009D07EF" w:rsidP="006F2A0B">
      <w:pPr>
        <w:ind w:right="-450" w:firstLine="540"/>
        <w:jc w:val="both"/>
        <w:outlineLvl w:val="0"/>
        <w:rPr>
          <w:b/>
        </w:rPr>
      </w:pPr>
      <w:r w:rsidRPr="00B30952">
        <w:rPr>
          <w:rFonts w:ascii="Times New Roman" w:hAnsi="Times New Roman"/>
          <w:bCs/>
        </w:rPr>
        <w:lastRenderedPageBreak/>
        <w:t>2014, Guangzhou, China</w:t>
      </w:r>
    </w:p>
    <w:p w:rsidR="009D07EF" w:rsidRPr="00B30952" w:rsidRDefault="00ED67AA" w:rsidP="006F2A0B">
      <w:pPr>
        <w:ind w:right="-630"/>
        <w:jc w:val="both"/>
        <w:outlineLvl w:val="0"/>
        <w:rPr>
          <w:rFonts w:ascii="Times New Roman" w:hAnsi="Times New Roman"/>
          <w:bCs/>
        </w:rPr>
      </w:pPr>
      <w:r w:rsidRPr="00B30952">
        <w:t>143</w:t>
      </w:r>
      <w:r w:rsidR="009D07EF" w:rsidRPr="00B30952">
        <w:t>.</w:t>
      </w:r>
      <w:r w:rsidR="009D07EF" w:rsidRPr="00B30952">
        <w:rPr>
          <w:b/>
        </w:rPr>
        <w:t xml:space="preserve"> </w:t>
      </w:r>
      <w:r w:rsidR="009D07EF" w:rsidRPr="00B30952">
        <w:rPr>
          <w:rFonts w:ascii="Times New Roman" w:hAnsi="Times New Roman"/>
          <w:bCs/>
        </w:rPr>
        <w:t xml:space="preserve">Icotinib antagonizes ABCG2-mediated multidrug resistance, but not the pemetrexed resistance </w:t>
      </w:r>
    </w:p>
    <w:p w:rsidR="00110552" w:rsidRPr="00B30952" w:rsidRDefault="009D07EF" w:rsidP="00110552">
      <w:pPr>
        <w:ind w:left="540"/>
        <w:jc w:val="both"/>
        <w:rPr>
          <w:rFonts w:ascii="Times New Roman" w:hAnsi="Times New Roman"/>
          <w:bCs/>
        </w:rPr>
      </w:pPr>
      <w:r w:rsidRPr="00B30952">
        <w:rPr>
          <w:rFonts w:ascii="Times New Roman" w:hAnsi="Times New Roman"/>
          <w:bCs/>
        </w:rPr>
        <w:t xml:space="preserve">mediated by thymidylate synthase and ABCG2, </w:t>
      </w:r>
      <w:r w:rsidRPr="00B30952">
        <w:rPr>
          <w:rFonts w:ascii="Times New Roman" w:hAnsi="Times New Roman"/>
          <w:bCs/>
          <w:u w:val="single"/>
        </w:rPr>
        <w:t>Zhe-Sheng Chen</w:t>
      </w:r>
      <w:r w:rsidRPr="00B30952">
        <w:rPr>
          <w:rFonts w:ascii="Times New Roman" w:hAnsi="Times New Roman"/>
          <w:bCs/>
        </w:rPr>
        <w:t>. </w:t>
      </w:r>
      <w:r w:rsidRPr="00B30952">
        <w:rPr>
          <w:b/>
        </w:rPr>
        <w:t xml:space="preserve">Invited speaker </w:t>
      </w:r>
      <w:r w:rsidRPr="00B30952">
        <w:rPr>
          <w:rFonts w:ascii="Times New Roman" w:hAnsi="Times New Roman"/>
          <w:bCs/>
        </w:rPr>
        <w:t>3</w:t>
      </w:r>
      <w:r w:rsidRPr="00B30952">
        <w:rPr>
          <w:rFonts w:ascii="Times New Roman" w:hAnsi="Times New Roman"/>
          <w:bCs/>
          <w:vertAlign w:val="superscript"/>
        </w:rPr>
        <w:t>rd</w:t>
      </w:r>
      <w:r w:rsidRPr="00B30952">
        <w:rPr>
          <w:rFonts w:ascii="Times New Roman" w:hAnsi="Times New Roman"/>
          <w:bCs/>
        </w:rPr>
        <w:t xml:space="preserve"> Congress on Advances in Personalized Chemotherapy for Cancer and Anticancer Drug Research, Oct 18-19, 2014, Shenzhen, China.</w:t>
      </w:r>
    </w:p>
    <w:p w:rsidR="00110552" w:rsidRPr="00B30952" w:rsidRDefault="00ED67AA" w:rsidP="00110552">
      <w:pPr>
        <w:ind w:left="540" w:hanging="540"/>
        <w:jc w:val="both"/>
        <w:rPr>
          <w:rFonts w:ascii="Times New Roman" w:hAnsi="Times New Roman"/>
          <w:bCs/>
          <w:lang w:eastAsia="zh-CN"/>
        </w:rPr>
      </w:pPr>
      <w:r w:rsidRPr="00B30952">
        <w:rPr>
          <w:rFonts w:ascii="Times New Roman" w:hAnsi="Times New Roman"/>
          <w:bCs/>
          <w:lang w:eastAsia="zh-CN"/>
        </w:rPr>
        <w:t>142</w:t>
      </w:r>
      <w:r w:rsidR="00110552" w:rsidRPr="00B30952">
        <w:rPr>
          <w:rFonts w:ascii="Times New Roman" w:hAnsi="Times New Roman"/>
          <w:bCs/>
          <w:lang w:eastAsia="zh-CN"/>
        </w:rPr>
        <w:t xml:space="preserve">. Bestinib, a novel Bcr-Abl inhibitor for Chronic Myeloid Leukemia, inhibits a wide </w:t>
      </w:r>
      <w:r w:rsidR="009C3748" w:rsidRPr="00B30952">
        <w:rPr>
          <w:rFonts w:ascii="Times New Roman" w:hAnsi="Times New Roman"/>
          <w:bCs/>
          <w:lang w:eastAsia="zh-CN"/>
        </w:rPr>
        <w:t>array of Bcr-Abl mutants includ</w:t>
      </w:r>
      <w:r w:rsidR="00110552" w:rsidRPr="00B30952">
        <w:rPr>
          <w:rFonts w:ascii="Times New Roman" w:hAnsi="Times New Roman"/>
          <w:bCs/>
          <w:lang w:eastAsia="zh-CN"/>
        </w:rPr>
        <w:t>ing imatinib-resistant T315I mutant. Gupta P, Yang K, Wang F, Wang X, Kathawala RJ,</w:t>
      </w:r>
      <w:r w:rsidR="00110552" w:rsidRPr="00B30952">
        <w:rPr>
          <w:rFonts w:ascii="Times New Roman" w:hAnsi="Times New Roman"/>
          <w:b/>
          <w:bCs/>
          <w:lang w:eastAsia="zh-CN"/>
        </w:rPr>
        <w:t xml:space="preserve"> </w:t>
      </w:r>
      <w:r w:rsidR="00110552" w:rsidRPr="00B30952">
        <w:rPr>
          <w:rFonts w:ascii="Times New Roman" w:hAnsi="Times New Roman"/>
          <w:bCs/>
          <w:lang w:eastAsia="zh-CN"/>
        </w:rPr>
        <w:t xml:space="preserve">Fu LW and </w:t>
      </w:r>
      <w:r w:rsidR="00110552" w:rsidRPr="00B30952">
        <w:rPr>
          <w:rFonts w:ascii="Times New Roman" w:hAnsi="Times New Roman"/>
          <w:bCs/>
          <w:u w:val="single"/>
          <w:lang w:eastAsia="zh-CN"/>
        </w:rPr>
        <w:t>Chen ZS</w:t>
      </w:r>
      <w:r w:rsidR="00110552" w:rsidRPr="00B30952">
        <w:rPr>
          <w:rFonts w:ascii="Times New Roman" w:hAnsi="Times New Roman"/>
          <w:bCs/>
          <w:lang w:eastAsia="zh-CN"/>
        </w:rPr>
        <w:t xml:space="preserve">. </w:t>
      </w:r>
      <w:r w:rsidR="00990149" w:rsidRPr="00B30952">
        <w:rPr>
          <w:b/>
        </w:rPr>
        <w:t>Plenary Talk</w:t>
      </w:r>
      <w:r w:rsidR="00990149" w:rsidRPr="00B30952">
        <w:t xml:space="preserve"> at </w:t>
      </w:r>
      <w:r w:rsidR="00990149" w:rsidRPr="00B30952">
        <w:rPr>
          <w:rFonts w:ascii="Times New Roman" w:hAnsi="Times New Roman"/>
          <w:bCs/>
          <w:lang w:eastAsia="zh-CN"/>
        </w:rPr>
        <w:t>t</w:t>
      </w:r>
      <w:r w:rsidR="00110552" w:rsidRPr="00B30952">
        <w:rPr>
          <w:rFonts w:ascii="Times New Roman" w:hAnsi="Times New Roman"/>
          <w:bCs/>
          <w:lang w:eastAsia="zh-CN"/>
        </w:rPr>
        <w:t xml:space="preserve">he 19th World Congress on Advances in Oncology and 17th Inter-national Symposium on Molecular Medicine, Oct 09-11, 2014, </w:t>
      </w:r>
      <w:r w:rsidR="00110552" w:rsidRPr="00B30952">
        <w:rPr>
          <w:rFonts w:ascii="Times New Roman" w:hAnsi="Times New Roman"/>
          <w:bCs/>
          <w:iCs/>
          <w:lang w:eastAsia="zh-CN"/>
        </w:rPr>
        <w:t>Athens, Greece.</w:t>
      </w:r>
      <w:r w:rsidR="00110552" w:rsidRPr="00B30952">
        <w:rPr>
          <w:rFonts w:ascii="Times New Roman" w:hAnsi="Times New Roman"/>
          <w:bCs/>
          <w:lang w:eastAsia="zh-CN"/>
        </w:rPr>
        <w:t xml:space="preserve"> </w:t>
      </w:r>
    </w:p>
    <w:p w:rsidR="00110552" w:rsidRPr="00B30952" w:rsidRDefault="00ED67AA" w:rsidP="00110552">
      <w:pPr>
        <w:ind w:left="540" w:hanging="540"/>
        <w:jc w:val="both"/>
        <w:rPr>
          <w:rFonts w:ascii="Times New Roman" w:hAnsi="Times New Roman"/>
          <w:bCs/>
          <w:lang w:eastAsia="zh-CN"/>
        </w:rPr>
      </w:pPr>
      <w:r w:rsidRPr="00B30952">
        <w:rPr>
          <w:rFonts w:ascii="Times New Roman" w:hAnsi="Times New Roman"/>
          <w:bCs/>
          <w:lang w:eastAsia="zh-CN"/>
        </w:rPr>
        <w:t>141</w:t>
      </w:r>
      <w:r w:rsidR="00110552" w:rsidRPr="00B30952">
        <w:rPr>
          <w:rFonts w:ascii="Times New Roman" w:hAnsi="Times New Roman"/>
          <w:bCs/>
          <w:lang w:eastAsia="zh-CN"/>
        </w:rPr>
        <w:t xml:space="preserve">. The reversal of ABCG2-mediated multidrug resistance (MDR) by PD153035, an inhibitor of the epidermal growth factor receptor tyrosine kinase: an </w:t>
      </w:r>
      <w:r w:rsidR="00110552" w:rsidRPr="00B30952">
        <w:rPr>
          <w:rFonts w:ascii="Times New Roman" w:hAnsi="Times New Roman"/>
          <w:bCs/>
          <w:i/>
          <w:iCs/>
          <w:lang w:eastAsia="zh-CN"/>
        </w:rPr>
        <w:t xml:space="preserve">in vitro </w:t>
      </w:r>
      <w:r w:rsidR="00110552" w:rsidRPr="00B30952">
        <w:rPr>
          <w:rFonts w:ascii="Times New Roman" w:hAnsi="Times New Roman"/>
          <w:bCs/>
          <w:lang w:eastAsia="zh-CN"/>
        </w:rPr>
        <w:t>study. Zhang GN, Zhang YK, Kathawala RJ</w:t>
      </w:r>
      <w:r w:rsidR="00110552" w:rsidRPr="00B30952">
        <w:rPr>
          <w:rFonts w:ascii="Times New Roman" w:hAnsi="Times New Roman"/>
          <w:b/>
          <w:bCs/>
          <w:lang w:eastAsia="zh-CN"/>
        </w:rPr>
        <w:t xml:space="preserve">, </w:t>
      </w:r>
      <w:r w:rsidR="00110552" w:rsidRPr="00B30952">
        <w:rPr>
          <w:rFonts w:ascii="Times New Roman" w:hAnsi="Times New Roman"/>
          <w:bCs/>
          <w:lang w:eastAsia="zh-CN"/>
        </w:rPr>
        <w:t xml:space="preserve">Wang YJ, Ashby CR, and </w:t>
      </w:r>
      <w:r w:rsidR="00110552" w:rsidRPr="00B30952">
        <w:rPr>
          <w:rFonts w:ascii="Times New Roman" w:hAnsi="Times New Roman"/>
          <w:bCs/>
          <w:u w:val="single"/>
          <w:lang w:eastAsia="zh-CN"/>
        </w:rPr>
        <w:t>Chen ZS</w:t>
      </w:r>
      <w:r w:rsidR="00110552" w:rsidRPr="00B30952">
        <w:rPr>
          <w:rFonts w:ascii="Times New Roman" w:hAnsi="Times New Roman"/>
          <w:bCs/>
          <w:lang w:eastAsia="zh-CN"/>
        </w:rPr>
        <w:t xml:space="preserve">. </w:t>
      </w:r>
      <w:r w:rsidR="00990149" w:rsidRPr="00B30952">
        <w:rPr>
          <w:b/>
        </w:rPr>
        <w:t>Plenary Talks</w:t>
      </w:r>
      <w:r w:rsidR="00990149" w:rsidRPr="00B30952">
        <w:t xml:space="preserve"> at the </w:t>
      </w:r>
      <w:r w:rsidR="00110552" w:rsidRPr="00B30952">
        <w:rPr>
          <w:rFonts w:ascii="Times New Roman" w:hAnsi="Times New Roman"/>
          <w:bCs/>
          <w:lang w:eastAsia="zh-CN"/>
        </w:rPr>
        <w:t>19th World Congress on Advances in Oncology and 17th International Symposium on Molecular Medicine, Oct 09-11, 2014,</w:t>
      </w:r>
      <w:r w:rsidR="00EE3721" w:rsidRPr="00B30952">
        <w:rPr>
          <w:rFonts w:ascii="Times New Roman" w:hAnsi="Times New Roman"/>
          <w:bCs/>
          <w:lang w:eastAsia="zh-CN"/>
        </w:rPr>
        <w:t xml:space="preserve"> </w:t>
      </w:r>
      <w:r w:rsidR="00110552" w:rsidRPr="00B30952">
        <w:rPr>
          <w:rFonts w:ascii="Times New Roman" w:hAnsi="Times New Roman"/>
          <w:bCs/>
          <w:iCs/>
          <w:lang w:eastAsia="zh-CN"/>
        </w:rPr>
        <w:t>Athens, Greece</w:t>
      </w:r>
      <w:r w:rsidR="00110552" w:rsidRPr="00B30952">
        <w:rPr>
          <w:rFonts w:ascii="Times New Roman" w:hAnsi="Times New Roman"/>
          <w:bCs/>
          <w:lang w:eastAsia="zh-CN"/>
        </w:rPr>
        <w:t xml:space="preserve">. </w:t>
      </w:r>
    </w:p>
    <w:p w:rsidR="00ED67AA" w:rsidRPr="00B30952" w:rsidRDefault="00ED67AA" w:rsidP="002E05FF">
      <w:pPr>
        <w:ind w:right="-630"/>
        <w:jc w:val="both"/>
        <w:outlineLvl w:val="0"/>
        <w:rPr>
          <w:rFonts w:ascii="Times New Roman" w:hAnsi="Times New Roman"/>
        </w:rPr>
      </w:pPr>
      <w:r w:rsidRPr="00B30952">
        <w:t>140</w:t>
      </w:r>
      <w:r w:rsidR="009D07EF" w:rsidRPr="00B30952">
        <w:t>.</w:t>
      </w:r>
      <w:r w:rsidR="009D07EF" w:rsidRPr="00B30952">
        <w:rPr>
          <w:b/>
        </w:rPr>
        <w:t xml:space="preserve"> </w:t>
      </w:r>
      <w:r w:rsidR="002E05FF" w:rsidRPr="00B30952">
        <w:rPr>
          <w:rFonts w:ascii="Times New Roman" w:hAnsi="Times New Roman"/>
        </w:rPr>
        <w:t>Synthesis and biological evaluation of ocotillol analogues as P-glycoprotein inhibitors</w:t>
      </w:r>
      <w:r w:rsidRPr="00B30952">
        <w:rPr>
          <w:rFonts w:ascii="Times New Roman" w:hAnsi="Times New Roman"/>
        </w:rPr>
        <w:t xml:space="preserve">. </w:t>
      </w:r>
      <w:r w:rsidR="002E05FF" w:rsidRPr="00B30952">
        <w:rPr>
          <w:rFonts w:ascii="Times New Roman" w:hAnsi="Times New Roman"/>
        </w:rPr>
        <w:t xml:space="preserve">Hengyuan </w:t>
      </w:r>
    </w:p>
    <w:p w:rsidR="00ED67AA" w:rsidRPr="00B30952" w:rsidRDefault="002E05FF" w:rsidP="00ED67AA">
      <w:pPr>
        <w:ind w:right="-630" w:firstLine="468"/>
        <w:jc w:val="both"/>
        <w:outlineLvl w:val="0"/>
        <w:rPr>
          <w:rFonts w:ascii="Times New Roman" w:hAnsi="Times New Roman"/>
        </w:rPr>
      </w:pPr>
      <w:r w:rsidRPr="00B30952">
        <w:rPr>
          <w:rFonts w:ascii="Times New Roman" w:hAnsi="Times New Roman"/>
        </w:rPr>
        <w:t xml:space="preserve">Zhang, Yunkai Zhang, Zhiwen Zhou, Xiaoming Wu, </w:t>
      </w:r>
      <w:r w:rsidRPr="00B30952">
        <w:rPr>
          <w:rFonts w:ascii="Times New Roman" w:hAnsi="Times New Roman"/>
          <w:u w:val="single"/>
        </w:rPr>
        <w:t>Zhe-Sheng Chen</w:t>
      </w:r>
      <w:r w:rsidRPr="00B30952">
        <w:rPr>
          <w:rFonts w:ascii="Times New Roman" w:hAnsi="Times New Roman"/>
        </w:rPr>
        <w:t>, Jinyi Xu</w:t>
      </w:r>
      <w:r w:rsidR="00ED67AA" w:rsidRPr="00B30952">
        <w:rPr>
          <w:rFonts w:ascii="Times New Roman" w:hAnsi="Times New Roman"/>
        </w:rPr>
        <w:t xml:space="preserve">, </w:t>
      </w:r>
      <w:r w:rsidR="00ED67AA" w:rsidRPr="00B30952">
        <w:rPr>
          <w:rFonts w:ascii="Times New Roman" w:hAnsi="Times New Roman" w:hint="eastAsia"/>
        </w:rPr>
        <w:t>2014</w:t>
      </w:r>
      <w:r w:rsidR="00ED67AA" w:rsidRPr="00B30952">
        <w:rPr>
          <w:rFonts w:ascii="Times New Roman" w:hAnsi="Times New Roman" w:hint="eastAsia"/>
        </w:rPr>
        <w:t>’</w:t>
      </w:r>
      <w:r w:rsidR="00ED67AA" w:rsidRPr="00B30952">
        <w:rPr>
          <w:rFonts w:ascii="Times New Roman" w:hAnsi="Times New Roman" w:hint="eastAsia"/>
        </w:rPr>
        <w:t xml:space="preserve"> Yangtze River </w:t>
      </w:r>
    </w:p>
    <w:p w:rsidR="002E05FF" w:rsidRPr="00B30952" w:rsidRDefault="00ED67AA" w:rsidP="00ED67AA">
      <w:pPr>
        <w:ind w:right="-630" w:firstLine="468"/>
        <w:jc w:val="both"/>
        <w:outlineLvl w:val="0"/>
        <w:rPr>
          <w:rFonts w:ascii="Times New Roman" w:hAnsi="Times New Roman"/>
        </w:rPr>
      </w:pPr>
      <w:r w:rsidRPr="00B30952">
        <w:rPr>
          <w:rFonts w:ascii="Times New Roman" w:hAnsi="Times New Roman" w:hint="eastAsia"/>
        </w:rPr>
        <w:t>Delta Symposium on Medicinal Chemistry. Sept. 28-29, 2014, Shanghai, China</w:t>
      </w:r>
      <w:r w:rsidRPr="00B30952">
        <w:rPr>
          <w:rFonts w:ascii="Times New Roman" w:hAnsi="Times New Roman"/>
        </w:rPr>
        <w:t>.</w:t>
      </w:r>
    </w:p>
    <w:p w:rsidR="009D07EF" w:rsidRPr="00B30952" w:rsidRDefault="002E05FF" w:rsidP="00653516">
      <w:pPr>
        <w:ind w:right="-630"/>
        <w:jc w:val="both"/>
        <w:outlineLvl w:val="0"/>
        <w:rPr>
          <w:rFonts w:ascii="Times New Roman" w:hAnsi="Times New Roman"/>
          <w:bCs/>
        </w:rPr>
      </w:pPr>
      <w:r w:rsidRPr="00B30952">
        <w:t>139.</w:t>
      </w:r>
      <w:r w:rsidRPr="00B30952">
        <w:rPr>
          <w:b/>
        </w:rPr>
        <w:t xml:space="preserve"> </w:t>
      </w:r>
      <w:r w:rsidR="009D07EF" w:rsidRPr="00B30952">
        <w:rPr>
          <w:rFonts w:ascii="Times New Roman" w:hAnsi="Times New Roman"/>
          <w:bCs/>
        </w:rPr>
        <w:t xml:space="preserve">Icotinib antagonizes ABCG2-mediated multidrug resistance, but not the pemetrexed resistance </w:t>
      </w:r>
    </w:p>
    <w:p w:rsidR="009D07EF" w:rsidRPr="00B30952" w:rsidRDefault="009D07EF" w:rsidP="00653516">
      <w:pPr>
        <w:ind w:left="540" w:right="-630"/>
        <w:jc w:val="both"/>
        <w:outlineLvl w:val="0"/>
      </w:pPr>
      <w:r w:rsidRPr="00B30952">
        <w:rPr>
          <w:rFonts w:ascii="Times New Roman" w:hAnsi="Times New Roman"/>
          <w:bCs/>
        </w:rPr>
        <w:t xml:space="preserve">mediated by thymidylate synthase and ABCG2, </w:t>
      </w:r>
      <w:r w:rsidRPr="00B30952">
        <w:rPr>
          <w:rFonts w:ascii="Times New Roman" w:hAnsi="Times New Roman"/>
          <w:bCs/>
          <w:u w:val="single"/>
        </w:rPr>
        <w:t>Zhe-Sheng Chen</w:t>
      </w:r>
      <w:r w:rsidRPr="00B30952">
        <w:rPr>
          <w:rFonts w:ascii="Times New Roman" w:hAnsi="Times New Roman"/>
          <w:bCs/>
        </w:rPr>
        <w:t>. </w:t>
      </w:r>
      <w:r w:rsidRPr="00B30952">
        <w:rPr>
          <w:b/>
        </w:rPr>
        <w:t xml:space="preserve">Invited speaker </w:t>
      </w:r>
      <w:r w:rsidRPr="00B30952">
        <w:t xml:space="preserve">Cancer </w:t>
      </w:r>
    </w:p>
    <w:p w:rsidR="009D07EF" w:rsidRPr="00B30952" w:rsidRDefault="009D07EF" w:rsidP="00653516">
      <w:pPr>
        <w:ind w:left="540" w:right="-630"/>
        <w:jc w:val="both"/>
        <w:outlineLvl w:val="0"/>
        <w:rPr>
          <w:rFonts w:ascii="Times New Roman" w:hAnsi="Times New Roman"/>
          <w:bCs/>
        </w:rPr>
      </w:pPr>
      <w:r w:rsidRPr="00B30952">
        <w:t>Institute and Hospital, Chinese Academy of Medical Sciences</w:t>
      </w:r>
      <w:r w:rsidRPr="00B30952">
        <w:rPr>
          <w:rFonts w:ascii="Times New Roman" w:hAnsi="Times New Roman"/>
          <w:bCs/>
        </w:rPr>
        <w:t>, July 28, 2014, Beijing</w:t>
      </w:r>
      <w:r w:rsidR="00B41AE7" w:rsidRPr="00B30952">
        <w:rPr>
          <w:rFonts w:ascii="Times New Roman" w:hAnsi="Times New Roman"/>
          <w:bCs/>
        </w:rPr>
        <w:t>,</w:t>
      </w:r>
      <w:r w:rsidRPr="00B30952">
        <w:rPr>
          <w:rFonts w:ascii="Times New Roman" w:hAnsi="Times New Roman"/>
          <w:bCs/>
        </w:rPr>
        <w:t xml:space="preserve"> China. </w:t>
      </w:r>
    </w:p>
    <w:p w:rsidR="009D07EF" w:rsidRPr="00B30952" w:rsidRDefault="009D07EF" w:rsidP="00653516">
      <w:pPr>
        <w:ind w:right="-630"/>
        <w:jc w:val="both"/>
        <w:outlineLvl w:val="0"/>
        <w:rPr>
          <w:rFonts w:ascii="Times New Roman" w:hAnsi="Times New Roman"/>
          <w:bCs/>
        </w:rPr>
      </w:pPr>
      <w:r w:rsidRPr="00B30952">
        <w:rPr>
          <w:rFonts w:ascii="Times New Roman" w:hAnsi="Times New Roman"/>
        </w:rPr>
        <w:t xml:space="preserve">138. </w:t>
      </w:r>
      <w:r w:rsidRPr="00B30952">
        <w:rPr>
          <w:rFonts w:ascii="Times New Roman" w:hAnsi="Times New Roman"/>
          <w:bCs/>
        </w:rPr>
        <w:t xml:space="preserve">Icotinib antagonizes ABCG2-mediated multidrug resistance, but not the pemetrexed resistance </w:t>
      </w:r>
    </w:p>
    <w:p w:rsidR="009D07EF" w:rsidRPr="00B30952" w:rsidRDefault="009D07EF" w:rsidP="00653516">
      <w:pPr>
        <w:ind w:left="540" w:right="-630"/>
        <w:jc w:val="both"/>
        <w:outlineLvl w:val="0"/>
        <w:rPr>
          <w:rFonts w:ascii="Times New Roman" w:hAnsi="Times New Roman"/>
          <w:bCs/>
        </w:rPr>
      </w:pPr>
      <w:r w:rsidRPr="00B30952">
        <w:rPr>
          <w:rFonts w:ascii="Times New Roman" w:hAnsi="Times New Roman"/>
          <w:bCs/>
        </w:rPr>
        <w:t xml:space="preserve">mediated by thymidylate synthase and ABCG2, </w:t>
      </w:r>
      <w:r w:rsidRPr="00B30952">
        <w:rPr>
          <w:rFonts w:ascii="Times New Roman" w:hAnsi="Times New Roman"/>
          <w:bCs/>
          <w:u w:val="single"/>
        </w:rPr>
        <w:t>Zhe-Sheng Chen</w:t>
      </w:r>
      <w:r w:rsidRPr="00B30952">
        <w:rPr>
          <w:rFonts w:ascii="Times New Roman" w:hAnsi="Times New Roman"/>
          <w:bCs/>
        </w:rPr>
        <w:t>. </w:t>
      </w:r>
      <w:r w:rsidRPr="00B30952">
        <w:rPr>
          <w:b/>
        </w:rPr>
        <w:t xml:space="preserve">Invited speaker </w:t>
      </w:r>
      <w:r w:rsidRPr="00B30952">
        <w:rPr>
          <w:rFonts w:ascii="Times New Roman" w:hAnsi="Times New Roman"/>
          <w:bCs/>
        </w:rPr>
        <w:t xml:space="preserve">National </w:t>
      </w:r>
    </w:p>
    <w:p w:rsidR="009D07EF" w:rsidRPr="00B30952" w:rsidRDefault="009D07EF" w:rsidP="00653516">
      <w:pPr>
        <w:ind w:left="540" w:right="-630"/>
        <w:jc w:val="both"/>
        <w:outlineLvl w:val="0"/>
        <w:rPr>
          <w:rFonts w:ascii="Times New Roman" w:hAnsi="Times New Roman"/>
          <w:bCs/>
        </w:rPr>
      </w:pPr>
      <w:r w:rsidRPr="00B30952">
        <w:rPr>
          <w:rFonts w:ascii="Times New Roman" w:hAnsi="Times New Roman"/>
          <w:bCs/>
        </w:rPr>
        <w:t>Nano Center, July 18, 2014, Beijing</w:t>
      </w:r>
      <w:r w:rsidR="00B41AE7" w:rsidRPr="00B30952">
        <w:rPr>
          <w:rFonts w:ascii="Times New Roman" w:hAnsi="Times New Roman"/>
          <w:bCs/>
        </w:rPr>
        <w:t>,</w:t>
      </w:r>
      <w:r w:rsidRPr="00B30952">
        <w:rPr>
          <w:rFonts w:ascii="Times New Roman" w:hAnsi="Times New Roman"/>
          <w:bCs/>
        </w:rPr>
        <w:t xml:space="preserve"> China. </w:t>
      </w:r>
    </w:p>
    <w:p w:rsidR="009D07EF" w:rsidRPr="00B30952" w:rsidRDefault="009D07EF" w:rsidP="0059421D">
      <w:pPr>
        <w:pStyle w:val="BodyTextIndent"/>
        <w:spacing w:line="240" w:lineRule="exact"/>
        <w:ind w:left="540" w:hanging="540"/>
        <w:jc w:val="both"/>
        <w:rPr>
          <w:rFonts w:ascii="Times New Roman" w:hAnsi="Times New Roman"/>
          <w:bCs/>
        </w:rPr>
      </w:pPr>
      <w:r w:rsidRPr="00B30952">
        <w:rPr>
          <w:rFonts w:ascii="Times New Roman" w:hAnsi="Times New Roman"/>
          <w:bCs/>
        </w:rPr>
        <w:t>13</w:t>
      </w:r>
      <w:r w:rsidRPr="00B30952">
        <w:rPr>
          <w:rFonts w:ascii="Times New Roman" w:hAnsi="Times New Roman"/>
          <w:bCs/>
          <w:lang w:eastAsia="zh-CN"/>
        </w:rPr>
        <w:t>7</w:t>
      </w:r>
      <w:r w:rsidRPr="00B30952">
        <w:rPr>
          <w:rFonts w:ascii="Times New Roman" w:hAnsi="Times New Roman"/>
          <w:bCs/>
        </w:rPr>
        <w:t xml:space="preserve">. Reversal of MDR by Tyrosine kinase inhibitors.  </w:t>
      </w:r>
      <w:r w:rsidRPr="00B30952">
        <w:rPr>
          <w:rFonts w:ascii="Times New Roman" w:hAnsi="Times New Roman"/>
          <w:bCs/>
          <w:u w:val="single"/>
        </w:rPr>
        <w:t>Zhe-Sheng Chen</w:t>
      </w:r>
      <w:r w:rsidRPr="00B30952">
        <w:rPr>
          <w:rFonts w:ascii="Times New Roman" w:hAnsi="Times New Roman"/>
          <w:bCs/>
        </w:rPr>
        <w:t>. </w:t>
      </w:r>
      <w:r w:rsidRPr="00B30952">
        <w:rPr>
          <w:b/>
        </w:rPr>
        <w:t xml:space="preserve">Invited speaker </w:t>
      </w:r>
      <w:r w:rsidRPr="00B30952">
        <w:t>at</w:t>
      </w:r>
      <w:r w:rsidRPr="00B30952">
        <w:rPr>
          <w:b/>
        </w:rPr>
        <w:t xml:space="preserve"> </w:t>
      </w:r>
      <w:r w:rsidRPr="00B30952">
        <w:t>College of</w:t>
      </w:r>
      <w:r w:rsidRPr="00B30952">
        <w:rPr>
          <w:rFonts w:ascii="Times New Roman" w:hAnsi="Times New Roman"/>
          <w:bCs/>
        </w:rPr>
        <w:t xml:space="preserve"> Chemistry and Chemical Engineering, Sun Yat-Sen University, June 9,, 2014, Guangzhou, China. </w:t>
      </w:r>
    </w:p>
    <w:p w:rsidR="009D07EF" w:rsidRPr="00B30952" w:rsidRDefault="009D07EF" w:rsidP="0059421D">
      <w:pPr>
        <w:pStyle w:val="BodyTextIndent"/>
        <w:spacing w:line="240" w:lineRule="exact"/>
        <w:ind w:left="540" w:hanging="540"/>
        <w:jc w:val="both"/>
        <w:rPr>
          <w:rFonts w:ascii="Times New Roman" w:hAnsi="Times New Roman"/>
          <w:bCs/>
        </w:rPr>
      </w:pPr>
      <w:r w:rsidRPr="00B30952">
        <w:rPr>
          <w:rFonts w:ascii="Times New Roman" w:hAnsi="Times New Roman"/>
          <w:bCs/>
        </w:rPr>
        <w:t>13</w:t>
      </w:r>
      <w:r w:rsidRPr="00B30952">
        <w:rPr>
          <w:rFonts w:ascii="Times New Roman" w:hAnsi="Times New Roman"/>
          <w:bCs/>
          <w:lang w:eastAsia="zh-CN"/>
        </w:rPr>
        <w:t>6</w:t>
      </w:r>
      <w:r w:rsidRPr="00B30952">
        <w:rPr>
          <w:rFonts w:ascii="Times New Roman" w:hAnsi="Times New Roman"/>
          <w:bCs/>
        </w:rPr>
        <w:t xml:space="preserve">. Reversal of MDR by Tyrosine kinase inhibitors. </w:t>
      </w:r>
      <w:r w:rsidRPr="00B30952">
        <w:rPr>
          <w:rFonts w:ascii="Times New Roman" w:hAnsi="Times New Roman"/>
          <w:bCs/>
          <w:u w:val="single"/>
        </w:rPr>
        <w:t>Zhe-Sheng Chen</w:t>
      </w:r>
      <w:r w:rsidRPr="00B30952">
        <w:rPr>
          <w:rFonts w:ascii="Times New Roman" w:hAnsi="Times New Roman"/>
          <w:bCs/>
        </w:rPr>
        <w:t>. </w:t>
      </w:r>
      <w:r w:rsidRPr="00B30952">
        <w:rPr>
          <w:b/>
        </w:rPr>
        <w:t xml:space="preserve">Invited speaker </w:t>
      </w:r>
      <w:r w:rsidRPr="00B30952">
        <w:t>at</w:t>
      </w:r>
      <w:r w:rsidRPr="00B30952">
        <w:rPr>
          <w:b/>
        </w:rPr>
        <w:t xml:space="preserve"> </w:t>
      </w:r>
      <w:r w:rsidRPr="00B30952">
        <w:t>Guangdong Pharmaceutical University</w:t>
      </w:r>
      <w:r w:rsidRPr="00B30952">
        <w:rPr>
          <w:rFonts w:ascii="Times New Roman" w:hAnsi="Times New Roman"/>
          <w:bCs/>
        </w:rPr>
        <w:t xml:space="preserve">, June 9,, 2014, Guangzhou, China. </w:t>
      </w:r>
    </w:p>
    <w:p w:rsidR="009D07EF" w:rsidRPr="00B30952" w:rsidRDefault="009D07EF" w:rsidP="0059421D">
      <w:pPr>
        <w:pStyle w:val="BodyTextIndent"/>
        <w:spacing w:line="240" w:lineRule="exact"/>
        <w:ind w:left="540" w:hanging="540"/>
        <w:jc w:val="both"/>
        <w:rPr>
          <w:rFonts w:ascii="Times New Roman" w:hAnsi="Times New Roman"/>
          <w:bCs/>
        </w:rPr>
      </w:pPr>
      <w:r w:rsidRPr="00B30952">
        <w:rPr>
          <w:rFonts w:ascii="Times New Roman" w:hAnsi="Times New Roman"/>
          <w:bCs/>
        </w:rPr>
        <w:t>13</w:t>
      </w:r>
      <w:r w:rsidRPr="00B30952">
        <w:rPr>
          <w:rFonts w:ascii="Times New Roman" w:hAnsi="Times New Roman"/>
          <w:bCs/>
          <w:lang w:eastAsia="zh-CN"/>
        </w:rPr>
        <w:t>5</w:t>
      </w:r>
      <w:r w:rsidRPr="00B30952">
        <w:rPr>
          <w:rFonts w:ascii="Times New Roman" w:hAnsi="Times New Roman"/>
          <w:bCs/>
        </w:rPr>
        <w:t xml:space="preserve">. Masatinib Reverses ABCC10-Mediated MDR. </w:t>
      </w:r>
      <w:r w:rsidRPr="00B30952">
        <w:rPr>
          <w:rFonts w:ascii="Times New Roman" w:hAnsi="Times New Roman"/>
          <w:bCs/>
          <w:u w:val="single"/>
        </w:rPr>
        <w:t>Zhe-Sheng Chen</w:t>
      </w:r>
      <w:r w:rsidRPr="00B30952">
        <w:rPr>
          <w:rFonts w:ascii="Times New Roman" w:hAnsi="Times New Roman"/>
          <w:bCs/>
        </w:rPr>
        <w:t>. </w:t>
      </w:r>
      <w:r w:rsidRPr="00B30952">
        <w:rPr>
          <w:b/>
        </w:rPr>
        <w:t xml:space="preserve">Invited speaker </w:t>
      </w:r>
      <w:r w:rsidRPr="00B30952">
        <w:t>at</w:t>
      </w:r>
      <w:r w:rsidRPr="00B30952">
        <w:rPr>
          <w:b/>
        </w:rPr>
        <w:t xml:space="preserve"> </w:t>
      </w:r>
      <w:r w:rsidRPr="00B30952">
        <w:t>Guangdong Industrial University</w:t>
      </w:r>
      <w:r w:rsidRPr="00B30952">
        <w:rPr>
          <w:rFonts w:ascii="Times New Roman" w:hAnsi="Times New Roman"/>
          <w:bCs/>
        </w:rPr>
        <w:t>, June 6, 2014, Guangzhou, China.</w:t>
      </w:r>
    </w:p>
    <w:p w:rsidR="009D07EF" w:rsidRPr="00B30952" w:rsidRDefault="009D07EF" w:rsidP="0059421D">
      <w:pPr>
        <w:pStyle w:val="BodyTextIndent"/>
        <w:spacing w:line="240" w:lineRule="exact"/>
        <w:ind w:left="540" w:hanging="540"/>
        <w:jc w:val="both"/>
        <w:rPr>
          <w:rFonts w:ascii="Times New Roman" w:hAnsi="Times New Roman"/>
          <w:bCs/>
        </w:rPr>
      </w:pPr>
      <w:r w:rsidRPr="00B30952">
        <w:rPr>
          <w:rFonts w:ascii="Times New Roman" w:hAnsi="Times New Roman"/>
          <w:bCs/>
        </w:rPr>
        <w:t>13</w:t>
      </w:r>
      <w:r w:rsidRPr="00B30952">
        <w:rPr>
          <w:rFonts w:ascii="Times New Roman" w:hAnsi="Times New Roman"/>
          <w:bCs/>
          <w:lang w:eastAsia="zh-CN"/>
        </w:rPr>
        <w:t>4</w:t>
      </w:r>
      <w:r w:rsidRPr="00B30952">
        <w:rPr>
          <w:rFonts w:ascii="Times New Roman" w:hAnsi="Times New Roman"/>
          <w:bCs/>
        </w:rPr>
        <w:t xml:space="preserve">. Reversal of MDR in Cancer. </w:t>
      </w:r>
      <w:r w:rsidRPr="00B30952">
        <w:rPr>
          <w:rFonts w:ascii="Times New Roman" w:hAnsi="Times New Roman"/>
          <w:bCs/>
          <w:u w:val="single"/>
        </w:rPr>
        <w:t>Zhe-Sheng Chen</w:t>
      </w:r>
      <w:r w:rsidRPr="00B30952">
        <w:rPr>
          <w:rFonts w:ascii="Times New Roman" w:hAnsi="Times New Roman"/>
          <w:bCs/>
        </w:rPr>
        <w:t>. </w:t>
      </w:r>
      <w:r w:rsidRPr="00B30952">
        <w:rPr>
          <w:b/>
        </w:rPr>
        <w:t xml:space="preserve">Invited speaker </w:t>
      </w:r>
      <w:r w:rsidRPr="00B30952">
        <w:t>at</w:t>
      </w:r>
      <w:r w:rsidRPr="00B30952">
        <w:rPr>
          <w:b/>
        </w:rPr>
        <w:t xml:space="preserve"> </w:t>
      </w:r>
      <w:r w:rsidRPr="00B30952">
        <w:t>College of Medicine, Sun-Yat-Sen University, June 4, 2014, Gua</w:t>
      </w:r>
      <w:r w:rsidRPr="00B30952">
        <w:rPr>
          <w:rFonts w:ascii="Times New Roman" w:hAnsi="Times New Roman"/>
          <w:bCs/>
        </w:rPr>
        <w:t>ngzhou, China.</w:t>
      </w:r>
    </w:p>
    <w:p w:rsidR="009D07EF" w:rsidRPr="00B30952" w:rsidRDefault="009D07EF" w:rsidP="0059421D">
      <w:pPr>
        <w:pStyle w:val="BodyTextIndent"/>
        <w:spacing w:line="240" w:lineRule="exact"/>
        <w:ind w:left="540" w:hanging="540"/>
        <w:jc w:val="both"/>
        <w:rPr>
          <w:rFonts w:ascii="Times New Roman" w:hAnsi="Times New Roman"/>
          <w:bCs/>
        </w:rPr>
      </w:pPr>
      <w:r w:rsidRPr="00B30952">
        <w:rPr>
          <w:rFonts w:ascii="Times New Roman" w:hAnsi="Times New Roman"/>
          <w:bCs/>
        </w:rPr>
        <w:t>13</w:t>
      </w:r>
      <w:r w:rsidRPr="00B30952">
        <w:rPr>
          <w:rFonts w:ascii="Times New Roman" w:hAnsi="Times New Roman"/>
          <w:bCs/>
          <w:lang w:eastAsia="zh-CN"/>
        </w:rPr>
        <w:t>3</w:t>
      </w:r>
      <w:r w:rsidRPr="00B30952">
        <w:rPr>
          <w:rFonts w:ascii="Times New Roman" w:hAnsi="Times New Roman"/>
          <w:bCs/>
        </w:rPr>
        <w:t xml:space="preserve">. Reversal of MDR in Cancer. </w:t>
      </w:r>
      <w:r w:rsidRPr="00B30952">
        <w:rPr>
          <w:rFonts w:ascii="Times New Roman" w:hAnsi="Times New Roman"/>
          <w:bCs/>
          <w:u w:val="single"/>
        </w:rPr>
        <w:t>Zhe-Sheng Chen</w:t>
      </w:r>
      <w:r w:rsidRPr="00B30952">
        <w:rPr>
          <w:rFonts w:ascii="Times New Roman" w:hAnsi="Times New Roman"/>
          <w:bCs/>
        </w:rPr>
        <w:t>. </w:t>
      </w:r>
      <w:r w:rsidRPr="00B30952">
        <w:rPr>
          <w:b/>
        </w:rPr>
        <w:t xml:space="preserve">Invited speaker </w:t>
      </w:r>
      <w:r w:rsidRPr="00B30952">
        <w:t>at</w:t>
      </w:r>
      <w:r w:rsidRPr="00B30952">
        <w:rPr>
          <w:b/>
        </w:rPr>
        <w:t xml:space="preserve"> </w:t>
      </w:r>
      <w:r w:rsidRPr="00B30952">
        <w:t>Sun Yat-Sen Hospital, June 3, 2014, Gua</w:t>
      </w:r>
      <w:r w:rsidRPr="00B30952">
        <w:rPr>
          <w:rFonts w:ascii="Times New Roman" w:hAnsi="Times New Roman"/>
          <w:bCs/>
        </w:rPr>
        <w:t>ngzhou, China.</w:t>
      </w:r>
    </w:p>
    <w:p w:rsidR="009D07EF" w:rsidRPr="00B30952" w:rsidRDefault="009D07EF" w:rsidP="0059421D">
      <w:pPr>
        <w:pStyle w:val="BodyTextIndent"/>
        <w:spacing w:line="240" w:lineRule="exact"/>
        <w:ind w:left="540" w:hanging="540"/>
        <w:jc w:val="both"/>
        <w:rPr>
          <w:rFonts w:ascii="Times New Roman" w:hAnsi="Times New Roman"/>
          <w:bCs/>
        </w:rPr>
      </w:pPr>
      <w:r w:rsidRPr="00B30952">
        <w:rPr>
          <w:rFonts w:ascii="Times New Roman" w:hAnsi="Times New Roman"/>
          <w:bCs/>
        </w:rPr>
        <w:t>13</w:t>
      </w:r>
      <w:r w:rsidRPr="00B30952">
        <w:rPr>
          <w:rFonts w:ascii="Times New Roman" w:hAnsi="Times New Roman"/>
          <w:bCs/>
          <w:lang w:eastAsia="zh-CN"/>
        </w:rPr>
        <w:t>2</w:t>
      </w:r>
      <w:r w:rsidRPr="00B30952">
        <w:rPr>
          <w:rFonts w:ascii="Times New Roman" w:hAnsi="Times New Roman"/>
          <w:bCs/>
        </w:rPr>
        <w:t xml:space="preserve">. ABC Transporter and MDR in Cancer. </w:t>
      </w:r>
      <w:r w:rsidRPr="00B30952">
        <w:rPr>
          <w:rFonts w:ascii="Times New Roman" w:hAnsi="Times New Roman"/>
          <w:bCs/>
          <w:u w:val="single"/>
        </w:rPr>
        <w:t>Zhe-Sheng Chen</w:t>
      </w:r>
      <w:r w:rsidRPr="00B30952">
        <w:rPr>
          <w:rFonts w:ascii="Times New Roman" w:hAnsi="Times New Roman"/>
          <w:bCs/>
        </w:rPr>
        <w:t>. </w:t>
      </w:r>
      <w:r w:rsidRPr="00B30952">
        <w:rPr>
          <w:b/>
        </w:rPr>
        <w:t xml:space="preserve">Invited speaker </w:t>
      </w:r>
      <w:r w:rsidRPr="00B30952">
        <w:t>at 6</w:t>
      </w:r>
      <w:r w:rsidRPr="00B30952">
        <w:rPr>
          <w:vertAlign w:val="superscript"/>
        </w:rPr>
        <w:t>th</w:t>
      </w:r>
      <w:r w:rsidRPr="00B30952">
        <w:t xml:space="preserve"> International Symposium on Bioanalysis, Biomedical Engineering and Nanotechnology, May 28-31, 2014, Changsha, China.</w:t>
      </w:r>
    </w:p>
    <w:p w:rsidR="009D07EF" w:rsidRPr="00B30952" w:rsidRDefault="009D07EF" w:rsidP="004F6EA0">
      <w:pPr>
        <w:pStyle w:val="BodyTextIndent"/>
        <w:spacing w:line="240" w:lineRule="exact"/>
        <w:ind w:left="540" w:hanging="540"/>
        <w:jc w:val="both"/>
        <w:rPr>
          <w:rFonts w:ascii="Times New Roman" w:hAnsi="Times New Roman"/>
          <w:bCs/>
          <w:lang w:eastAsia="zh-CN"/>
        </w:rPr>
      </w:pPr>
      <w:r w:rsidRPr="00B30952">
        <w:rPr>
          <w:rFonts w:ascii="Times New Roman" w:hAnsi="Times New Roman"/>
          <w:bCs/>
        </w:rPr>
        <w:t>13</w:t>
      </w:r>
      <w:r w:rsidRPr="00B30952">
        <w:rPr>
          <w:rFonts w:ascii="Times New Roman" w:hAnsi="Times New Roman"/>
          <w:bCs/>
          <w:lang w:eastAsia="zh-CN"/>
        </w:rPr>
        <w:t>1</w:t>
      </w:r>
      <w:r w:rsidRPr="00B30952">
        <w:rPr>
          <w:rFonts w:ascii="Times New Roman" w:hAnsi="Times New Roman"/>
          <w:bCs/>
        </w:rPr>
        <w:t xml:space="preserve">. Reversal of ABC Transporter-mediated MDR by PDE5 inhibitors and tyrosine kinase inhibitors. </w:t>
      </w:r>
      <w:r w:rsidRPr="00B30952">
        <w:rPr>
          <w:rFonts w:ascii="Times New Roman" w:hAnsi="Times New Roman"/>
          <w:bCs/>
          <w:u w:val="single"/>
        </w:rPr>
        <w:t>Zhe-Sheng Chen</w:t>
      </w:r>
      <w:r w:rsidRPr="00B30952">
        <w:rPr>
          <w:rFonts w:ascii="Times New Roman" w:hAnsi="Times New Roman"/>
          <w:bCs/>
        </w:rPr>
        <w:t xml:space="preserve">. </w:t>
      </w:r>
      <w:r w:rsidRPr="00B30952">
        <w:rPr>
          <w:b/>
        </w:rPr>
        <w:t xml:space="preserve">Invited speaker </w:t>
      </w:r>
      <w:r w:rsidRPr="00B30952">
        <w:t>at College of Pharmacy, Zhengzhou University, June 2, 2014, Zhengzhou, China.</w:t>
      </w:r>
    </w:p>
    <w:p w:rsidR="009D07EF" w:rsidRPr="00B30952" w:rsidRDefault="009D07EF" w:rsidP="0059421D">
      <w:pPr>
        <w:pStyle w:val="BodyTextIndent"/>
        <w:spacing w:line="240" w:lineRule="exact"/>
        <w:ind w:left="540" w:hanging="540"/>
        <w:jc w:val="both"/>
        <w:rPr>
          <w:rFonts w:ascii="Times New Roman" w:hAnsi="Times New Roman"/>
          <w:bCs/>
        </w:rPr>
      </w:pPr>
      <w:r w:rsidRPr="00B30952">
        <w:rPr>
          <w:rFonts w:ascii="Times New Roman" w:hAnsi="Times New Roman"/>
          <w:bCs/>
        </w:rPr>
        <w:t xml:space="preserve">130. Reversal of ABC Transporter-mediated MDR by Masitinib. </w:t>
      </w:r>
      <w:r w:rsidRPr="00B30952">
        <w:rPr>
          <w:rFonts w:ascii="Times New Roman" w:hAnsi="Times New Roman"/>
          <w:bCs/>
          <w:u w:val="single"/>
        </w:rPr>
        <w:t>Zhe-Sheng Chen</w:t>
      </w:r>
      <w:r w:rsidRPr="00B30952">
        <w:rPr>
          <w:rFonts w:ascii="Times New Roman" w:hAnsi="Times New Roman"/>
          <w:bCs/>
        </w:rPr>
        <w:t>. </w:t>
      </w:r>
      <w:r w:rsidRPr="00B30952">
        <w:rPr>
          <w:b/>
        </w:rPr>
        <w:t xml:space="preserve">Invited speaker </w:t>
      </w:r>
      <w:r w:rsidRPr="00B30952">
        <w:t xml:space="preserve">at </w:t>
      </w:r>
      <w:r w:rsidRPr="00B30952">
        <w:rPr>
          <w:rFonts w:ascii="Times New Roman" w:hAnsi="Times New Roman"/>
          <w:bCs/>
        </w:rPr>
        <w:t>Jinan University, College of Life Science and Technology, May 22, 2014, Guangzhou, China.</w:t>
      </w:r>
    </w:p>
    <w:p w:rsidR="009D07EF" w:rsidRPr="00B30952" w:rsidRDefault="009D07EF" w:rsidP="0059421D">
      <w:pPr>
        <w:pStyle w:val="BodyTextIndent"/>
        <w:spacing w:line="240" w:lineRule="exact"/>
        <w:ind w:left="540" w:hanging="540"/>
        <w:jc w:val="both"/>
        <w:rPr>
          <w:rFonts w:ascii="Times New Roman" w:hAnsi="Times New Roman"/>
          <w:bCs/>
        </w:rPr>
      </w:pPr>
      <w:r w:rsidRPr="00B30952">
        <w:rPr>
          <w:rFonts w:ascii="Times New Roman" w:hAnsi="Times New Roman"/>
          <w:bCs/>
        </w:rPr>
        <w:t xml:space="preserve">129. Reversal of ABC Transporter-mediated MDR by Masitinib. </w:t>
      </w:r>
      <w:r w:rsidRPr="00B30952">
        <w:rPr>
          <w:rFonts w:ascii="Times New Roman" w:hAnsi="Times New Roman"/>
          <w:bCs/>
          <w:u w:val="single"/>
        </w:rPr>
        <w:t>Zhe-Sheng Chen</w:t>
      </w:r>
      <w:r w:rsidRPr="00B30952">
        <w:rPr>
          <w:rFonts w:ascii="Times New Roman" w:hAnsi="Times New Roman"/>
          <w:bCs/>
        </w:rPr>
        <w:t>. </w:t>
      </w:r>
      <w:r w:rsidRPr="00B30952">
        <w:rPr>
          <w:b/>
        </w:rPr>
        <w:t xml:space="preserve">Invited speaker </w:t>
      </w:r>
      <w:r w:rsidRPr="00B30952">
        <w:t xml:space="preserve">at </w:t>
      </w:r>
      <w:r w:rsidRPr="00B30952">
        <w:rPr>
          <w:rFonts w:ascii="Times New Roman" w:hAnsi="Times New Roman"/>
          <w:bCs/>
        </w:rPr>
        <w:t>College of Pharmacy, Weifang Medical School, May 20, 2014, Weifang, China.</w:t>
      </w:r>
    </w:p>
    <w:p w:rsidR="009D07EF" w:rsidRPr="00B30952" w:rsidRDefault="009D07EF" w:rsidP="0059421D">
      <w:pPr>
        <w:pStyle w:val="BodyTextIndent"/>
        <w:spacing w:line="240" w:lineRule="exact"/>
        <w:ind w:left="540" w:hanging="540"/>
        <w:jc w:val="both"/>
        <w:rPr>
          <w:rFonts w:ascii="Times New Roman" w:hAnsi="Times New Roman"/>
          <w:bCs/>
        </w:rPr>
      </w:pPr>
      <w:r w:rsidRPr="00B30952">
        <w:rPr>
          <w:rFonts w:ascii="Times New Roman" w:hAnsi="Times New Roman"/>
          <w:bCs/>
        </w:rPr>
        <w:lastRenderedPageBreak/>
        <w:t xml:space="preserve">128. Reversal of ABC Transporter-mediated MDR by PDE5 inhibitors and tyrosine kinase inhibitors. </w:t>
      </w:r>
      <w:r w:rsidRPr="00B30952">
        <w:rPr>
          <w:rFonts w:ascii="Times New Roman" w:hAnsi="Times New Roman"/>
          <w:bCs/>
          <w:u w:val="single"/>
        </w:rPr>
        <w:t>Zhe-Sheng Chen</w:t>
      </w:r>
      <w:r w:rsidRPr="00B30952">
        <w:rPr>
          <w:rFonts w:ascii="Times New Roman" w:hAnsi="Times New Roman"/>
          <w:bCs/>
        </w:rPr>
        <w:t xml:space="preserve">. </w:t>
      </w:r>
      <w:r w:rsidRPr="00B30952">
        <w:rPr>
          <w:b/>
        </w:rPr>
        <w:t xml:space="preserve">Invited speaker and Chair </w:t>
      </w:r>
      <w:r w:rsidRPr="00B30952">
        <w:t>at</w:t>
      </w:r>
      <w:r w:rsidRPr="00B30952">
        <w:rPr>
          <w:rFonts w:ascii="Times New Roman" w:hAnsi="Times New Roman"/>
          <w:bCs/>
        </w:rPr>
        <w:t xml:space="preserve"> BIT’s World Cancer Congress, May 18, 2014, Nanjing, China. </w:t>
      </w:r>
    </w:p>
    <w:p w:rsidR="009D07EF" w:rsidRPr="00B30952" w:rsidRDefault="009D07EF" w:rsidP="0059421D">
      <w:pPr>
        <w:pStyle w:val="BodyTextIndent"/>
        <w:tabs>
          <w:tab w:val="left" w:pos="1302"/>
        </w:tabs>
        <w:spacing w:line="240" w:lineRule="exact"/>
        <w:ind w:left="540" w:hanging="540"/>
        <w:jc w:val="both"/>
        <w:rPr>
          <w:rFonts w:ascii="Times New Roman" w:hAnsi="Times New Roman"/>
          <w:bCs/>
        </w:rPr>
      </w:pPr>
      <w:r w:rsidRPr="00B30952">
        <w:rPr>
          <w:rFonts w:ascii="Times New Roman" w:hAnsi="Times New Roman"/>
          <w:bCs/>
        </w:rPr>
        <w:t xml:space="preserve">127. Reversal of ABC Transporter-mediated MDR by Masitinib. </w:t>
      </w:r>
      <w:r w:rsidRPr="00B30952">
        <w:rPr>
          <w:rFonts w:ascii="Times New Roman" w:hAnsi="Times New Roman"/>
          <w:bCs/>
          <w:u w:val="single"/>
        </w:rPr>
        <w:t>Zhe-Sheng Chen</w:t>
      </w:r>
      <w:r w:rsidRPr="00B30952">
        <w:rPr>
          <w:rFonts w:ascii="Times New Roman" w:hAnsi="Times New Roman"/>
          <w:bCs/>
        </w:rPr>
        <w:t>. </w:t>
      </w:r>
      <w:r w:rsidRPr="00B30952">
        <w:rPr>
          <w:b/>
        </w:rPr>
        <w:t xml:space="preserve">Invited speaker </w:t>
      </w:r>
      <w:r w:rsidRPr="00B30952">
        <w:t>at</w:t>
      </w:r>
      <w:r w:rsidRPr="00B30952">
        <w:rPr>
          <w:rFonts w:ascii="Times New Roman" w:hAnsi="Times New Roman"/>
          <w:bCs/>
        </w:rPr>
        <w:t xml:space="preserve"> College of Pharmacy, Nanjing Medical University, May 17, 2014, Nanjing, China.</w:t>
      </w:r>
    </w:p>
    <w:p w:rsidR="009D07EF" w:rsidRPr="00B30952" w:rsidRDefault="009D07EF" w:rsidP="0059421D">
      <w:pPr>
        <w:pStyle w:val="BodyTextIndent"/>
        <w:spacing w:line="240" w:lineRule="exact"/>
        <w:ind w:left="540" w:hanging="540"/>
        <w:jc w:val="both"/>
        <w:rPr>
          <w:rFonts w:ascii="Times New Roman" w:hAnsi="Times New Roman"/>
          <w:bCs/>
        </w:rPr>
      </w:pPr>
      <w:r w:rsidRPr="00B30952">
        <w:rPr>
          <w:rFonts w:ascii="Times New Roman" w:hAnsi="Times New Roman"/>
          <w:bCs/>
        </w:rPr>
        <w:t xml:space="preserve">126. Reversal of ABC Transporter-mediated MDR by PDE5 inhibitors and tyrosine kinase inhibitors. </w:t>
      </w:r>
      <w:r w:rsidRPr="00B30952">
        <w:rPr>
          <w:rFonts w:ascii="Times New Roman" w:hAnsi="Times New Roman"/>
          <w:bCs/>
          <w:u w:val="single"/>
        </w:rPr>
        <w:t>Zhe-Sheng Chen</w:t>
      </w:r>
      <w:r w:rsidRPr="00B30952">
        <w:rPr>
          <w:rFonts w:ascii="Times New Roman" w:hAnsi="Times New Roman"/>
          <w:bCs/>
        </w:rPr>
        <w:t xml:space="preserve">. </w:t>
      </w:r>
      <w:r w:rsidRPr="00B30952">
        <w:rPr>
          <w:b/>
        </w:rPr>
        <w:t xml:space="preserve">Invited speaker </w:t>
      </w:r>
      <w:r w:rsidRPr="00B30952">
        <w:t>at</w:t>
      </w:r>
      <w:r w:rsidRPr="00B30952">
        <w:rPr>
          <w:rFonts w:ascii="Times New Roman" w:hAnsi="Times New Roman"/>
          <w:bCs/>
        </w:rPr>
        <w:t xml:space="preserve"> Shuguan Hospital, Shanghai University of Traditional Chinese Medicine, May 16, 2014, Shanghai, China. </w:t>
      </w:r>
    </w:p>
    <w:p w:rsidR="009D07EF" w:rsidRPr="00B30952" w:rsidRDefault="009D07EF" w:rsidP="0059421D">
      <w:pPr>
        <w:pStyle w:val="BodyTextIndent"/>
        <w:spacing w:line="240" w:lineRule="exact"/>
        <w:ind w:left="540" w:hanging="540"/>
        <w:jc w:val="both"/>
        <w:rPr>
          <w:rFonts w:ascii="Times New Roman" w:hAnsi="Times New Roman"/>
          <w:bCs/>
        </w:rPr>
      </w:pPr>
      <w:r w:rsidRPr="00B30952">
        <w:rPr>
          <w:rFonts w:ascii="Times New Roman" w:hAnsi="Times New Roman"/>
          <w:bCs/>
        </w:rPr>
        <w:t xml:space="preserve">125. Reversal of ABC Transporter-mediated MDR by Masitinib. </w:t>
      </w:r>
      <w:r w:rsidRPr="00B30952">
        <w:rPr>
          <w:rFonts w:ascii="Times New Roman" w:hAnsi="Times New Roman"/>
          <w:bCs/>
          <w:u w:val="single"/>
        </w:rPr>
        <w:t>Zhe-Sheng Chen</w:t>
      </w:r>
      <w:r w:rsidRPr="00B30952">
        <w:rPr>
          <w:rFonts w:ascii="Times New Roman" w:hAnsi="Times New Roman"/>
          <w:bCs/>
        </w:rPr>
        <w:t>.</w:t>
      </w:r>
      <w:r w:rsidRPr="00B30952">
        <w:rPr>
          <w:b/>
        </w:rPr>
        <w:t xml:space="preserve"> Invited speaker </w:t>
      </w:r>
      <w:r w:rsidRPr="00B30952">
        <w:t>at</w:t>
      </w:r>
      <w:r w:rsidRPr="00B30952">
        <w:rPr>
          <w:rFonts w:ascii="Times New Roman" w:hAnsi="Times New Roman"/>
          <w:bCs/>
        </w:rPr>
        <w:t xml:space="preserve"> Tumor Hospital, Fudan University, May 15, 2014, Shanghai, China. </w:t>
      </w:r>
    </w:p>
    <w:p w:rsidR="009D07EF" w:rsidRPr="00B30952" w:rsidRDefault="009D07EF" w:rsidP="0059421D">
      <w:pPr>
        <w:pStyle w:val="BodyTextIndent"/>
        <w:spacing w:line="240" w:lineRule="exact"/>
        <w:ind w:hanging="360"/>
        <w:jc w:val="both"/>
        <w:rPr>
          <w:rFonts w:ascii="Times New Roman" w:hAnsi="Times New Roman"/>
          <w:bCs/>
        </w:rPr>
      </w:pPr>
      <w:r w:rsidRPr="00B30952">
        <w:rPr>
          <w:rFonts w:ascii="Times New Roman" w:hAnsi="Times New Roman"/>
          <w:bCs/>
        </w:rPr>
        <w:t xml:space="preserve">124. Masitinib antagonizes ATP-binding cassette subfamily c member 10-mediated paclitaxel resistance: a preclinical study. Rishil Kathawala, Kamlesh Sodani, Kang Chen, Atish Patel, Alaa Abuznait, Nagaraju Anreddy, Yue-Li Sun, Amal Kaddoumi, Charles R. Ashby, Jr., </w:t>
      </w:r>
      <w:r w:rsidRPr="00B30952">
        <w:rPr>
          <w:rFonts w:ascii="Times New Roman" w:hAnsi="Times New Roman"/>
          <w:bCs/>
          <w:u w:val="single"/>
        </w:rPr>
        <w:t>Zhe-Sheng Chen</w:t>
      </w:r>
      <w:r w:rsidRPr="00B30952">
        <w:rPr>
          <w:rFonts w:ascii="Times New Roman" w:hAnsi="Times New Roman"/>
          <w:bCs/>
        </w:rPr>
        <w:t>. </w:t>
      </w:r>
      <w:r w:rsidRPr="00B30952">
        <w:rPr>
          <w:rFonts w:ascii="Times New Roman" w:hAnsi="Times New Roman"/>
          <w:bCs/>
          <w:iCs/>
        </w:rPr>
        <w:t>105</w:t>
      </w:r>
      <w:r w:rsidRPr="00B30952">
        <w:rPr>
          <w:rFonts w:ascii="Times New Roman" w:hAnsi="Times New Roman"/>
          <w:bCs/>
          <w:iCs/>
          <w:vertAlign w:val="superscript"/>
        </w:rPr>
        <w:t>th</w:t>
      </w:r>
      <w:r w:rsidRPr="00B30952">
        <w:rPr>
          <w:rFonts w:ascii="Times New Roman" w:hAnsi="Times New Roman"/>
          <w:bCs/>
          <w:iCs/>
        </w:rPr>
        <w:t xml:space="preserve"> American Association for Cancer Research (AACR), April 5-9, 2014, San Diego, CA. </w:t>
      </w:r>
    </w:p>
    <w:p w:rsidR="009D07EF" w:rsidRPr="00B30952" w:rsidRDefault="009D07EF" w:rsidP="0059421D">
      <w:pPr>
        <w:pStyle w:val="BodyTextIndent"/>
        <w:spacing w:line="240" w:lineRule="exact"/>
        <w:ind w:hanging="360"/>
        <w:jc w:val="both"/>
        <w:rPr>
          <w:rFonts w:ascii="Times New Roman" w:hAnsi="Times New Roman"/>
          <w:bCs/>
        </w:rPr>
      </w:pPr>
      <w:r w:rsidRPr="00B30952">
        <w:rPr>
          <w:rFonts w:ascii="Times New Roman" w:hAnsi="Times New Roman"/>
          <w:bCs/>
        </w:rPr>
        <w:t>123. Suppression of ABCG2 mediated MDR </w:t>
      </w:r>
      <w:r w:rsidRPr="00B30952">
        <w:rPr>
          <w:rFonts w:ascii="Times New Roman" w:hAnsi="Times New Roman"/>
          <w:bCs/>
          <w:i/>
          <w:iCs/>
        </w:rPr>
        <w:t>in vitro</w:t>
      </w:r>
      <w:r w:rsidRPr="00B30952">
        <w:rPr>
          <w:rFonts w:ascii="Times New Roman" w:hAnsi="Times New Roman"/>
          <w:bCs/>
        </w:rPr>
        <w:t> and </w:t>
      </w:r>
      <w:r w:rsidRPr="00B30952">
        <w:rPr>
          <w:rFonts w:ascii="Times New Roman" w:hAnsi="Times New Roman"/>
          <w:bCs/>
          <w:i/>
          <w:iCs/>
        </w:rPr>
        <w:t>in vivo</w:t>
      </w:r>
      <w:r w:rsidRPr="00B30952">
        <w:rPr>
          <w:rFonts w:ascii="Times New Roman" w:hAnsi="Times New Roman"/>
          <w:bCs/>
        </w:rPr>
        <w:t xml:space="preserve"> by a novel inhibitor of ABCG2 transport. Atish S. Patel., Zhe-Sheng </w:t>
      </w:r>
      <w:r w:rsidRPr="00B30952">
        <w:rPr>
          <w:rFonts w:ascii="Times New Roman" w:hAnsi="Times New Roman"/>
          <w:bCs/>
          <w:u w:val="single"/>
        </w:rPr>
        <w:t>Chen</w:t>
      </w:r>
      <w:r w:rsidRPr="00B30952">
        <w:rPr>
          <w:rFonts w:ascii="Times New Roman" w:hAnsi="Times New Roman"/>
          <w:bCs/>
        </w:rPr>
        <w:t xml:space="preserve">, </w:t>
      </w:r>
      <w:r w:rsidRPr="00B30952">
        <w:rPr>
          <w:rFonts w:ascii="Times New Roman" w:hAnsi="Times New Roman"/>
          <w:bCs/>
          <w:iCs/>
        </w:rPr>
        <w:t>105</w:t>
      </w:r>
      <w:r w:rsidRPr="00B30952">
        <w:rPr>
          <w:rFonts w:ascii="Times New Roman" w:hAnsi="Times New Roman"/>
          <w:bCs/>
          <w:iCs/>
          <w:vertAlign w:val="superscript"/>
        </w:rPr>
        <w:t>th</w:t>
      </w:r>
      <w:r w:rsidRPr="00B30952">
        <w:rPr>
          <w:rFonts w:ascii="Times New Roman" w:hAnsi="Times New Roman"/>
          <w:bCs/>
          <w:iCs/>
        </w:rPr>
        <w:t xml:space="preserve"> American Association for Cancer Research (AACR), April 5-9, 2014, San Diego, CA. </w:t>
      </w:r>
    </w:p>
    <w:p w:rsidR="009D07EF" w:rsidRPr="00B30952" w:rsidRDefault="009D07EF" w:rsidP="0051464F">
      <w:pPr>
        <w:pStyle w:val="BodyTextIndent"/>
        <w:spacing w:line="240" w:lineRule="exact"/>
        <w:ind w:hanging="360"/>
        <w:jc w:val="both"/>
        <w:rPr>
          <w:rFonts w:ascii="Times New Roman" w:hAnsi="Times New Roman"/>
          <w:bCs/>
        </w:rPr>
      </w:pPr>
      <w:r w:rsidRPr="00B30952">
        <w:rPr>
          <w:rFonts w:ascii="Times New Roman" w:hAnsi="Times New Roman"/>
          <w:bCs/>
          <w:iCs/>
        </w:rPr>
        <w:t>122</w:t>
      </w:r>
      <w:r w:rsidRPr="00B30952">
        <w:rPr>
          <w:rFonts w:ascii="Times New Roman" w:hAnsi="Times New Roman"/>
          <w:bCs/>
        </w:rPr>
        <w:t xml:space="preserve">. A-803467, a sodium channel blocker, reverses ABCG2-mediated MDR. Nagaraju Anreddy, </w:t>
      </w:r>
    </w:p>
    <w:p w:rsidR="009D07EF" w:rsidRPr="00B30952" w:rsidRDefault="009D07EF" w:rsidP="0051464F">
      <w:pPr>
        <w:pStyle w:val="BodyTextIndent"/>
        <w:spacing w:line="240" w:lineRule="exact"/>
        <w:jc w:val="both"/>
        <w:rPr>
          <w:rFonts w:ascii="Times New Roman" w:hAnsi="Times New Roman"/>
          <w:bCs/>
          <w:iCs/>
        </w:rPr>
      </w:pPr>
      <w:r w:rsidRPr="00B30952">
        <w:rPr>
          <w:rFonts w:ascii="Times New Roman" w:hAnsi="Times New Roman"/>
          <w:bCs/>
        </w:rPr>
        <w:t xml:space="preserve">Atish Patel, Rishil J kathawala, John N. D Wurpel, </w:t>
      </w:r>
      <w:r w:rsidRPr="00B30952">
        <w:rPr>
          <w:rFonts w:ascii="Times New Roman" w:hAnsi="Times New Roman"/>
          <w:bCs/>
          <w:u w:val="single"/>
        </w:rPr>
        <w:t>Zhe-Sheng Chen</w:t>
      </w:r>
      <w:r w:rsidRPr="00B30952">
        <w:rPr>
          <w:rFonts w:ascii="Times New Roman" w:hAnsi="Times New Roman"/>
          <w:bCs/>
        </w:rPr>
        <w:t xml:space="preserve">, </w:t>
      </w:r>
      <w:r w:rsidRPr="00B30952">
        <w:rPr>
          <w:rFonts w:ascii="Times New Roman" w:hAnsi="Times New Roman"/>
          <w:bCs/>
          <w:iCs/>
        </w:rPr>
        <w:t>105</w:t>
      </w:r>
      <w:r w:rsidRPr="00B30952">
        <w:rPr>
          <w:rFonts w:ascii="Times New Roman" w:hAnsi="Times New Roman"/>
          <w:bCs/>
          <w:iCs/>
          <w:vertAlign w:val="superscript"/>
        </w:rPr>
        <w:t>th</w:t>
      </w:r>
      <w:r w:rsidRPr="00B30952">
        <w:rPr>
          <w:rFonts w:ascii="Times New Roman" w:hAnsi="Times New Roman"/>
          <w:bCs/>
          <w:iCs/>
        </w:rPr>
        <w:t xml:space="preserve"> American Association for Cancer Research (AACR), April 5-9, 2014, San Diego, CA</w:t>
      </w:r>
    </w:p>
    <w:p w:rsidR="009D07EF" w:rsidRPr="00B30952" w:rsidRDefault="009D07EF" w:rsidP="0059421D">
      <w:pPr>
        <w:pStyle w:val="BodyTextIndent"/>
        <w:spacing w:line="240" w:lineRule="exact"/>
        <w:ind w:hanging="360"/>
        <w:jc w:val="both"/>
        <w:rPr>
          <w:rFonts w:ascii="Times New Roman" w:hAnsi="Times New Roman"/>
          <w:b/>
          <w:bCs/>
        </w:rPr>
      </w:pPr>
      <w:r w:rsidRPr="00B30952">
        <w:rPr>
          <w:rFonts w:ascii="Times New Roman" w:hAnsi="Times New Roman"/>
          <w:b/>
          <w:bCs/>
          <w:iCs/>
        </w:rPr>
        <w:t>2013</w:t>
      </w:r>
    </w:p>
    <w:p w:rsidR="009D07EF" w:rsidRPr="00B30952" w:rsidRDefault="009D07EF" w:rsidP="00B47E30">
      <w:pPr>
        <w:pStyle w:val="BodyTextIndent"/>
        <w:ind w:hanging="360"/>
        <w:jc w:val="both"/>
        <w:rPr>
          <w:rFonts w:ascii="Times New Roman" w:hAnsi="Times New Roman"/>
          <w:bCs/>
        </w:rPr>
      </w:pPr>
      <w:r w:rsidRPr="00B30952">
        <w:rPr>
          <w:rFonts w:ascii="Times New Roman" w:hAnsi="Times New Roman"/>
          <w:bCs/>
        </w:rPr>
        <w:t xml:space="preserve">121 Quizartinib (AC220) potentiates the antineoplastic activity of wild-type ABCG2 and ABCB1 substrates. Priyank Kumar, Rishil J. Kathawala, Hui Zhang, Nagaraju Anreddy, Yanglu Chen, Kanav Gupta, Louis D. Trombetta and </w:t>
      </w:r>
      <w:r w:rsidRPr="00B30952">
        <w:rPr>
          <w:rFonts w:ascii="Times New Roman" w:hAnsi="Times New Roman"/>
          <w:bCs/>
          <w:u w:val="single"/>
        </w:rPr>
        <w:t>Zhe-Sheng Chen</w:t>
      </w:r>
      <w:r w:rsidRPr="00B30952">
        <w:rPr>
          <w:rFonts w:ascii="Times New Roman" w:hAnsi="Times New Roman"/>
          <w:bCs/>
        </w:rPr>
        <w:t xml:space="preserve">. Poster at AACR-NCI-EORTC International Conference on Molecular Targets and Cancer Therapeutics, October 19-23, 2013, Boston, MA.  </w:t>
      </w:r>
    </w:p>
    <w:p w:rsidR="009D07EF" w:rsidRPr="00B30952" w:rsidRDefault="009D07EF" w:rsidP="0051464F">
      <w:pPr>
        <w:pStyle w:val="BodyTextIndent"/>
        <w:ind w:hanging="360"/>
        <w:jc w:val="both"/>
        <w:rPr>
          <w:rFonts w:ascii="Times New Roman" w:hAnsi="Times New Roman"/>
          <w:bCs/>
        </w:rPr>
      </w:pPr>
      <w:r w:rsidRPr="00B30952">
        <w:rPr>
          <w:rFonts w:ascii="Times New Roman" w:hAnsi="Times New Roman"/>
          <w:bCs/>
        </w:rPr>
        <w:t xml:space="preserve">120. Icotinib (BPI-2009H) reverses multidrug resistance by antagonizing the activity of ATP-binding cassette subfamily G member 2. De-Shen Wang, Atish Patel, Rishil J. Kathawala, Hui Zhang, Priyank Kumar, Yun-Kai Zhang, Nagaraju Anreddy, Rui-hua Xu, </w:t>
      </w:r>
      <w:r w:rsidRPr="00B30952">
        <w:rPr>
          <w:rFonts w:ascii="Times New Roman" w:hAnsi="Times New Roman"/>
          <w:bCs/>
          <w:u w:val="single"/>
        </w:rPr>
        <w:t>Zhe-Sheng Chen</w:t>
      </w:r>
      <w:r w:rsidRPr="00B30952">
        <w:rPr>
          <w:rFonts w:ascii="Times New Roman" w:hAnsi="Times New Roman"/>
          <w:bCs/>
        </w:rPr>
        <w:t xml:space="preserve">. </w:t>
      </w:r>
      <w:r w:rsidRPr="00B30952">
        <w:rPr>
          <w:rFonts w:ascii="Times New Roman" w:hAnsi="Times New Roman"/>
          <w:b/>
        </w:rPr>
        <w:t>Oral presentation</w:t>
      </w:r>
      <w:r w:rsidRPr="00B30952">
        <w:rPr>
          <w:rFonts w:ascii="Times New Roman" w:hAnsi="Times New Roman"/>
        </w:rPr>
        <w:t xml:space="preserve"> at </w:t>
      </w:r>
      <w:r w:rsidRPr="00B30952">
        <w:rPr>
          <w:rFonts w:ascii="Times New Roman" w:hAnsi="Times New Roman"/>
          <w:bCs/>
          <w:iCs/>
        </w:rPr>
        <w:t>10</w:t>
      </w:r>
      <w:r w:rsidRPr="00B30952">
        <w:rPr>
          <w:rFonts w:ascii="Times New Roman" w:hAnsi="Times New Roman"/>
          <w:bCs/>
          <w:iCs/>
          <w:vertAlign w:val="superscript"/>
        </w:rPr>
        <w:t>th</w:t>
      </w:r>
      <w:r w:rsidRPr="00B30952">
        <w:rPr>
          <w:rFonts w:ascii="Times New Roman" w:hAnsi="Times New Roman"/>
          <w:bCs/>
          <w:iCs/>
        </w:rPr>
        <w:t xml:space="preserve"> North American ABC Workshop. Sept. 19-20, 2013, NCI-Frederick, Maryland.</w:t>
      </w:r>
    </w:p>
    <w:p w:rsidR="009D07EF" w:rsidRPr="00B30952" w:rsidRDefault="009D07EF" w:rsidP="00B47E30">
      <w:pPr>
        <w:pStyle w:val="BodyTextIndent"/>
        <w:ind w:hanging="360"/>
        <w:jc w:val="both"/>
        <w:rPr>
          <w:rFonts w:ascii="Times New Roman" w:hAnsi="Times New Roman"/>
          <w:bCs/>
        </w:rPr>
      </w:pPr>
      <w:r w:rsidRPr="00B30952">
        <w:rPr>
          <w:rFonts w:ascii="Times New Roman" w:hAnsi="Times New Roman"/>
          <w:bCs/>
          <w:iCs/>
        </w:rPr>
        <w:t xml:space="preserve">119.Motesanib, a potent multikinase inhibitor, reverses ABCB1- and ABCG2-mediated drug resistance in cancer cells. Yi-Jun Wang, Rishil J. Kathawala, Yun-Kai Zhang, Kamlesh Sodani, Atish Patel, Priyank Kumar, Tanaji T. Talele, </w:t>
      </w:r>
      <w:r w:rsidRPr="00B30952">
        <w:rPr>
          <w:rFonts w:ascii="Times New Roman" w:hAnsi="Times New Roman"/>
          <w:bCs/>
          <w:iCs/>
          <w:u w:val="single"/>
        </w:rPr>
        <w:t>Zhe-Sheng Chen</w:t>
      </w:r>
      <w:r w:rsidRPr="00B30952">
        <w:rPr>
          <w:rFonts w:ascii="Times New Roman" w:hAnsi="Times New Roman"/>
          <w:bCs/>
          <w:iCs/>
        </w:rPr>
        <w:t xml:space="preserve">, </w:t>
      </w:r>
      <w:r w:rsidRPr="00B30952">
        <w:rPr>
          <w:rFonts w:ascii="Times New Roman" w:hAnsi="Times New Roman"/>
          <w:b/>
        </w:rPr>
        <w:t>Oral presentation</w:t>
      </w:r>
      <w:r w:rsidRPr="00B30952">
        <w:rPr>
          <w:rFonts w:ascii="Times New Roman" w:hAnsi="Times New Roman"/>
        </w:rPr>
        <w:t xml:space="preserve"> at </w:t>
      </w:r>
      <w:r w:rsidRPr="00B30952">
        <w:rPr>
          <w:rFonts w:ascii="Times New Roman" w:hAnsi="Times New Roman"/>
          <w:bCs/>
          <w:iCs/>
        </w:rPr>
        <w:t>10</w:t>
      </w:r>
      <w:r w:rsidRPr="00B30952">
        <w:rPr>
          <w:rFonts w:ascii="Times New Roman" w:hAnsi="Times New Roman"/>
          <w:bCs/>
          <w:iCs/>
          <w:vertAlign w:val="superscript"/>
        </w:rPr>
        <w:t>th</w:t>
      </w:r>
      <w:r w:rsidRPr="00B30952">
        <w:rPr>
          <w:rFonts w:ascii="Times New Roman" w:hAnsi="Times New Roman"/>
          <w:bCs/>
          <w:iCs/>
        </w:rPr>
        <w:t xml:space="preserve"> North American ABC Workshop. Sept. 19-20, 2013, NCI-Frederick, Maryland.</w:t>
      </w:r>
    </w:p>
    <w:p w:rsidR="009D07EF" w:rsidRPr="00B30952" w:rsidRDefault="009D07EF" w:rsidP="00B47E30">
      <w:pPr>
        <w:pStyle w:val="BodyTextIndent"/>
        <w:ind w:hanging="360"/>
        <w:jc w:val="both"/>
        <w:rPr>
          <w:rFonts w:ascii="Times New Roman" w:hAnsi="Times New Roman"/>
          <w:bCs/>
          <w:iCs/>
        </w:rPr>
      </w:pPr>
      <w:r w:rsidRPr="00B30952">
        <w:rPr>
          <w:rFonts w:ascii="Times New Roman" w:hAnsi="Times New Roman"/>
          <w:bCs/>
          <w:iCs/>
        </w:rPr>
        <w:t xml:space="preserve">118.Suppression of ABCG2 mediated MDR </w:t>
      </w:r>
      <w:r w:rsidRPr="00B30952">
        <w:rPr>
          <w:rFonts w:ascii="Times New Roman" w:hAnsi="Times New Roman"/>
          <w:bCs/>
          <w:i/>
          <w:iCs/>
        </w:rPr>
        <w:t xml:space="preserve">in vitro </w:t>
      </w:r>
      <w:r w:rsidRPr="00B30952">
        <w:rPr>
          <w:rFonts w:ascii="Times New Roman" w:hAnsi="Times New Roman"/>
          <w:bCs/>
          <w:iCs/>
        </w:rPr>
        <w:t xml:space="preserve">and </w:t>
      </w:r>
      <w:r w:rsidRPr="00B30952">
        <w:rPr>
          <w:rFonts w:ascii="Times New Roman" w:hAnsi="Times New Roman"/>
          <w:bCs/>
          <w:i/>
          <w:iCs/>
        </w:rPr>
        <w:t xml:space="preserve">in vivo </w:t>
      </w:r>
      <w:r w:rsidRPr="00B30952">
        <w:rPr>
          <w:rFonts w:ascii="Times New Roman" w:hAnsi="Times New Roman"/>
          <w:bCs/>
          <w:iCs/>
        </w:rPr>
        <w:t>by a novel inhibitor of ABCG2 transport. Atish Patel</w:t>
      </w:r>
      <w:r w:rsidRPr="00B30952">
        <w:rPr>
          <w:rFonts w:ascii="Times New Roman" w:hAnsi="Times New Roman"/>
          <w:b/>
          <w:bCs/>
          <w:iCs/>
        </w:rPr>
        <w:t xml:space="preserve">, </w:t>
      </w:r>
      <w:r w:rsidRPr="00B30952">
        <w:rPr>
          <w:rFonts w:ascii="Times New Roman" w:hAnsi="Times New Roman"/>
          <w:bCs/>
          <w:iCs/>
        </w:rPr>
        <w:t xml:space="preserve">Nagaraju Anreddy, Tianwen Li, Kamlesh Sodani, Guannan Zhang, Changmei Chang, </w:t>
      </w:r>
      <w:r w:rsidRPr="00B30952">
        <w:rPr>
          <w:rFonts w:ascii="Times New Roman" w:hAnsi="Times New Roman"/>
          <w:bCs/>
          <w:iCs/>
          <w:u w:val="single"/>
        </w:rPr>
        <w:t>Zhe-Sheng Chen</w:t>
      </w:r>
      <w:r w:rsidRPr="00B30952">
        <w:rPr>
          <w:rFonts w:ascii="Times New Roman" w:hAnsi="Times New Roman"/>
          <w:bCs/>
          <w:iCs/>
        </w:rPr>
        <w:t xml:space="preserve">. </w:t>
      </w:r>
      <w:r w:rsidRPr="00B30952">
        <w:rPr>
          <w:rFonts w:ascii="Times New Roman" w:hAnsi="Times New Roman"/>
          <w:b/>
        </w:rPr>
        <w:t>Best Poster Award</w:t>
      </w:r>
      <w:r w:rsidRPr="00B30952">
        <w:rPr>
          <w:rFonts w:ascii="Times New Roman" w:hAnsi="Times New Roman"/>
        </w:rPr>
        <w:t xml:space="preserve"> at </w:t>
      </w:r>
      <w:r w:rsidRPr="00B30952">
        <w:rPr>
          <w:rFonts w:ascii="Times New Roman" w:hAnsi="Times New Roman"/>
          <w:bCs/>
          <w:iCs/>
        </w:rPr>
        <w:t>10</w:t>
      </w:r>
      <w:r w:rsidRPr="00B30952">
        <w:rPr>
          <w:rFonts w:ascii="Times New Roman" w:hAnsi="Times New Roman"/>
          <w:bCs/>
          <w:iCs/>
          <w:vertAlign w:val="superscript"/>
        </w:rPr>
        <w:t>th</w:t>
      </w:r>
      <w:r w:rsidRPr="00B30952">
        <w:rPr>
          <w:rFonts w:ascii="Times New Roman" w:hAnsi="Times New Roman"/>
          <w:bCs/>
          <w:iCs/>
        </w:rPr>
        <w:t xml:space="preserve"> North American ABC Workshop. Sept. 19-20, 2013, NCI-Frederick, Maryland.</w:t>
      </w:r>
    </w:p>
    <w:p w:rsidR="009D07EF" w:rsidRPr="00B30952" w:rsidRDefault="009D07EF" w:rsidP="00B47E30">
      <w:pPr>
        <w:pStyle w:val="BodyTextIndent"/>
        <w:ind w:hanging="360"/>
        <w:jc w:val="both"/>
        <w:rPr>
          <w:rFonts w:ascii="Times New Roman" w:hAnsi="Times New Roman"/>
          <w:bCs/>
          <w:iCs/>
        </w:rPr>
      </w:pPr>
      <w:r w:rsidRPr="00B30952">
        <w:rPr>
          <w:rFonts w:ascii="Times New Roman" w:hAnsi="Times New Roman"/>
          <w:bCs/>
          <w:iCs/>
        </w:rPr>
        <w:t xml:space="preserve">117.β-Elemene, a compound derived from </w:t>
      </w:r>
      <w:r w:rsidRPr="00B30952">
        <w:rPr>
          <w:rFonts w:ascii="Times New Roman" w:hAnsi="Times New Roman"/>
          <w:bCs/>
          <w:i/>
          <w:iCs/>
        </w:rPr>
        <w:t>Rihizoma zedoariae</w:t>
      </w:r>
      <w:r w:rsidRPr="00B30952">
        <w:rPr>
          <w:rFonts w:ascii="Times New Roman" w:hAnsi="Times New Roman"/>
          <w:bCs/>
          <w:iCs/>
        </w:rPr>
        <w:t xml:space="preserve">, reverses multidrug resistance mediated by ABCB1 transporter. Guan-Nan Zhang, Hui-Qin Guo, Yi-Jun Wang, Yun-Kai Zhang, Kamlesh Sodani, Tanaji T. Talele, Charles R. Ashby Jr, </w:t>
      </w:r>
      <w:r w:rsidRPr="00B30952">
        <w:rPr>
          <w:rFonts w:ascii="Times New Roman" w:hAnsi="Times New Roman"/>
          <w:bCs/>
          <w:iCs/>
          <w:u w:val="single"/>
        </w:rPr>
        <w:t>Zhe-Sheng Chen</w:t>
      </w:r>
      <w:r w:rsidRPr="00B30952">
        <w:rPr>
          <w:rFonts w:ascii="Times New Roman" w:hAnsi="Times New Roman"/>
          <w:bCs/>
          <w:iCs/>
        </w:rPr>
        <w:t xml:space="preserve">. </w:t>
      </w:r>
      <w:r w:rsidRPr="00B30952">
        <w:rPr>
          <w:rFonts w:ascii="Times New Roman" w:hAnsi="Times New Roman"/>
          <w:b/>
        </w:rPr>
        <w:t>Poster</w:t>
      </w:r>
      <w:r w:rsidRPr="00B30952">
        <w:rPr>
          <w:rFonts w:ascii="Times New Roman" w:hAnsi="Times New Roman"/>
        </w:rPr>
        <w:t xml:space="preserve"> at </w:t>
      </w:r>
      <w:r w:rsidRPr="00B30952">
        <w:rPr>
          <w:rFonts w:ascii="Times New Roman" w:hAnsi="Times New Roman"/>
          <w:bCs/>
          <w:iCs/>
        </w:rPr>
        <w:t>10</w:t>
      </w:r>
      <w:r w:rsidRPr="00B30952">
        <w:rPr>
          <w:rFonts w:ascii="Times New Roman" w:hAnsi="Times New Roman"/>
          <w:bCs/>
          <w:iCs/>
          <w:vertAlign w:val="superscript"/>
        </w:rPr>
        <w:t>th</w:t>
      </w:r>
      <w:r w:rsidRPr="00B30952">
        <w:rPr>
          <w:rFonts w:ascii="Times New Roman" w:hAnsi="Times New Roman"/>
          <w:bCs/>
          <w:iCs/>
        </w:rPr>
        <w:t xml:space="preserve"> North American ABC Workshop. Sept. 19-20, 2013, NCI-Frederick, Maryland.</w:t>
      </w:r>
    </w:p>
    <w:p w:rsidR="009D07EF" w:rsidRPr="00B30952" w:rsidRDefault="009D07EF" w:rsidP="00B47E30">
      <w:pPr>
        <w:pStyle w:val="BodyTextIndent"/>
        <w:ind w:hanging="360"/>
        <w:jc w:val="both"/>
        <w:rPr>
          <w:rFonts w:ascii="Times New Roman" w:hAnsi="Times New Roman"/>
          <w:bCs/>
          <w:iCs/>
        </w:rPr>
      </w:pPr>
      <w:r w:rsidRPr="00B30952">
        <w:rPr>
          <w:rFonts w:ascii="Times New Roman" w:hAnsi="Times New Roman"/>
          <w:bCs/>
          <w:iCs/>
        </w:rPr>
        <w:lastRenderedPageBreak/>
        <w:t xml:space="preserve">116.Ibrutinib (PCI-32765) Reverses Multidrug Resistance by Inhibiting the Efflux Function of Multiple ATP-Binding Cassette Transporters. Hui Zhang, Yunkai Zhang, Guannan Zhang, Priyank kumar, Li-wu Fu, </w:t>
      </w:r>
      <w:r w:rsidRPr="00B30952">
        <w:rPr>
          <w:rFonts w:ascii="Times New Roman" w:hAnsi="Times New Roman"/>
          <w:bCs/>
          <w:iCs/>
          <w:u w:val="single"/>
        </w:rPr>
        <w:t>Zhe-Sheng Chen</w:t>
      </w:r>
      <w:r w:rsidRPr="00B30952">
        <w:rPr>
          <w:rFonts w:ascii="Times New Roman" w:hAnsi="Times New Roman"/>
          <w:bCs/>
          <w:iCs/>
        </w:rPr>
        <w:t xml:space="preserve">. </w:t>
      </w:r>
      <w:r w:rsidRPr="00B30952">
        <w:rPr>
          <w:rFonts w:ascii="Times New Roman" w:hAnsi="Times New Roman"/>
          <w:b/>
        </w:rPr>
        <w:t>Poster</w:t>
      </w:r>
      <w:r w:rsidRPr="00B30952">
        <w:rPr>
          <w:rFonts w:ascii="Times New Roman" w:hAnsi="Times New Roman"/>
        </w:rPr>
        <w:t xml:space="preserve"> at </w:t>
      </w:r>
      <w:r w:rsidRPr="00B30952">
        <w:rPr>
          <w:rFonts w:ascii="Times New Roman" w:hAnsi="Times New Roman"/>
          <w:bCs/>
          <w:iCs/>
        </w:rPr>
        <w:t>10</w:t>
      </w:r>
      <w:r w:rsidRPr="00B30952">
        <w:rPr>
          <w:rFonts w:ascii="Times New Roman" w:hAnsi="Times New Roman"/>
          <w:bCs/>
          <w:iCs/>
          <w:vertAlign w:val="superscript"/>
        </w:rPr>
        <w:t>th</w:t>
      </w:r>
      <w:r w:rsidRPr="00B30952">
        <w:rPr>
          <w:rFonts w:ascii="Times New Roman" w:hAnsi="Times New Roman"/>
          <w:bCs/>
          <w:iCs/>
        </w:rPr>
        <w:t xml:space="preserve"> North American ABC Workshop. Sept. 19-20, 2013, NCI-Frederick, Maryland.</w:t>
      </w:r>
    </w:p>
    <w:p w:rsidR="009D07EF" w:rsidRPr="00B30952" w:rsidRDefault="009D07EF" w:rsidP="00B47E30">
      <w:pPr>
        <w:pStyle w:val="BodyTextIndent"/>
        <w:ind w:hanging="360"/>
        <w:jc w:val="both"/>
        <w:rPr>
          <w:rFonts w:ascii="Times New Roman" w:hAnsi="Times New Roman"/>
          <w:bCs/>
          <w:iCs/>
        </w:rPr>
      </w:pPr>
      <w:r w:rsidRPr="00B30952">
        <w:rPr>
          <w:rFonts w:ascii="Times New Roman" w:hAnsi="Times New Roman"/>
          <w:bCs/>
          <w:iCs/>
        </w:rPr>
        <w:t xml:space="preserve">115.Enhancing Chemosensitivity in ABCB1- and ABCG2-Overexpressing Cells and Cancer Stem-Like Cells by An Aurora Kinase Inhibitor CCT129202. Chao Cheng, Zhen-guo Liu, Hui Zhang, Fo-tian Zhong, Fang Wang, Yong-ju Liang, Li-kun Chen, Satyakam Singh, Jun-jiang Chen, Tanaji T. Talele, </w:t>
      </w:r>
      <w:r w:rsidRPr="00B30952">
        <w:rPr>
          <w:rFonts w:ascii="Times New Roman" w:hAnsi="Times New Roman"/>
          <w:bCs/>
          <w:iCs/>
          <w:u w:val="single"/>
        </w:rPr>
        <w:t>Zhe-Sheng Chen</w:t>
      </w:r>
      <w:r w:rsidRPr="00B30952">
        <w:rPr>
          <w:rFonts w:ascii="Times New Roman" w:hAnsi="Times New Roman"/>
          <w:bCs/>
          <w:iCs/>
        </w:rPr>
        <w:t xml:space="preserve">, Li-wu Fu. </w:t>
      </w:r>
      <w:r w:rsidRPr="00B30952">
        <w:rPr>
          <w:rFonts w:ascii="Times New Roman" w:hAnsi="Times New Roman"/>
          <w:b/>
        </w:rPr>
        <w:t>Poster</w:t>
      </w:r>
      <w:r w:rsidRPr="00B30952">
        <w:rPr>
          <w:rFonts w:ascii="Times New Roman" w:hAnsi="Times New Roman"/>
        </w:rPr>
        <w:t xml:space="preserve"> at </w:t>
      </w:r>
      <w:r w:rsidRPr="00B30952">
        <w:rPr>
          <w:rFonts w:ascii="Times New Roman" w:hAnsi="Times New Roman"/>
          <w:bCs/>
          <w:iCs/>
        </w:rPr>
        <w:t>10</w:t>
      </w:r>
      <w:r w:rsidRPr="00B30952">
        <w:rPr>
          <w:rFonts w:ascii="Times New Roman" w:hAnsi="Times New Roman"/>
          <w:bCs/>
          <w:iCs/>
          <w:vertAlign w:val="superscript"/>
        </w:rPr>
        <w:t>th</w:t>
      </w:r>
      <w:r w:rsidRPr="00B30952">
        <w:rPr>
          <w:rFonts w:ascii="Times New Roman" w:hAnsi="Times New Roman"/>
          <w:bCs/>
          <w:iCs/>
        </w:rPr>
        <w:t xml:space="preserve"> North American ABC Workshop. Sept. 19-20, 2013, NCI-Frederick, Maryland.</w:t>
      </w:r>
    </w:p>
    <w:p w:rsidR="009D07EF" w:rsidRPr="00B30952" w:rsidRDefault="009D07EF" w:rsidP="00B47E30">
      <w:pPr>
        <w:pStyle w:val="BodyTextIndent"/>
        <w:ind w:hanging="360"/>
        <w:jc w:val="both"/>
        <w:rPr>
          <w:rFonts w:ascii="Times New Roman" w:hAnsi="Times New Roman"/>
          <w:bCs/>
          <w:iCs/>
        </w:rPr>
      </w:pPr>
      <w:r w:rsidRPr="00B30952">
        <w:rPr>
          <w:rFonts w:ascii="Times New Roman" w:hAnsi="Times New Roman"/>
          <w:bCs/>
          <w:iCs/>
        </w:rPr>
        <w:t>114.</w:t>
      </w:r>
      <w:r w:rsidRPr="00B30952">
        <w:rPr>
          <w:rFonts w:ascii="Times New Roman" w:hAnsi="Times New Roman"/>
          <w:bCs/>
        </w:rPr>
        <w:t xml:space="preserve">Reversal of multidrug resistance by tyrosine kinase inhibitors and PDE5 inhibitors in cancer. </w:t>
      </w:r>
      <w:r w:rsidRPr="00B30952">
        <w:rPr>
          <w:rFonts w:ascii="Times New Roman" w:hAnsi="Times New Roman"/>
          <w:u w:val="single"/>
        </w:rPr>
        <w:t>Zhe-Sheng Chen.</w:t>
      </w:r>
      <w:r w:rsidRPr="00B30952">
        <w:rPr>
          <w:rFonts w:ascii="Times New Roman" w:hAnsi="Times New Roman"/>
        </w:rPr>
        <w:t xml:space="preserve"> </w:t>
      </w:r>
      <w:r w:rsidRPr="00B30952">
        <w:rPr>
          <w:b/>
        </w:rPr>
        <w:t>Invited speaker</w:t>
      </w:r>
      <w:r w:rsidRPr="00B30952">
        <w:rPr>
          <w:rFonts w:ascii="Times New Roman" w:hAnsi="Times New Roman"/>
          <w:bCs/>
        </w:rPr>
        <w:t xml:space="preserve"> in International Forum of Basic and Clinical study on Anti-tumor Pharmacy, June 6-8, 2013, Changsha, China </w:t>
      </w:r>
    </w:p>
    <w:p w:rsidR="009D07EF" w:rsidRPr="00B30952" w:rsidRDefault="009D07EF" w:rsidP="00B47E30">
      <w:pPr>
        <w:pStyle w:val="BodyTextIndent"/>
        <w:ind w:hanging="360"/>
        <w:jc w:val="both"/>
        <w:rPr>
          <w:rFonts w:ascii="Times New Roman" w:hAnsi="Times New Roman"/>
          <w:bCs/>
        </w:rPr>
      </w:pPr>
      <w:r w:rsidRPr="00B30952">
        <w:rPr>
          <w:rFonts w:ascii="Times New Roman" w:hAnsi="Times New Roman"/>
          <w:bCs/>
        </w:rPr>
        <w:t xml:space="preserve">113.Reversal of BCRP-mediated MDR in cancer, </w:t>
      </w:r>
      <w:r w:rsidRPr="00B30952">
        <w:rPr>
          <w:rFonts w:ascii="Times New Roman" w:hAnsi="Times New Roman"/>
          <w:u w:val="single"/>
        </w:rPr>
        <w:t>Zhe-Sheng Chen.</w:t>
      </w:r>
      <w:r w:rsidRPr="00B30952">
        <w:rPr>
          <w:rFonts w:ascii="Times New Roman" w:hAnsi="Times New Roman"/>
        </w:rPr>
        <w:t xml:space="preserve"> </w:t>
      </w:r>
      <w:r w:rsidRPr="00B30952">
        <w:rPr>
          <w:b/>
        </w:rPr>
        <w:t xml:space="preserve">Invited speaker </w:t>
      </w:r>
      <w:r w:rsidRPr="00B30952">
        <w:t>Jinan University School of Pharmacy, June 5, 2013, Guangzhou, China.</w:t>
      </w:r>
    </w:p>
    <w:p w:rsidR="009D07EF" w:rsidRPr="00B30952" w:rsidRDefault="009D07EF" w:rsidP="00B47E30">
      <w:pPr>
        <w:pStyle w:val="BodyTextIndent"/>
        <w:ind w:hanging="360"/>
        <w:jc w:val="both"/>
      </w:pPr>
      <w:r w:rsidRPr="00B30952">
        <w:t>112.</w:t>
      </w:r>
      <w:r w:rsidRPr="00B30952">
        <w:rPr>
          <w:rFonts w:ascii="Times New Roman" w:hAnsi="Times New Roman"/>
          <w:bCs/>
        </w:rPr>
        <w:t xml:space="preserve">Reversal of BCRP-mediated MDR in cancer, </w:t>
      </w:r>
      <w:r w:rsidRPr="00B30952">
        <w:rPr>
          <w:rFonts w:ascii="Times New Roman" w:hAnsi="Times New Roman"/>
          <w:u w:val="single"/>
        </w:rPr>
        <w:t>Zhe-Sheng Chen.</w:t>
      </w:r>
      <w:r w:rsidRPr="00B30952">
        <w:rPr>
          <w:rFonts w:ascii="Times New Roman" w:hAnsi="Times New Roman"/>
        </w:rPr>
        <w:t xml:space="preserve"> </w:t>
      </w:r>
      <w:r w:rsidRPr="00B30952">
        <w:rPr>
          <w:b/>
        </w:rPr>
        <w:t xml:space="preserve">Invited speaker </w:t>
      </w:r>
      <w:r w:rsidRPr="00B30952">
        <w:t>South China Medical University School of Pharmacy, June 5, 2013, Guangzhou, China.</w:t>
      </w:r>
    </w:p>
    <w:p w:rsidR="009D07EF" w:rsidRPr="00B30952" w:rsidRDefault="009D07EF" w:rsidP="00B47E30">
      <w:pPr>
        <w:pStyle w:val="BodyTextIndent"/>
        <w:ind w:hanging="360"/>
        <w:jc w:val="both"/>
      </w:pPr>
      <w:r w:rsidRPr="00B30952">
        <w:t>111.</w:t>
      </w:r>
      <w:r w:rsidRPr="00B30952">
        <w:rPr>
          <w:rFonts w:ascii="Times New Roman" w:hAnsi="Times New Roman"/>
          <w:bCs/>
        </w:rPr>
        <w:t xml:space="preserve">Reversal of BCRP-mediated MDR in cancer, </w:t>
      </w:r>
      <w:r w:rsidRPr="00B30952">
        <w:rPr>
          <w:rFonts w:ascii="Times New Roman" w:hAnsi="Times New Roman"/>
          <w:u w:val="single"/>
        </w:rPr>
        <w:t>Zhe-Sheng Chen.</w:t>
      </w:r>
      <w:r w:rsidRPr="00B30952">
        <w:rPr>
          <w:rFonts w:ascii="Times New Roman" w:hAnsi="Times New Roman"/>
        </w:rPr>
        <w:t xml:space="preserve"> </w:t>
      </w:r>
      <w:r w:rsidRPr="00B30952">
        <w:rPr>
          <w:b/>
        </w:rPr>
        <w:t xml:space="preserve">Invited speaker </w:t>
      </w:r>
      <w:r w:rsidRPr="00B30952">
        <w:t>Shantou University Medical School, June 3, 2013, Shantou, China.</w:t>
      </w:r>
    </w:p>
    <w:p w:rsidR="009D07EF" w:rsidRPr="00B30952" w:rsidRDefault="009D07EF" w:rsidP="00B47E30">
      <w:pPr>
        <w:pStyle w:val="BodyTextIndent"/>
        <w:ind w:hanging="360"/>
        <w:jc w:val="both"/>
      </w:pPr>
      <w:r w:rsidRPr="00B30952">
        <w:t xml:space="preserve">110.Telatinib is a potent reversal agent for </w:t>
      </w:r>
      <w:r w:rsidRPr="00B30952">
        <w:rPr>
          <w:rFonts w:ascii="Times New Roman" w:hAnsi="Times New Roman"/>
          <w:bCs/>
        </w:rPr>
        <w:t xml:space="preserve">reversing BCRP-mediated MDR in cancer, </w:t>
      </w:r>
      <w:r w:rsidRPr="00B30952">
        <w:rPr>
          <w:rFonts w:ascii="Times New Roman" w:hAnsi="Times New Roman"/>
          <w:u w:val="single"/>
        </w:rPr>
        <w:t>Zhe-Sheng Chen.</w:t>
      </w:r>
      <w:r w:rsidRPr="00B30952">
        <w:rPr>
          <w:rFonts w:ascii="Times New Roman" w:hAnsi="Times New Roman"/>
        </w:rPr>
        <w:t xml:space="preserve"> </w:t>
      </w:r>
      <w:r w:rsidRPr="00B30952">
        <w:rPr>
          <w:b/>
        </w:rPr>
        <w:t xml:space="preserve">Invited speaker </w:t>
      </w:r>
      <w:r w:rsidRPr="00B30952">
        <w:t>University of Macau, May 30, 2013, Macau, China.</w:t>
      </w:r>
    </w:p>
    <w:p w:rsidR="009D07EF" w:rsidRPr="00B30952" w:rsidRDefault="009D07EF" w:rsidP="00B47E30">
      <w:pPr>
        <w:pStyle w:val="BodyTextIndent"/>
        <w:ind w:hanging="360"/>
        <w:jc w:val="both"/>
      </w:pPr>
      <w:r w:rsidRPr="00B30952">
        <w:t xml:space="preserve">109.Bringing International Scholars to Campus in USA. </w:t>
      </w:r>
      <w:r w:rsidRPr="00B30952">
        <w:rPr>
          <w:rFonts w:ascii="Times New Roman" w:hAnsi="Times New Roman"/>
          <w:u w:val="single"/>
        </w:rPr>
        <w:t>Zhe-Sheng Chen.</w:t>
      </w:r>
      <w:r w:rsidRPr="00B30952">
        <w:rPr>
          <w:rFonts w:ascii="Times New Roman" w:hAnsi="Times New Roman"/>
        </w:rPr>
        <w:t xml:space="preserve"> </w:t>
      </w:r>
      <w:r w:rsidRPr="00B30952">
        <w:rPr>
          <w:b/>
        </w:rPr>
        <w:t xml:space="preserve">Invited speaker, </w:t>
      </w:r>
      <w:r w:rsidRPr="00B30952">
        <w:t xml:space="preserve">Sun-Yat-Sen University, School of Chemistry and Chemical Engineering, May 29, 2013, Guangzhou, China. </w:t>
      </w:r>
    </w:p>
    <w:p w:rsidR="009D07EF" w:rsidRPr="00B30952" w:rsidRDefault="009D07EF" w:rsidP="00B47E30">
      <w:pPr>
        <w:pStyle w:val="BodyTextIndent"/>
        <w:ind w:hanging="360"/>
        <w:jc w:val="both"/>
      </w:pPr>
      <w:r w:rsidRPr="00B30952">
        <w:t xml:space="preserve">108.Bringing International Scholars to Campus in USA. </w:t>
      </w:r>
      <w:r w:rsidRPr="00B30952">
        <w:rPr>
          <w:rFonts w:ascii="Times New Roman" w:hAnsi="Times New Roman"/>
          <w:u w:val="single"/>
        </w:rPr>
        <w:t>Zhe-Sheng Chen.</w:t>
      </w:r>
      <w:r w:rsidRPr="00B30952">
        <w:rPr>
          <w:rFonts w:ascii="Times New Roman" w:hAnsi="Times New Roman"/>
        </w:rPr>
        <w:t xml:space="preserve"> </w:t>
      </w:r>
      <w:r w:rsidRPr="00B30952">
        <w:rPr>
          <w:b/>
        </w:rPr>
        <w:t xml:space="preserve">Invited speaker, </w:t>
      </w:r>
      <w:r w:rsidRPr="00B30952">
        <w:t xml:space="preserve">Guangzhou Medical University, May 28, 2013, Guangzhou, China. </w:t>
      </w:r>
    </w:p>
    <w:p w:rsidR="009D07EF" w:rsidRPr="00B30952" w:rsidRDefault="009D07EF" w:rsidP="00B47E30">
      <w:pPr>
        <w:pStyle w:val="BodyTextIndent"/>
        <w:ind w:hanging="360"/>
        <w:jc w:val="both"/>
      </w:pPr>
      <w:r w:rsidRPr="00B30952">
        <w:t xml:space="preserve">107.Telatinib is a potent reversal agent for </w:t>
      </w:r>
      <w:r w:rsidRPr="00B30952">
        <w:rPr>
          <w:rFonts w:ascii="Times New Roman" w:hAnsi="Times New Roman"/>
          <w:bCs/>
        </w:rPr>
        <w:t xml:space="preserve">reversing BCRP-mediated MDR in cancer, </w:t>
      </w:r>
      <w:r w:rsidRPr="00B30952">
        <w:rPr>
          <w:rFonts w:ascii="Times New Roman" w:hAnsi="Times New Roman"/>
          <w:u w:val="single"/>
        </w:rPr>
        <w:t>Zhe-Sheng Chen.</w:t>
      </w:r>
      <w:r w:rsidRPr="00B30952">
        <w:rPr>
          <w:rFonts w:ascii="Times New Roman" w:hAnsi="Times New Roman"/>
        </w:rPr>
        <w:t xml:space="preserve"> </w:t>
      </w:r>
      <w:r w:rsidRPr="00B30952">
        <w:rPr>
          <w:b/>
        </w:rPr>
        <w:t xml:space="preserve">Invited speaker </w:t>
      </w:r>
      <w:r w:rsidRPr="00B30952">
        <w:t>Guangdong</w:t>
      </w:r>
      <w:r w:rsidRPr="00B30952">
        <w:rPr>
          <w:b/>
        </w:rPr>
        <w:t xml:space="preserve"> </w:t>
      </w:r>
      <w:r w:rsidRPr="00B30952">
        <w:t>University of Technology, May 24, 2013, Guangzhou.Chnia.</w:t>
      </w:r>
    </w:p>
    <w:p w:rsidR="009D07EF" w:rsidRPr="00B30952" w:rsidRDefault="009D07EF" w:rsidP="00B47E30">
      <w:pPr>
        <w:pStyle w:val="BodyTextIndent"/>
        <w:ind w:hanging="360"/>
        <w:jc w:val="both"/>
      </w:pPr>
      <w:r w:rsidRPr="00B30952">
        <w:t>106.Reversal of MDR by Tyrosine kinase inhibitors</w:t>
      </w:r>
      <w:r w:rsidRPr="00B30952">
        <w:rPr>
          <w:rFonts w:ascii="Times New Roman" w:hAnsi="Times New Roman"/>
          <w:bCs/>
        </w:rPr>
        <w:t xml:space="preserve"> in cancer, </w:t>
      </w:r>
      <w:r w:rsidRPr="00B30952">
        <w:rPr>
          <w:rFonts w:ascii="Times New Roman" w:hAnsi="Times New Roman"/>
          <w:u w:val="single"/>
        </w:rPr>
        <w:t>Zhe-Sheng Chen.</w:t>
      </w:r>
      <w:r w:rsidRPr="00B30952">
        <w:rPr>
          <w:rFonts w:ascii="Times New Roman" w:hAnsi="Times New Roman"/>
        </w:rPr>
        <w:t xml:space="preserve"> </w:t>
      </w:r>
      <w:r w:rsidRPr="00B30952">
        <w:rPr>
          <w:b/>
        </w:rPr>
        <w:t xml:space="preserve">Invited speaker </w:t>
      </w:r>
      <w:r w:rsidRPr="00B30952">
        <w:t>Foshan First People’s Hospital, May 23, 2013, Foshan, China</w:t>
      </w:r>
    </w:p>
    <w:p w:rsidR="009D07EF" w:rsidRPr="00B30952" w:rsidRDefault="009D07EF" w:rsidP="00B47E30">
      <w:pPr>
        <w:pStyle w:val="BodyTextIndent"/>
        <w:ind w:hanging="360"/>
        <w:jc w:val="both"/>
      </w:pPr>
      <w:r w:rsidRPr="00B30952">
        <w:t xml:space="preserve">105.Regulation of P-gp in blood brain barrier and epileptic disease treatment. </w:t>
      </w:r>
      <w:r w:rsidRPr="00B30952">
        <w:rPr>
          <w:rFonts w:ascii="Times New Roman" w:hAnsi="Times New Roman"/>
          <w:u w:val="single"/>
        </w:rPr>
        <w:t>Zhe-Sheng Chen.</w:t>
      </w:r>
      <w:r w:rsidRPr="00B30952">
        <w:rPr>
          <w:rFonts w:ascii="Times New Roman" w:hAnsi="Times New Roman"/>
        </w:rPr>
        <w:t xml:space="preserve"> </w:t>
      </w:r>
      <w:r w:rsidRPr="00B30952">
        <w:rPr>
          <w:b/>
        </w:rPr>
        <w:t xml:space="preserve">Invited speaker </w:t>
      </w:r>
      <w:r w:rsidRPr="00B30952">
        <w:t>Guangdong Center for Disease Contral and Prevention, May 23, 2013, Guangzhou, China</w:t>
      </w:r>
    </w:p>
    <w:p w:rsidR="009D07EF" w:rsidRPr="00B30952" w:rsidRDefault="009D07EF" w:rsidP="00B47E30">
      <w:pPr>
        <w:pStyle w:val="BodyTextIndent"/>
        <w:ind w:hanging="360"/>
        <w:jc w:val="both"/>
        <w:rPr>
          <w:rFonts w:ascii="Times New Roman" w:hAnsi="Times New Roman"/>
          <w:bCs/>
          <w:iCs/>
        </w:rPr>
      </w:pPr>
      <w:r w:rsidRPr="00B30952">
        <w:rPr>
          <w:rFonts w:ascii="Times New Roman" w:hAnsi="Times New Roman"/>
          <w:bCs/>
        </w:rPr>
        <w:t>104.PD173074, a selective FGFR inhibitor, reverses ABCB1-mediated drug resistance in cancer cells. Atish S. Patel, Amit Tiwari, Eduardo Chufan, Satyakam Singh, Kamlesh Sodani, Nagaraju Anreddy, Tanaji Talele, Suresh Ambudkar, Ralph Stephani, and Zhe-Sheng Chen.</w:t>
      </w:r>
      <w:r w:rsidRPr="00B30952">
        <w:rPr>
          <w:rFonts w:ascii="Times New Roman" w:hAnsi="Times New Roman"/>
          <w:bCs/>
          <w:lang w:eastAsia="zh-CN"/>
        </w:rPr>
        <w:t xml:space="preserve"> </w:t>
      </w:r>
      <w:r w:rsidRPr="00B30952">
        <w:rPr>
          <w:rFonts w:ascii="Times New Roman" w:hAnsi="Times New Roman"/>
          <w:bCs/>
          <w:iCs/>
        </w:rPr>
        <w:t>104</w:t>
      </w:r>
      <w:r w:rsidRPr="00B30952">
        <w:rPr>
          <w:rFonts w:ascii="Times New Roman" w:hAnsi="Times New Roman"/>
          <w:bCs/>
          <w:iCs/>
          <w:vertAlign w:val="superscript"/>
        </w:rPr>
        <w:t>th</w:t>
      </w:r>
      <w:r w:rsidRPr="00B30952">
        <w:rPr>
          <w:rFonts w:ascii="Times New Roman" w:hAnsi="Times New Roman"/>
          <w:bCs/>
          <w:iCs/>
        </w:rPr>
        <w:t xml:space="preserve"> American Association for Cancer Research (AACR), April 6~10, 2013, Washington D.C.</w:t>
      </w:r>
    </w:p>
    <w:p w:rsidR="009D07EF" w:rsidRPr="00B30952" w:rsidRDefault="009D07EF" w:rsidP="00B47E30">
      <w:pPr>
        <w:pStyle w:val="BodyTextIndent"/>
        <w:ind w:hanging="360"/>
        <w:jc w:val="both"/>
        <w:rPr>
          <w:rFonts w:ascii="Times New Roman" w:hAnsi="Times New Roman"/>
          <w:bCs/>
          <w:iCs/>
        </w:rPr>
      </w:pPr>
      <w:r w:rsidRPr="00B30952">
        <w:rPr>
          <w:rFonts w:ascii="Times New Roman" w:hAnsi="Times New Roman"/>
          <w:bCs/>
          <w:iCs/>
        </w:rPr>
        <w:t>103.Sildenaﬁl potentiates the anticancer activity of paclitaxel in ABCB1-mediated multidrug resistance xenograft model. Kamlesh Sodani, Amit K. Tiwari, Chunling Dai, Alaa H. Abuznait, Zhi-jie Xiao, Amal Kaddouni, and Zhe-Sheng Chen. 104</w:t>
      </w:r>
      <w:r w:rsidRPr="00B30952">
        <w:rPr>
          <w:rFonts w:ascii="Times New Roman" w:hAnsi="Times New Roman"/>
          <w:bCs/>
          <w:iCs/>
          <w:vertAlign w:val="superscript"/>
        </w:rPr>
        <w:t>th</w:t>
      </w:r>
      <w:r w:rsidRPr="00B30952">
        <w:rPr>
          <w:rFonts w:ascii="Times New Roman" w:hAnsi="Times New Roman"/>
          <w:bCs/>
          <w:iCs/>
        </w:rPr>
        <w:t xml:space="preserve"> American Association for Cancer Research (AACR), April 6~10, 2013, Washington D.C.</w:t>
      </w:r>
    </w:p>
    <w:p w:rsidR="009D07EF" w:rsidRPr="00B30952" w:rsidRDefault="009D07EF" w:rsidP="00B47E30">
      <w:pPr>
        <w:pStyle w:val="BodyTextIndent"/>
        <w:ind w:hanging="360"/>
        <w:jc w:val="both"/>
        <w:rPr>
          <w:rFonts w:ascii="Times New Roman" w:hAnsi="Times New Roman"/>
          <w:b/>
          <w:bCs/>
          <w:iCs/>
        </w:rPr>
      </w:pPr>
      <w:r w:rsidRPr="00B30952">
        <w:rPr>
          <w:rFonts w:ascii="Times New Roman" w:hAnsi="Times New Roman"/>
          <w:b/>
          <w:bCs/>
          <w:iCs/>
        </w:rPr>
        <w:lastRenderedPageBreak/>
        <w:t>2012</w:t>
      </w:r>
    </w:p>
    <w:p w:rsidR="009D07EF" w:rsidRPr="00B30952" w:rsidRDefault="009D07EF" w:rsidP="00B47E30">
      <w:pPr>
        <w:pStyle w:val="BodyTextIndent"/>
        <w:ind w:hanging="360"/>
        <w:jc w:val="both"/>
        <w:rPr>
          <w:rFonts w:ascii="Times New Roman" w:hAnsi="Times New Roman"/>
          <w:bCs/>
          <w:lang w:eastAsia="zh-CN"/>
        </w:rPr>
      </w:pPr>
      <w:r w:rsidRPr="00B30952">
        <w:rPr>
          <w:rFonts w:ascii="Times New Roman" w:hAnsi="Times New Roman"/>
          <w:bCs/>
          <w:iCs/>
        </w:rPr>
        <w:t>102.</w:t>
      </w:r>
      <w:r w:rsidRPr="00B30952">
        <w:rPr>
          <w:rFonts w:ascii="Times New Roman" w:hAnsi="Times New Roman"/>
          <w:bCs/>
          <w:lang w:eastAsia="zh-CN"/>
        </w:rPr>
        <w:t xml:space="preserve">Nilotinib potentiates anticancer sensitivity in murine multidrug resistance xenograft models.              Kamlesh Sodani, Amit K Tiwari, Priyank Kumar, Chun-ling Dai, Satyakam Singh, Alaa H. Abuznait, Zhi-Jie Xiao, Saurabh Vispute, Atish Patel, Tanaji Talele, Amal Kaddoumi, James M. Gallo, and </w:t>
      </w:r>
      <w:r w:rsidRPr="00B30952">
        <w:rPr>
          <w:rFonts w:ascii="Times New Roman" w:hAnsi="Times New Roman"/>
          <w:bCs/>
          <w:u w:val="single"/>
          <w:lang w:eastAsia="zh-CN"/>
        </w:rPr>
        <w:t>Zhe-Sheng Chen</w:t>
      </w:r>
      <w:r w:rsidRPr="00B30952">
        <w:rPr>
          <w:rFonts w:ascii="Times New Roman" w:hAnsi="Times New Roman"/>
          <w:bCs/>
          <w:lang w:eastAsia="zh-CN"/>
        </w:rPr>
        <w:t xml:space="preserve">. </w:t>
      </w:r>
      <w:r w:rsidRPr="00B30952">
        <w:rPr>
          <w:rFonts w:ascii="Times New Roman" w:hAnsi="Times New Roman"/>
          <w:b/>
        </w:rPr>
        <w:t>Oral presentation</w:t>
      </w:r>
      <w:r w:rsidRPr="00B30952">
        <w:rPr>
          <w:rFonts w:ascii="Times New Roman" w:hAnsi="Times New Roman"/>
        </w:rPr>
        <w:t xml:space="preserve"> at </w:t>
      </w:r>
      <w:r w:rsidRPr="00B30952">
        <w:rPr>
          <w:rFonts w:ascii="Times New Roman" w:hAnsi="Times New Roman"/>
          <w:bCs/>
          <w:iCs/>
        </w:rPr>
        <w:t>9</w:t>
      </w:r>
      <w:r w:rsidRPr="00B30952">
        <w:rPr>
          <w:rFonts w:ascii="Times New Roman" w:hAnsi="Times New Roman"/>
          <w:bCs/>
          <w:iCs/>
          <w:vertAlign w:val="superscript"/>
        </w:rPr>
        <w:t>th</w:t>
      </w:r>
      <w:r w:rsidRPr="00B30952">
        <w:rPr>
          <w:rFonts w:ascii="Times New Roman" w:hAnsi="Times New Roman"/>
          <w:bCs/>
          <w:iCs/>
        </w:rPr>
        <w:t xml:space="preserve"> North American ABC workshop. Sept. 27-28, 2012, NCI-Frederick, Maryland.</w:t>
      </w:r>
    </w:p>
    <w:p w:rsidR="009D07EF" w:rsidRPr="00B30952" w:rsidRDefault="009D07EF" w:rsidP="00B47E30">
      <w:pPr>
        <w:ind w:left="360" w:hanging="360"/>
        <w:jc w:val="both"/>
        <w:rPr>
          <w:rFonts w:ascii="Times New Roman" w:hAnsi="Times New Roman"/>
          <w:bCs/>
          <w:iCs/>
        </w:rPr>
      </w:pPr>
      <w:r w:rsidRPr="00B30952">
        <w:rPr>
          <w:rFonts w:ascii="Times New Roman" w:hAnsi="Times New Roman"/>
          <w:bCs/>
          <w:lang w:eastAsia="zh-CN"/>
        </w:rPr>
        <w:t xml:space="preserve">101.Vemurafenib, a BRAF enzyme inhibitor, modulates ABCB1-, ABCG2-, and ABCC10-mediated multidrug resistance. Saurabh G. Vispute, Jun-Jiang Chen, Yue-Li Sun, Kamlesh Sodani, Satyakam Singh, Tanaji T., Talele, </w:t>
      </w:r>
      <w:r w:rsidRPr="00B30952">
        <w:rPr>
          <w:rFonts w:ascii="Times New Roman" w:hAnsi="Times New Roman"/>
          <w:bCs/>
          <w:u w:val="single"/>
          <w:lang w:eastAsia="zh-CN"/>
        </w:rPr>
        <w:t>Zhe-Sheng Chen</w:t>
      </w:r>
      <w:r w:rsidRPr="00B30952">
        <w:rPr>
          <w:rFonts w:ascii="Times New Roman" w:hAnsi="Times New Roman"/>
          <w:bCs/>
          <w:lang w:eastAsia="zh-CN"/>
        </w:rPr>
        <w:t xml:space="preserve"> and Charles R. Ashby Jr. </w:t>
      </w:r>
      <w:r w:rsidRPr="00B30952">
        <w:rPr>
          <w:rFonts w:ascii="Times New Roman" w:hAnsi="Times New Roman"/>
          <w:b/>
        </w:rPr>
        <w:t>Oral presentation</w:t>
      </w:r>
      <w:r w:rsidRPr="00B30952">
        <w:rPr>
          <w:rFonts w:ascii="Times New Roman" w:hAnsi="Times New Roman"/>
        </w:rPr>
        <w:t xml:space="preserve"> at </w:t>
      </w:r>
      <w:r w:rsidRPr="00B30952">
        <w:rPr>
          <w:rFonts w:ascii="Times New Roman" w:hAnsi="Times New Roman"/>
          <w:bCs/>
          <w:iCs/>
        </w:rPr>
        <w:t>9</w:t>
      </w:r>
      <w:r w:rsidRPr="00B30952">
        <w:rPr>
          <w:rFonts w:ascii="Times New Roman" w:hAnsi="Times New Roman"/>
          <w:bCs/>
          <w:iCs/>
          <w:vertAlign w:val="superscript"/>
        </w:rPr>
        <w:t>th</w:t>
      </w:r>
      <w:r w:rsidRPr="00B30952">
        <w:rPr>
          <w:rFonts w:ascii="Times New Roman" w:hAnsi="Times New Roman"/>
          <w:bCs/>
          <w:iCs/>
        </w:rPr>
        <w:t xml:space="preserve"> North American ABC workshop. Sept. 27-28, 2012, NCI-Frederick, Maryland.</w:t>
      </w:r>
    </w:p>
    <w:p w:rsidR="009D07EF" w:rsidRPr="00B30952" w:rsidRDefault="009D07EF" w:rsidP="00B47E30">
      <w:pPr>
        <w:ind w:left="360" w:hanging="360"/>
        <w:jc w:val="both"/>
        <w:rPr>
          <w:rFonts w:ascii="Times New Roman" w:hAnsi="Times New Roman"/>
          <w:bCs/>
          <w:iCs/>
        </w:rPr>
      </w:pPr>
      <w:r w:rsidRPr="00B30952">
        <w:rPr>
          <w:rFonts w:ascii="Times New Roman" w:hAnsi="Times New Roman"/>
          <w:bCs/>
          <w:iCs/>
        </w:rPr>
        <w:t xml:space="preserve">100.Masitinib (AB1010) antagonizes multidrug resistance (MDR) mediated by ATP-binding cassette (ABC) transporters ABCB10 and ABCG2. Rishil J. Kathawala, Yue-Li Sun, Jun-Jiang Chen, Kang Chen, Chun-Ling Dai, </w:t>
      </w:r>
      <w:r w:rsidRPr="00B30952">
        <w:rPr>
          <w:rFonts w:ascii="Times New Roman" w:hAnsi="Times New Roman"/>
          <w:bCs/>
          <w:u w:val="single"/>
          <w:lang w:eastAsia="zh-CN"/>
        </w:rPr>
        <w:t>Zhe-Sheng Chen</w:t>
      </w:r>
      <w:r w:rsidRPr="00B30952">
        <w:rPr>
          <w:rFonts w:ascii="Times New Roman" w:hAnsi="Times New Roman"/>
          <w:bCs/>
          <w:lang w:eastAsia="zh-CN"/>
        </w:rPr>
        <w:t xml:space="preserve"> and Charles R. Ashby Jr. </w:t>
      </w:r>
      <w:r w:rsidRPr="00B30952">
        <w:rPr>
          <w:rFonts w:ascii="Times New Roman" w:hAnsi="Times New Roman"/>
          <w:b/>
        </w:rPr>
        <w:t>Oral presentation</w:t>
      </w:r>
      <w:r w:rsidRPr="00B30952">
        <w:rPr>
          <w:rFonts w:ascii="Times New Roman" w:hAnsi="Times New Roman"/>
        </w:rPr>
        <w:t xml:space="preserve"> at </w:t>
      </w:r>
      <w:r w:rsidRPr="00B30952">
        <w:rPr>
          <w:rFonts w:ascii="Times New Roman" w:hAnsi="Times New Roman"/>
          <w:bCs/>
          <w:iCs/>
        </w:rPr>
        <w:t>9</w:t>
      </w:r>
      <w:r w:rsidRPr="00B30952">
        <w:rPr>
          <w:rFonts w:ascii="Times New Roman" w:hAnsi="Times New Roman"/>
          <w:bCs/>
          <w:iCs/>
          <w:vertAlign w:val="superscript"/>
        </w:rPr>
        <w:t>th</w:t>
      </w:r>
      <w:r w:rsidRPr="00B30952">
        <w:rPr>
          <w:rFonts w:ascii="Times New Roman" w:hAnsi="Times New Roman"/>
          <w:bCs/>
          <w:iCs/>
        </w:rPr>
        <w:t xml:space="preserve"> North American ABC workshop. Sept. 27-28, 2012, NCI-Frederick, Maryland.</w:t>
      </w:r>
    </w:p>
    <w:p w:rsidR="009D07EF" w:rsidRPr="00B30952" w:rsidRDefault="009D07EF" w:rsidP="00B47E30">
      <w:pPr>
        <w:ind w:left="360" w:hanging="360"/>
        <w:jc w:val="both"/>
        <w:rPr>
          <w:rFonts w:ascii="Times New Roman" w:hAnsi="Times New Roman"/>
          <w:bCs/>
          <w:iCs/>
        </w:rPr>
      </w:pPr>
      <w:r w:rsidRPr="00B30952">
        <w:rPr>
          <w:rFonts w:ascii="Times New Roman" w:hAnsi="Times New Roman"/>
          <w:bCs/>
          <w:lang w:eastAsia="zh-CN"/>
        </w:rPr>
        <w:t xml:space="preserve">99. AV-951 reverses multidrug resistance by inhibiting ABCB1(P-gp) and ABCG2 (BCRP) Activity. Dan-Wen Yang, Xiang Chen, Rishil J. Katawala, Atish Patel, Kamlesh Sodani, Yui-Li Sun, Jun-Jiang Chen, and </w:t>
      </w:r>
      <w:r w:rsidRPr="00B30952">
        <w:rPr>
          <w:rFonts w:ascii="Times New Roman" w:hAnsi="Times New Roman"/>
          <w:bCs/>
          <w:u w:val="single"/>
          <w:lang w:eastAsia="zh-CN"/>
        </w:rPr>
        <w:t>Zhe-Sheng Chen</w:t>
      </w:r>
      <w:r w:rsidRPr="00B30952">
        <w:rPr>
          <w:rFonts w:ascii="Times New Roman" w:hAnsi="Times New Roman"/>
          <w:bCs/>
          <w:lang w:eastAsia="zh-CN"/>
        </w:rPr>
        <w:t xml:space="preserve">. </w:t>
      </w:r>
      <w:r w:rsidRPr="00B30952">
        <w:rPr>
          <w:rFonts w:ascii="Times New Roman" w:hAnsi="Times New Roman"/>
          <w:b/>
        </w:rPr>
        <w:t>Oral presentation</w:t>
      </w:r>
      <w:r w:rsidRPr="00B30952">
        <w:rPr>
          <w:rFonts w:ascii="Times New Roman" w:hAnsi="Times New Roman"/>
        </w:rPr>
        <w:t xml:space="preserve"> at </w:t>
      </w:r>
      <w:r w:rsidRPr="00B30952">
        <w:rPr>
          <w:rFonts w:ascii="Times New Roman" w:hAnsi="Times New Roman"/>
          <w:bCs/>
          <w:iCs/>
        </w:rPr>
        <w:t>9</w:t>
      </w:r>
      <w:r w:rsidRPr="00B30952">
        <w:rPr>
          <w:rFonts w:ascii="Times New Roman" w:hAnsi="Times New Roman"/>
          <w:bCs/>
          <w:iCs/>
          <w:vertAlign w:val="superscript"/>
        </w:rPr>
        <w:t>th</w:t>
      </w:r>
      <w:r w:rsidRPr="00B30952">
        <w:rPr>
          <w:rFonts w:ascii="Times New Roman" w:hAnsi="Times New Roman"/>
          <w:bCs/>
          <w:iCs/>
        </w:rPr>
        <w:t xml:space="preserve"> North American ABC workshop. Sept. 27-28, 2012, NCI-Frederick, Maryland.</w:t>
      </w:r>
    </w:p>
    <w:p w:rsidR="009D07EF" w:rsidRPr="00B30952" w:rsidRDefault="009D07EF" w:rsidP="00B47E30">
      <w:pPr>
        <w:ind w:left="360" w:hanging="360"/>
        <w:jc w:val="both"/>
        <w:rPr>
          <w:rFonts w:ascii="Times New Roman" w:hAnsi="Times New Roman"/>
          <w:bCs/>
          <w:lang w:eastAsia="zh-CN"/>
        </w:rPr>
      </w:pPr>
      <w:r w:rsidRPr="00B30952">
        <w:rPr>
          <w:rFonts w:ascii="Times New Roman" w:hAnsi="Times New Roman"/>
          <w:bCs/>
          <w:lang w:eastAsia="zh-CN"/>
        </w:rPr>
        <w:t xml:space="preserve">98. Potential for anticancer treatment from non-anticancer clinical used drugs. </w:t>
      </w:r>
      <w:r w:rsidRPr="00B30952">
        <w:rPr>
          <w:rFonts w:ascii="Times New Roman" w:hAnsi="Times New Roman"/>
          <w:u w:val="single"/>
        </w:rPr>
        <w:t>Zhe-Sheng Chen.</w:t>
      </w:r>
      <w:r w:rsidRPr="00B30952">
        <w:rPr>
          <w:rFonts w:ascii="Times New Roman" w:hAnsi="Times New Roman"/>
        </w:rPr>
        <w:t xml:space="preserve"> </w:t>
      </w:r>
      <w:r w:rsidRPr="00B30952">
        <w:rPr>
          <w:b/>
        </w:rPr>
        <w:t>Invited speaker</w:t>
      </w:r>
      <w:r w:rsidRPr="00B30952">
        <w:t xml:space="preserve"> in</w:t>
      </w:r>
      <w:r w:rsidRPr="00B30952">
        <w:rPr>
          <w:rFonts w:ascii="Times New Roman" w:hAnsi="Times New Roman"/>
          <w:bCs/>
        </w:rPr>
        <w:t xml:space="preserve"> 2</w:t>
      </w:r>
      <w:r w:rsidRPr="00B30952">
        <w:rPr>
          <w:rFonts w:ascii="Times New Roman" w:hAnsi="Times New Roman"/>
          <w:bCs/>
          <w:vertAlign w:val="superscript"/>
        </w:rPr>
        <w:t>nd</w:t>
      </w:r>
      <w:r w:rsidRPr="00B30952">
        <w:rPr>
          <w:rFonts w:ascii="Times New Roman" w:hAnsi="Times New Roman"/>
          <w:bCs/>
        </w:rPr>
        <w:t xml:space="preserve"> Congress on Advances in Personalized Chemotherapy for Cancer and Anticancer Drug Research, July 14-15, 2012, Shenzhen, China.</w:t>
      </w:r>
    </w:p>
    <w:p w:rsidR="009D07EF" w:rsidRPr="00B30952" w:rsidRDefault="009D07EF" w:rsidP="00B47E30">
      <w:pPr>
        <w:ind w:left="360" w:hanging="360"/>
        <w:jc w:val="both"/>
        <w:rPr>
          <w:rFonts w:ascii="Times New Roman" w:hAnsi="Times New Roman"/>
          <w:bCs/>
        </w:rPr>
      </w:pPr>
      <w:r w:rsidRPr="00B30952">
        <w:rPr>
          <w:rFonts w:ascii="Times New Roman" w:hAnsi="Times New Roman"/>
          <w:bCs/>
        </w:rPr>
        <w:t xml:space="preserve">97. </w:t>
      </w:r>
      <w:r w:rsidRPr="00B30952">
        <w:rPr>
          <w:rFonts w:ascii="Times New Roman" w:hAnsi="Times New Roman"/>
          <w:bCs/>
          <w:lang w:eastAsia="zh-CN"/>
        </w:rPr>
        <w:t xml:space="preserve">Potential for anticancer treatment from non-anticancer clinical used drugs. </w:t>
      </w:r>
      <w:r w:rsidRPr="00B30952">
        <w:rPr>
          <w:rFonts w:ascii="Times New Roman" w:hAnsi="Times New Roman"/>
          <w:u w:val="single"/>
        </w:rPr>
        <w:t>Zhe-Sheng Chen.</w:t>
      </w:r>
      <w:r w:rsidRPr="00B30952">
        <w:rPr>
          <w:rFonts w:ascii="Times New Roman" w:hAnsi="Times New Roman"/>
        </w:rPr>
        <w:t xml:space="preserve"> </w:t>
      </w:r>
      <w:r w:rsidRPr="00B30952">
        <w:rPr>
          <w:b/>
        </w:rPr>
        <w:t>Invited speaker</w:t>
      </w:r>
      <w:r w:rsidRPr="00B30952">
        <w:t xml:space="preserve"> at Xuehe Hospital Cancer Center, Huazhong University of Technology</w:t>
      </w:r>
      <w:r w:rsidRPr="00B30952">
        <w:rPr>
          <w:rFonts w:ascii="Times New Roman" w:hAnsi="Times New Roman"/>
          <w:bCs/>
        </w:rPr>
        <w:t>, July 12, 2012, Wuhan, China.</w:t>
      </w:r>
    </w:p>
    <w:p w:rsidR="009D07EF" w:rsidRPr="00B30952" w:rsidRDefault="009D07EF" w:rsidP="00B47E30">
      <w:pPr>
        <w:ind w:left="360" w:hanging="360"/>
        <w:jc w:val="both"/>
        <w:rPr>
          <w:rFonts w:ascii="Times New Roman" w:hAnsi="Times New Roman"/>
          <w:bCs/>
        </w:rPr>
      </w:pPr>
      <w:r w:rsidRPr="00B30952">
        <w:rPr>
          <w:rFonts w:ascii="Times New Roman" w:hAnsi="Times New Roman"/>
          <w:bCs/>
        </w:rPr>
        <w:t>96.</w:t>
      </w:r>
      <w:r w:rsidRPr="00B30952">
        <w:rPr>
          <w:rFonts w:ascii="Times New Roman" w:hAnsi="Times New Roman"/>
          <w:bCs/>
        </w:rPr>
        <w:tab/>
      </w:r>
      <w:r w:rsidRPr="00B30952">
        <w:rPr>
          <w:bCs/>
        </w:rPr>
        <w:t xml:space="preserve">Drug Resistant mechanisms of heavy metals in the arsenic trioxide resistant cancer cells.   </w:t>
      </w:r>
      <w:r w:rsidRPr="00B30952">
        <w:rPr>
          <w:rFonts w:ascii="Times New Roman" w:hAnsi="Times New Roman"/>
          <w:bCs/>
        </w:rPr>
        <w:t xml:space="preserve">Zhe-Sheng Chen, </w:t>
      </w:r>
      <w:r w:rsidRPr="00B30952">
        <w:rPr>
          <w:rFonts w:ascii="Times New Roman" w:hAnsi="Times New Roman"/>
          <w:b/>
          <w:bCs/>
        </w:rPr>
        <w:t>Invited speaker</w:t>
      </w:r>
      <w:r w:rsidRPr="00B30952">
        <w:rPr>
          <w:rFonts w:ascii="Times New Roman" w:hAnsi="Times New Roman"/>
          <w:bCs/>
        </w:rPr>
        <w:t xml:space="preserve"> at Central South University, July 10, 2012, Changsha, China</w:t>
      </w:r>
    </w:p>
    <w:p w:rsidR="009D07EF" w:rsidRPr="00B30952" w:rsidRDefault="009D07EF" w:rsidP="00B47E30">
      <w:pPr>
        <w:ind w:left="360" w:hanging="360"/>
        <w:jc w:val="both"/>
        <w:rPr>
          <w:rFonts w:ascii="Times New Roman" w:hAnsi="Times New Roman"/>
          <w:bCs/>
        </w:rPr>
      </w:pPr>
      <w:r w:rsidRPr="00B30952">
        <w:rPr>
          <w:rFonts w:ascii="Times New Roman" w:hAnsi="Times New Roman"/>
          <w:bCs/>
        </w:rPr>
        <w:t xml:space="preserve">95. </w:t>
      </w:r>
      <w:r w:rsidRPr="00B30952">
        <w:rPr>
          <w:bCs/>
        </w:rPr>
        <w:t xml:space="preserve">Drug Resistant mechanisms of heavy metals in the arsenic trioxide resistant cancer cells.   </w:t>
      </w:r>
      <w:r w:rsidRPr="00B30952">
        <w:rPr>
          <w:rFonts w:ascii="Times New Roman" w:hAnsi="Times New Roman"/>
          <w:bCs/>
        </w:rPr>
        <w:t xml:space="preserve">Zhe-Sheng Chen, </w:t>
      </w:r>
      <w:r w:rsidRPr="00B30952">
        <w:rPr>
          <w:rFonts w:ascii="Times New Roman" w:hAnsi="Times New Roman"/>
          <w:b/>
          <w:bCs/>
        </w:rPr>
        <w:t>Invited speaker</w:t>
      </w:r>
      <w:r w:rsidRPr="00B30952">
        <w:rPr>
          <w:rFonts w:ascii="Times New Roman" w:hAnsi="Times New Roman"/>
          <w:bCs/>
        </w:rPr>
        <w:t xml:space="preserve"> at Sun Yat-Sen University Cancer Center, July 9, 2012, Guangzhou, China.</w:t>
      </w:r>
    </w:p>
    <w:p w:rsidR="009D07EF" w:rsidRPr="00B30952" w:rsidRDefault="009D07EF" w:rsidP="00B47E30">
      <w:pPr>
        <w:ind w:left="360" w:hanging="360"/>
        <w:jc w:val="both"/>
        <w:rPr>
          <w:bCs/>
        </w:rPr>
      </w:pPr>
      <w:r w:rsidRPr="00B30952">
        <w:rPr>
          <w:rFonts w:ascii="Times New Roman" w:hAnsi="Times New Roman"/>
          <w:bCs/>
        </w:rPr>
        <w:t xml:space="preserve">94. </w:t>
      </w:r>
      <w:r w:rsidRPr="00B30952">
        <w:rPr>
          <w:bCs/>
        </w:rPr>
        <w:t xml:space="preserve">Drug Resistant mechanisms of heavy metals in the arsenic trioxide resistant cancer cells.   </w:t>
      </w:r>
      <w:r w:rsidRPr="00B30952">
        <w:rPr>
          <w:rFonts w:ascii="Times New Roman" w:hAnsi="Times New Roman"/>
          <w:bCs/>
        </w:rPr>
        <w:t xml:space="preserve">Zhe-Sheng Chen, </w:t>
      </w:r>
      <w:r w:rsidRPr="00B30952">
        <w:rPr>
          <w:rFonts w:ascii="Times New Roman" w:hAnsi="Times New Roman"/>
          <w:b/>
          <w:bCs/>
        </w:rPr>
        <w:t>Invited speaker</w:t>
      </w:r>
      <w:r w:rsidRPr="00B30952">
        <w:rPr>
          <w:rFonts w:ascii="Times New Roman" w:hAnsi="Times New Roman"/>
          <w:bCs/>
        </w:rPr>
        <w:t xml:space="preserve"> at Guangdong General Hospital, July 2, 2012, China.</w:t>
      </w:r>
      <w:r w:rsidRPr="00B30952">
        <w:rPr>
          <w:bCs/>
        </w:rPr>
        <w:t xml:space="preserve"> </w:t>
      </w:r>
    </w:p>
    <w:p w:rsidR="009D07EF" w:rsidRPr="00B30952" w:rsidRDefault="009D07EF" w:rsidP="00B47E30">
      <w:pPr>
        <w:ind w:left="360" w:hanging="360"/>
        <w:jc w:val="both"/>
        <w:rPr>
          <w:rFonts w:ascii="Times New Roman" w:hAnsi="Times New Roman"/>
          <w:bCs/>
        </w:rPr>
      </w:pPr>
      <w:r w:rsidRPr="00B30952">
        <w:rPr>
          <w:bCs/>
        </w:rPr>
        <w:t>93.</w:t>
      </w:r>
      <w:r w:rsidRPr="00B30952">
        <w:rPr>
          <w:bCs/>
        </w:rPr>
        <w:tab/>
        <w:t xml:space="preserve">Drug Resistant mechanisms of heavy metals in the arsenic trioxide resistant cancer cells.   </w:t>
      </w:r>
      <w:r w:rsidRPr="00B30952">
        <w:rPr>
          <w:rFonts w:ascii="Times New Roman" w:hAnsi="Times New Roman"/>
          <w:bCs/>
        </w:rPr>
        <w:t xml:space="preserve">Zhe-Sheng Chen, </w:t>
      </w:r>
      <w:r w:rsidRPr="00B30952">
        <w:rPr>
          <w:rFonts w:ascii="Times New Roman" w:hAnsi="Times New Roman"/>
          <w:b/>
          <w:bCs/>
        </w:rPr>
        <w:t>Invited speaker</w:t>
      </w:r>
      <w:r w:rsidRPr="00B30952">
        <w:rPr>
          <w:rFonts w:ascii="Times New Roman" w:hAnsi="Times New Roman"/>
          <w:bCs/>
        </w:rPr>
        <w:t xml:space="preserve"> at Guangxi Normal University, June 29, 2012, Guilin, China.</w:t>
      </w:r>
    </w:p>
    <w:p w:rsidR="009D07EF" w:rsidRPr="00B30952" w:rsidRDefault="009D07EF" w:rsidP="00B47E30">
      <w:pPr>
        <w:ind w:left="360" w:hanging="360"/>
        <w:jc w:val="both"/>
        <w:rPr>
          <w:rFonts w:ascii="Times New Roman" w:hAnsi="Times New Roman"/>
          <w:bCs/>
        </w:rPr>
      </w:pPr>
      <w:r w:rsidRPr="00B30952">
        <w:rPr>
          <w:rFonts w:ascii="Times New Roman" w:hAnsi="Times New Roman"/>
          <w:bCs/>
        </w:rPr>
        <w:t xml:space="preserve">92. </w:t>
      </w:r>
      <w:r w:rsidRPr="00B30952">
        <w:rPr>
          <w:rFonts w:ascii="Times New Roman" w:hAnsi="Times New Roman"/>
          <w:bCs/>
          <w:lang w:eastAsia="zh-CN"/>
        </w:rPr>
        <w:t xml:space="preserve">Potential for anticancer treatment from non-anticancer clinical used drugs. </w:t>
      </w:r>
      <w:r w:rsidRPr="00B30952">
        <w:rPr>
          <w:rFonts w:ascii="Times New Roman" w:hAnsi="Times New Roman"/>
          <w:u w:val="single"/>
        </w:rPr>
        <w:t>Zhe-Sheng Chen.</w:t>
      </w:r>
      <w:r w:rsidRPr="00B30952">
        <w:rPr>
          <w:rFonts w:ascii="Times New Roman" w:hAnsi="Times New Roman"/>
        </w:rPr>
        <w:t xml:space="preserve"> </w:t>
      </w:r>
      <w:r w:rsidRPr="00B30952">
        <w:rPr>
          <w:b/>
        </w:rPr>
        <w:t>Invited speaker</w:t>
      </w:r>
      <w:r w:rsidRPr="00B30952">
        <w:rPr>
          <w:rFonts w:ascii="Times New Roman" w:hAnsi="Times New Roman"/>
          <w:bCs/>
        </w:rPr>
        <w:t xml:space="preserve"> at Guilin Medical University, June 28, 2012, Guilin, China.</w:t>
      </w:r>
    </w:p>
    <w:p w:rsidR="009D07EF" w:rsidRPr="00B30952" w:rsidRDefault="009D07EF" w:rsidP="00B47E30">
      <w:pPr>
        <w:ind w:left="360" w:hanging="360"/>
        <w:jc w:val="both"/>
        <w:rPr>
          <w:rFonts w:ascii="Times New Roman" w:hAnsi="Times New Roman"/>
          <w:bCs/>
        </w:rPr>
      </w:pPr>
      <w:r w:rsidRPr="00B30952">
        <w:rPr>
          <w:rFonts w:ascii="Times New Roman" w:hAnsi="Times New Roman"/>
          <w:bCs/>
        </w:rPr>
        <w:t>91.</w:t>
      </w:r>
      <w:r w:rsidRPr="00B30952">
        <w:rPr>
          <w:rFonts w:ascii="Times New Roman" w:hAnsi="Times New Roman"/>
          <w:bCs/>
        </w:rPr>
        <w:tab/>
      </w:r>
      <w:r w:rsidRPr="00B30952">
        <w:rPr>
          <w:rFonts w:ascii="Times New Roman" w:hAnsi="Times New Roman"/>
          <w:bCs/>
          <w:lang w:eastAsia="zh-CN"/>
        </w:rPr>
        <w:t xml:space="preserve">Potential for anticancer treatment from non-anticancer clinical used drugs. </w:t>
      </w:r>
      <w:r w:rsidRPr="00B30952">
        <w:rPr>
          <w:rFonts w:ascii="Times New Roman" w:hAnsi="Times New Roman"/>
          <w:u w:val="single"/>
        </w:rPr>
        <w:t>Zhe-Sheng Chen.</w:t>
      </w:r>
      <w:r w:rsidRPr="00B30952">
        <w:rPr>
          <w:rFonts w:ascii="Times New Roman" w:hAnsi="Times New Roman"/>
        </w:rPr>
        <w:t xml:space="preserve"> </w:t>
      </w:r>
      <w:r w:rsidRPr="00B30952">
        <w:rPr>
          <w:b/>
        </w:rPr>
        <w:t>Invited speaker</w:t>
      </w:r>
      <w:r w:rsidRPr="00B30952">
        <w:rPr>
          <w:rFonts w:ascii="Times New Roman" w:hAnsi="Times New Roman"/>
          <w:bCs/>
        </w:rPr>
        <w:t xml:space="preserve"> at Sun Yat-Sen University Sun Yat-Sen Memorial Hospital, June 27, 2012, Guangzhou, China.</w:t>
      </w:r>
    </w:p>
    <w:p w:rsidR="009D07EF" w:rsidRPr="00B30952" w:rsidRDefault="009D07EF" w:rsidP="00B47E30">
      <w:pPr>
        <w:ind w:left="360" w:hanging="360"/>
        <w:jc w:val="both"/>
        <w:rPr>
          <w:rFonts w:ascii="Times New Roman" w:hAnsi="Times New Roman"/>
          <w:bCs/>
        </w:rPr>
      </w:pPr>
      <w:r w:rsidRPr="00B30952">
        <w:rPr>
          <w:rFonts w:ascii="Times New Roman" w:hAnsi="Times New Roman"/>
          <w:bCs/>
        </w:rPr>
        <w:t>90.</w:t>
      </w:r>
      <w:r w:rsidRPr="00B30952">
        <w:rPr>
          <w:rFonts w:ascii="Times New Roman" w:hAnsi="Times New Roman"/>
          <w:bCs/>
        </w:rPr>
        <w:tab/>
      </w:r>
      <w:r w:rsidRPr="00B30952">
        <w:rPr>
          <w:rFonts w:ascii="Times New Roman" w:hAnsi="Times New Roman"/>
          <w:bCs/>
          <w:lang w:eastAsia="zh-CN"/>
        </w:rPr>
        <w:t xml:space="preserve">Potential for anticancer treatment from non-anticancer clinical used drugs. </w:t>
      </w:r>
      <w:r w:rsidRPr="00B30952">
        <w:rPr>
          <w:rFonts w:ascii="Times New Roman" w:hAnsi="Times New Roman"/>
          <w:u w:val="single"/>
        </w:rPr>
        <w:t>Zhe-Sheng Chen.</w:t>
      </w:r>
      <w:r w:rsidRPr="00B30952">
        <w:rPr>
          <w:rFonts w:ascii="Times New Roman" w:hAnsi="Times New Roman"/>
        </w:rPr>
        <w:t xml:space="preserve"> </w:t>
      </w:r>
      <w:r w:rsidRPr="00B30952">
        <w:rPr>
          <w:b/>
        </w:rPr>
        <w:t>Invited speaker</w:t>
      </w:r>
      <w:r w:rsidRPr="00B30952">
        <w:rPr>
          <w:rFonts w:ascii="Times New Roman" w:hAnsi="Times New Roman"/>
          <w:bCs/>
        </w:rPr>
        <w:t xml:space="preserve"> at Guangdong Center for Disease Control and Prevention, June 26, Guangzhou, China.</w:t>
      </w:r>
    </w:p>
    <w:p w:rsidR="009D07EF" w:rsidRPr="00B30952" w:rsidRDefault="009D07EF" w:rsidP="00B47E30">
      <w:pPr>
        <w:ind w:left="360" w:hanging="360"/>
        <w:jc w:val="both"/>
        <w:rPr>
          <w:rFonts w:ascii="Times New Roman" w:hAnsi="Times New Roman"/>
          <w:bCs/>
        </w:rPr>
      </w:pPr>
      <w:r w:rsidRPr="00B30952">
        <w:rPr>
          <w:rFonts w:ascii="Times New Roman" w:hAnsi="Times New Roman"/>
          <w:bCs/>
        </w:rPr>
        <w:t>89. Bilingual Education Lecture at Guangzhou Medical University, June 15, 2012, Guangzhou, China.</w:t>
      </w:r>
    </w:p>
    <w:p w:rsidR="009D07EF" w:rsidRPr="00B30952" w:rsidRDefault="009D07EF" w:rsidP="00B47E30">
      <w:pPr>
        <w:ind w:left="360" w:hanging="360"/>
        <w:jc w:val="both"/>
        <w:rPr>
          <w:rFonts w:ascii="Times New Roman" w:hAnsi="Times New Roman"/>
          <w:bCs/>
        </w:rPr>
      </w:pPr>
      <w:r w:rsidRPr="00B30952">
        <w:rPr>
          <w:rFonts w:ascii="Times New Roman" w:hAnsi="Times New Roman"/>
          <w:bCs/>
        </w:rPr>
        <w:t xml:space="preserve">88. </w:t>
      </w:r>
      <w:r w:rsidRPr="00B30952">
        <w:rPr>
          <w:bCs/>
        </w:rPr>
        <w:t xml:space="preserve">Drug Resistant mechanisms of heavy metals in the arsenic trioxide resistant cancer cells.   </w:t>
      </w:r>
      <w:r w:rsidRPr="00B30952">
        <w:rPr>
          <w:rFonts w:ascii="Times New Roman" w:hAnsi="Times New Roman"/>
          <w:bCs/>
        </w:rPr>
        <w:t xml:space="preserve">Zhe-Sheng Chen, </w:t>
      </w:r>
      <w:r w:rsidRPr="00B30952">
        <w:rPr>
          <w:rFonts w:ascii="Times New Roman" w:hAnsi="Times New Roman"/>
          <w:b/>
          <w:bCs/>
        </w:rPr>
        <w:t>Invited speaker</w:t>
      </w:r>
      <w:r w:rsidRPr="00B30952">
        <w:rPr>
          <w:rFonts w:ascii="Times New Roman" w:hAnsi="Times New Roman"/>
          <w:bCs/>
        </w:rPr>
        <w:t xml:space="preserve"> at Sun Yat-Sen University School of Chemistry and Chemical Enginering, June 8, 2012, Guangzhou, China.</w:t>
      </w:r>
    </w:p>
    <w:p w:rsidR="009D07EF" w:rsidRPr="00B30952" w:rsidRDefault="009D07EF" w:rsidP="00B47E30">
      <w:pPr>
        <w:ind w:left="360" w:hanging="360"/>
        <w:jc w:val="both"/>
        <w:rPr>
          <w:rFonts w:ascii="Times New Roman" w:hAnsi="Times New Roman"/>
          <w:bCs/>
        </w:rPr>
      </w:pPr>
      <w:r w:rsidRPr="00B30952">
        <w:rPr>
          <w:rFonts w:ascii="Times New Roman" w:hAnsi="Times New Roman"/>
          <w:bCs/>
        </w:rPr>
        <w:lastRenderedPageBreak/>
        <w:t xml:space="preserve">87. </w:t>
      </w:r>
      <w:r w:rsidRPr="00B30952">
        <w:rPr>
          <w:bCs/>
        </w:rPr>
        <w:t xml:space="preserve">Drug Resistant mechanisms of heavy metals in the arsenic trioxide resistant cancer cells.   </w:t>
      </w:r>
      <w:r w:rsidRPr="00B30952">
        <w:rPr>
          <w:rFonts w:ascii="Times New Roman" w:hAnsi="Times New Roman"/>
          <w:bCs/>
        </w:rPr>
        <w:t xml:space="preserve">Zhe-Sheng Chen, </w:t>
      </w:r>
      <w:r w:rsidRPr="00B30952">
        <w:rPr>
          <w:rFonts w:ascii="Times New Roman" w:hAnsi="Times New Roman"/>
          <w:b/>
          <w:bCs/>
        </w:rPr>
        <w:t>Invited speaker</w:t>
      </w:r>
      <w:r w:rsidRPr="00B30952">
        <w:rPr>
          <w:rFonts w:ascii="Times New Roman" w:hAnsi="Times New Roman"/>
          <w:bCs/>
        </w:rPr>
        <w:t xml:space="preserve"> at </w:t>
      </w:r>
      <w:r w:rsidRPr="00B30952">
        <w:rPr>
          <w:rFonts w:ascii="Times New Roman" w:hAnsi="Times New Roman"/>
          <w:color w:val="000000"/>
        </w:rPr>
        <w:t>Department of Chemistry, University of Science and Technology of China</w:t>
      </w:r>
      <w:r w:rsidRPr="00B30952">
        <w:rPr>
          <w:rFonts w:ascii="Times New Roman" w:hAnsi="Times New Roman"/>
          <w:bCs/>
        </w:rPr>
        <w:t>, June 5, 2012, Hefei, China.</w:t>
      </w:r>
    </w:p>
    <w:p w:rsidR="009D07EF" w:rsidRPr="00B30952" w:rsidRDefault="009D07EF" w:rsidP="00B47E30">
      <w:pPr>
        <w:ind w:left="360" w:hanging="360"/>
        <w:jc w:val="both"/>
        <w:rPr>
          <w:rFonts w:ascii="Times New Roman" w:hAnsi="Times New Roman"/>
          <w:bCs/>
        </w:rPr>
      </w:pPr>
      <w:r w:rsidRPr="00B30952">
        <w:rPr>
          <w:rFonts w:ascii="Times New Roman" w:hAnsi="Times New Roman"/>
          <w:bCs/>
        </w:rPr>
        <w:t xml:space="preserve">86. </w:t>
      </w:r>
      <w:r w:rsidRPr="00B30952">
        <w:rPr>
          <w:rFonts w:ascii="Times New Roman" w:hAnsi="Times New Roman"/>
          <w:bCs/>
          <w:lang w:eastAsia="zh-CN"/>
        </w:rPr>
        <w:t xml:space="preserve">Potential for anticancer treatment from non-anticancer clinical used drugs. </w:t>
      </w:r>
      <w:r w:rsidRPr="00B30952">
        <w:rPr>
          <w:rFonts w:ascii="Times New Roman" w:hAnsi="Times New Roman"/>
          <w:u w:val="single"/>
        </w:rPr>
        <w:t>Zhe-Sheng Chen.</w:t>
      </w:r>
      <w:r w:rsidRPr="00B30952">
        <w:rPr>
          <w:rFonts w:ascii="Times New Roman" w:hAnsi="Times New Roman"/>
        </w:rPr>
        <w:t xml:space="preserve"> </w:t>
      </w:r>
      <w:r w:rsidRPr="00B30952">
        <w:rPr>
          <w:b/>
        </w:rPr>
        <w:t>Invited speaker</w:t>
      </w:r>
      <w:r w:rsidRPr="00B30952">
        <w:rPr>
          <w:rFonts w:ascii="Times New Roman" w:hAnsi="Times New Roman"/>
          <w:bCs/>
        </w:rPr>
        <w:t xml:space="preserve"> at Huaiying  College of Technology, School of Life Science and Chemical Engineering, June 4, Huai’an, China.</w:t>
      </w:r>
    </w:p>
    <w:p w:rsidR="009D07EF" w:rsidRPr="00B30952" w:rsidRDefault="009D07EF" w:rsidP="00B47E30">
      <w:pPr>
        <w:ind w:left="360" w:hanging="360"/>
        <w:jc w:val="both"/>
        <w:rPr>
          <w:rFonts w:ascii="Times New Roman" w:hAnsi="Times New Roman"/>
          <w:bCs/>
        </w:rPr>
      </w:pPr>
      <w:r w:rsidRPr="00B30952">
        <w:rPr>
          <w:rFonts w:ascii="Times New Roman" w:hAnsi="Times New Roman"/>
          <w:bCs/>
        </w:rPr>
        <w:t xml:space="preserve">85. </w:t>
      </w:r>
      <w:r w:rsidRPr="00B30952">
        <w:rPr>
          <w:rFonts w:ascii="Times New Roman" w:hAnsi="Times New Roman"/>
          <w:bCs/>
          <w:lang w:eastAsia="zh-CN"/>
        </w:rPr>
        <w:t xml:space="preserve">Potential for anticancer treatment from non-anticancer clinical used drugs. </w:t>
      </w:r>
      <w:r w:rsidRPr="00B30952">
        <w:rPr>
          <w:rFonts w:ascii="Times New Roman" w:hAnsi="Times New Roman"/>
          <w:u w:val="single"/>
        </w:rPr>
        <w:t>Zhe-Sheng Chen.</w:t>
      </w:r>
      <w:r w:rsidRPr="00B30952">
        <w:rPr>
          <w:rFonts w:ascii="Times New Roman" w:hAnsi="Times New Roman"/>
        </w:rPr>
        <w:t xml:space="preserve"> </w:t>
      </w:r>
      <w:r w:rsidRPr="00B30952">
        <w:rPr>
          <w:b/>
        </w:rPr>
        <w:t>Invited speaker</w:t>
      </w:r>
      <w:r w:rsidRPr="00B30952">
        <w:rPr>
          <w:rFonts w:ascii="Times New Roman" w:hAnsi="Times New Roman"/>
          <w:bCs/>
        </w:rPr>
        <w:t xml:space="preserve"> at Fudan University Tumor Hospital, June 1, Shanghai, China.</w:t>
      </w:r>
    </w:p>
    <w:p w:rsidR="009D07EF" w:rsidRPr="00B30952" w:rsidRDefault="009D07EF" w:rsidP="00B47E30">
      <w:pPr>
        <w:jc w:val="both"/>
        <w:outlineLvl w:val="0"/>
        <w:rPr>
          <w:rFonts w:ascii="Times New Roman" w:hAnsi="Times New Roman"/>
          <w:bCs/>
        </w:rPr>
      </w:pPr>
      <w:r w:rsidRPr="00B30952">
        <w:rPr>
          <w:rFonts w:ascii="Times New Roman" w:hAnsi="Times New Roman"/>
          <w:bCs/>
        </w:rPr>
        <w:t xml:space="preserve">84. </w:t>
      </w:r>
      <w:r w:rsidRPr="00B30952">
        <w:rPr>
          <w:bCs/>
        </w:rPr>
        <w:t xml:space="preserve">Drug Resistant mechanisms of heavy metals in the arsenic trioxide resistant cancer cells. </w:t>
      </w:r>
      <w:r w:rsidRPr="00B30952">
        <w:rPr>
          <w:rFonts w:ascii="Times New Roman" w:hAnsi="Times New Roman"/>
          <w:bCs/>
        </w:rPr>
        <w:t>Zhe-</w:t>
      </w:r>
    </w:p>
    <w:p w:rsidR="009D07EF" w:rsidRPr="00B30952" w:rsidRDefault="009D07EF" w:rsidP="00B47E30">
      <w:pPr>
        <w:jc w:val="both"/>
        <w:outlineLvl w:val="0"/>
        <w:rPr>
          <w:rFonts w:ascii="Times New Roman" w:hAnsi="Times New Roman"/>
          <w:bCs/>
        </w:rPr>
      </w:pPr>
      <w:r w:rsidRPr="00B30952">
        <w:rPr>
          <w:rFonts w:ascii="Times New Roman" w:hAnsi="Times New Roman"/>
          <w:bCs/>
        </w:rPr>
        <w:t xml:space="preserve">   Sheng Chen, </w:t>
      </w:r>
      <w:r w:rsidRPr="00B30952">
        <w:rPr>
          <w:rFonts w:ascii="Times New Roman" w:hAnsi="Times New Roman"/>
          <w:b/>
          <w:bCs/>
        </w:rPr>
        <w:t>Invited speaker</w:t>
      </w:r>
      <w:r w:rsidRPr="00B30952">
        <w:rPr>
          <w:rFonts w:ascii="Times New Roman" w:hAnsi="Times New Roman"/>
          <w:bCs/>
        </w:rPr>
        <w:t xml:space="preserve"> at Guangzhou Medical University first Affiliated Hospital, May </w:t>
      </w:r>
    </w:p>
    <w:p w:rsidR="009D07EF" w:rsidRPr="00B30952" w:rsidRDefault="009D07EF" w:rsidP="00B47E30">
      <w:pPr>
        <w:jc w:val="both"/>
        <w:outlineLvl w:val="0"/>
      </w:pPr>
      <w:r w:rsidRPr="00B30952">
        <w:rPr>
          <w:rFonts w:ascii="Times New Roman" w:hAnsi="Times New Roman"/>
          <w:bCs/>
        </w:rPr>
        <w:t xml:space="preserve">   31, 2012, Guangzhou, China.</w:t>
      </w:r>
    </w:p>
    <w:p w:rsidR="009D07EF" w:rsidRPr="00B30952" w:rsidRDefault="009D07EF" w:rsidP="00B47E30">
      <w:pPr>
        <w:ind w:left="360" w:hanging="360"/>
        <w:jc w:val="both"/>
        <w:rPr>
          <w:rFonts w:ascii="Times New Roman" w:hAnsi="Times New Roman"/>
          <w:bCs/>
          <w:lang w:eastAsia="zh-CN"/>
        </w:rPr>
      </w:pPr>
      <w:r w:rsidRPr="00B30952">
        <w:rPr>
          <w:rFonts w:ascii="Times New Roman" w:hAnsi="Times New Roman"/>
          <w:bCs/>
        </w:rPr>
        <w:t xml:space="preserve">83. </w:t>
      </w:r>
      <w:r w:rsidRPr="00B30952">
        <w:rPr>
          <w:rFonts w:ascii="Times New Roman" w:hAnsi="Times New Roman"/>
          <w:bCs/>
          <w:lang w:eastAsia="zh-CN"/>
        </w:rPr>
        <w:t xml:space="preserve">Potential for anticancer treatment from non-anticancer clinical used drugs. </w:t>
      </w:r>
      <w:r w:rsidRPr="00B30952">
        <w:rPr>
          <w:rFonts w:ascii="Times New Roman" w:hAnsi="Times New Roman"/>
          <w:u w:val="single"/>
        </w:rPr>
        <w:t>Zhe-Sheng Chen.</w:t>
      </w:r>
      <w:r w:rsidRPr="00B30952">
        <w:rPr>
          <w:rFonts w:ascii="Times New Roman" w:hAnsi="Times New Roman"/>
        </w:rPr>
        <w:t xml:space="preserve"> </w:t>
      </w:r>
      <w:r w:rsidRPr="00B30952">
        <w:rPr>
          <w:b/>
        </w:rPr>
        <w:t>Invited speaker</w:t>
      </w:r>
      <w:r w:rsidRPr="00B30952">
        <w:t xml:space="preserve"> at Chinese Medical University, May 20, 20102, Shenyang, China.</w:t>
      </w:r>
    </w:p>
    <w:p w:rsidR="009D07EF" w:rsidRPr="00B30952" w:rsidRDefault="009D07EF" w:rsidP="00B47E30">
      <w:pPr>
        <w:ind w:left="360" w:hanging="360"/>
        <w:jc w:val="both"/>
        <w:rPr>
          <w:rFonts w:ascii="Times New Roman" w:hAnsi="Times New Roman"/>
          <w:bCs/>
          <w:lang w:eastAsia="zh-CN"/>
        </w:rPr>
      </w:pPr>
      <w:r w:rsidRPr="00B30952">
        <w:rPr>
          <w:rFonts w:ascii="Times New Roman" w:hAnsi="Times New Roman"/>
          <w:bCs/>
          <w:lang w:eastAsia="zh-CN"/>
        </w:rPr>
        <w:t xml:space="preserve">82. Potential for anticancer treatment from non-anticancer clinical used drugs. </w:t>
      </w:r>
      <w:r w:rsidRPr="00B30952">
        <w:rPr>
          <w:rFonts w:ascii="Times New Roman" w:hAnsi="Times New Roman"/>
          <w:u w:val="single"/>
        </w:rPr>
        <w:t>Zhe-Sheng Chen.</w:t>
      </w:r>
      <w:r w:rsidRPr="00B30952">
        <w:rPr>
          <w:rFonts w:ascii="Times New Roman" w:hAnsi="Times New Roman"/>
        </w:rPr>
        <w:t xml:space="preserve"> </w:t>
      </w:r>
      <w:r w:rsidRPr="00B30952">
        <w:rPr>
          <w:b/>
        </w:rPr>
        <w:t>Invited speaker</w:t>
      </w:r>
      <w:r w:rsidRPr="00B30952">
        <w:t xml:space="preserve"> at National Center for Nanoscience and nanotechnology, May 18, 20102, Beijing, China.</w:t>
      </w:r>
    </w:p>
    <w:p w:rsidR="009D07EF" w:rsidRPr="00B30952" w:rsidRDefault="009D07EF" w:rsidP="00B47E30">
      <w:pPr>
        <w:pStyle w:val="BodyTextIndent"/>
        <w:ind w:hanging="360"/>
        <w:jc w:val="both"/>
        <w:rPr>
          <w:rFonts w:ascii="Times New Roman" w:hAnsi="Times New Roman"/>
          <w:bCs/>
          <w:lang w:eastAsia="zh-CN"/>
        </w:rPr>
      </w:pPr>
      <w:r w:rsidRPr="00B30952">
        <w:rPr>
          <w:rFonts w:ascii="Times New Roman" w:hAnsi="Times New Roman"/>
          <w:bCs/>
          <w:lang w:eastAsia="zh-CN"/>
        </w:rPr>
        <w:t xml:space="preserve">81. Potential for anticancer treatment from non-anticancer clinical used drugs. </w:t>
      </w:r>
      <w:r w:rsidRPr="00B30952">
        <w:rPr>
          <w:rFonts w:ascii="Times New Roman" w:hAnsi="Times New Roman"/>
          <w:u w:val="single"/>
        </w:rPr>
        <w:t>Zhe-Sheng Chen.</w:t>
      </w:r>
      <w:r w:rsidRPr="00B30952">
        <w:rPr>
          <w:rFonts w:ascii="Times New Roman" w:hAnsi="Times New Roman"/>
        </w:rPr>
        <w:t xml:space="preserve"> </w:t>
      </w:r>
      <w:r w:rsidRPr="00B30952">
        <w:rPr>
          <w:b/>
        </w:rPr>
        <w:t>Invited speaker</w:t>
      </w:r>
      <w:r w:rsidRPr="00B30952">
        <w:t xml:space="preserve"> at School of Pharmacy, Peking University, May 18, 20102, Beijing, China.</w:t>
      </w:r>
    </w:p>
    <w:p w:rsidR="009D07EF" w:rsidRPr="00B30952" w:rsidRDefault="009D07EF" w:rsidP="00B47E30">
      <w:pPr>
        <w:pStyle w:val="BodyTextIndent"/>
        <w:ind w:hanging="360"/>
        <w:jc w:val="both"/>
        <w:rPr>
          <w:rFonts w:ascii="Times New Roman" w:hAnsi="Times New Roman"/>
          <w:bCs/>
          <w:lang w:eastAsia="zh-CN"/>
        </w:rPr>
      </w:pPr>
      <w:r w:rsidRPr="00B30952">
        <w:rPr>
          <w:rFonts w:ascii="Times New Roman" w:hAnsi="Times New Roman"/>
          <w:bCs/>
          <w:lang w:eastAsia="zh-CN"/>
        </w:rPr>
        <w:t xml:space="preserve">80. </w:t>
      </w:r>
      <w:r w:rsidRPr="00B30952">
        <w:rPr>
          <w:bCs/>
        </w:rPr>
        <w:t xml:space="preserve">Drug Resistant mechanisms of heavy metals in the arsenic trioxide resistant cancer cells.   </w:t>
      </w:r>
      <w:r w:rsidRPr="00B30952">
        <w:rPr>
          <w:rFonts w:ascii="Times New Roman" w:hAnsi="Times New Roman"/>
          <w:bCs/>
          <w:u w:val="single"/>
        </w:rPr>
        <w:t>Zhe-Sheng Chen</w:t>
      </w:r>
      <w:r w:rsidRPr="00B30952">
        <w:rPr>
          <w:rFonts w:ascii="Times New Roman" w:hAnsi="Times New Roman"/>
          <w:bCs/>
        </w:rPr>
        <w:t xml:space="preserve">, </w:t>
      </w:r>
      <w:r w:rsidRPr="00B30952">
        <w:rPr>
          <w:rFonts w:ascii="Times New Roman" w:hAnsi="Times New Roman"/>
          <w:b/>
          <w:bCs/>
        </w:rPr>
        <w:t>Invited speaker</w:t>
      </w:r>
      <w:r w:rsidRPr="00B30952">
        <w:rPr>
          <w:rFonts w:ascii="Times New Roman" w:hAnsi="Times New Roman"/>
          <w:bCs/>
        </w:rPr>
        <w:t xml:space="preserve"> at Jinan University College of Pharmacy, May 11, 2012, Guangzhou, China.</w:t>
      </w:r>
    </w:p>
    <w:p w:rsidR="009D07EF" w:rsidRPr="00B30952" w:rsidRDefault="009D07EF" w:rsidP="00B47E30">
      <w:pPr>
        <w:pStyle w:val="BodyTextIndent"/>
        <w:ind w:hanging="360"/>
        <w:jc w:val="both"/>
        <w:rPr>
          <w:rFonts w:ascii="Times New Roman" w:hAnsi="Times New Roman"/>
          <w:bCs/>
        </w:rPr>
      </w:pPr>
      <w:r w:rsidRPr="00B30952">
        <w:rPr>
          <w:bCs/>
        </w:rPr>
        <w:t xml:space="preserve">79. Protective mechanisms of heavy metals in the arsenic trioxide resistant cancer cells.   </w:t>
      </w:r>
      <w:r w:rsidRPr="00B30952">
        <w:rPr>
          <w:rFonts w:ascii="Times New Roman" w:hAnsi="Times New Roman"/>
          <w:bCs/>
          <w:u w:val="single"/>
        </w:rPr>
        <w:t>Zhe-Sheng Chen</w:t>
      </w:r>
      <w:r w:rsidRPr="00B30952">
        <w:rPr>
          <w:rFonts w:ascii="Times New Roman" w:hAnsi="Times New Roman"/>
          <w:bCs/>
        </w:rPr>
        <w:t xml:space="preserve">, </w:t>
      </w:r>
      <w:r w:rsidRPr="00B30952">
        <w:rPr>
          <w:rFonts w:ascii="Times New Roman" w:hAnsi="Times New Roman"/>
          <w:b/>
          <w:bCs/>
        </w:rPr>
        <w:t>Invited speaker</w:t>
      </w:r>
      <w:r w:rsidRPr="00B30952">
        <w:rPr>
          <w:rFonts w:ascii="Times New Roman" w:hAnsi="Times New Roman"/>
          <w:bCs/>
        </w:rPr>
        <w:t xml:space="preserve"> at Guangdong Pharmaceutical University, May 9, 2012, Guangzhou, China.</w:t>
      </w:r>
      <w:r w:rsidRPr="00B30952">
        <w:rPr>
          <w:bCs/>
        </w:rPr>
        <w:t xml:space="preserve">                                  </w:t>
      </w:r>
      <w:r w:rsidRPr="00B30952">
        <w:rPr>
          <w:rFonts w:ascii="Times New Roman" w:hAnsi="Times New Roman"/>
          <w:bCs/>
        </w:rPr>
        <w:t xml:space="preserve">   </w:t>
      </w:r>
    </w:p>
    <w:p w:rsidR="009D07EF" w:rsidRPr="00B30952" w:rsidRDefault="009D07EF" w:rsidP="00B47E30">
      <w:pPr>
        <w:pStyle w:val="BodyTextIndent"/>
        <w:ind w:hanging="360"/>
        <w:jc w:val="both"/>
        <w:rPr>
          <w:rFonts w:ascii="Times New Roman" w:hAnsi="Times New Roman"/>
          <w:bCs/>
          <w:iCs/>
        </w:rPr>
      </w:pPr>
      <w:r w:rsidRPr="00B30952">
        <w:rPr>
          <w:rFonts w:ascii="Times New Roman" w:hAnsi="Times New Roman"/>
          <w:bCs/>
        </w:rPr>
        <w:t xml:space="preserve">78. Tandutinib (MLN518/CT53518) targeted to stem-like cells by inhibiting the function of ATP-binding cassette subfamily G member 2, Wen Deng, Chun-Ling Dai, Xiao-qin Zhao, Shinobu Ohnuma, Yong-ju Liang, Zhi-Jie Xiao, Mu-Sheng Zeng, Suresh V. Ambudkar, Li-Wu Fu, and </w:t>
      </w:r>
      <w:r w:rsidRPr="00B30952">
        <w:rPr>
          <w:rFonts w:ascii="Times New Roman" w:hAnsi="Times New Roman"/>
          <w:bCs/>
          <w:u w:val="single"/>
        </w:rPr>
        <w:t xml:space="preserve">Zhe-Sheng Chen. </w:t>
      </w:r>
      <w:r w:rsidRPr="00B30952">
        <w:rPr>
          <w:rFonts w:ascii="Times New Roman" w:hAnsi="Times New Roman"/>
          <w:bCs/>
          <w:iCs/>
        </w:rPr>
        <w:t>103</w:t>
      </w:r>
      <w:r w:rsidRPr="00B30952">
        <w:rPr>
          <w:rFonts w:ascii="Times New Roman" w:hAnsi="Times New Roman"/>
          <w:bCs/>
          <w:iCs/>
          <w:vertAlign w:val="superscript"/>
        </w:rPr>
        <w:t>rd</w:t>
      </w:r>
      <w:r w:rsidRPr="00B30952">
        <w:rPr>
          <w:rFonts w:ascii="Times New Roman" w:hAnsi="Times New Roman"/>
          <w:bCs/>
          <w:iCs/>
        </w:rPr>
        <w:t xml:space="preserve"> American Association for Cancer Research (AACR), March 31~April 4, 2012, Chicago, IL.</w:t>
      </w:r>
    </w:p>
    <w:p w:rsidR="009D07EF" w:rsidRPr="00B30952" w:rsidRDefault="009D07EF" w:rsidP="00B47E30">
      <w:pPr>
        <w:pStyle w:val="BodyTextIndent"/>
        <w:ind w:hanging="360"/>
        <w:jc w:val="both"/>
        <w:rPr>
          <w:rFonts w:ascii="Times New Roman" w:hAnsi="Times New Roman"/>
          <w:bCs/>
          <w:iCs/>
        </w:rPr>
      </w:pPr>
      <w:r w:rsidRPr="00B30952">
        <w:rPr>
          <w:rFonts w:ascii="Times New Roman" w:hAnsi="Times New Roman"/>
          <w:bCs/>
        </w:rPr>
        <w:t>77.</w:t>
      </w:r>
      <w:r w:rsidRPr="00B30952">
        <w:rPr>
          <w:rFonts w:ascii="Times New Roman" w:hAnsi="Times New Roman"/>
          <w:bCs/>
        </w:rPr>
        <w:tab/>
        <w:t xml:space="preserve">GW583340 and GW2974, human EGFR and HER-2 inhibitors, reverse ABCG2- and ABCB1-mediated drug resistance, Kamlesh S. Sodani, Amit K. Tiwari, Satyakam Singh, Atish Patel, Zhijie Xiao, Junjiang Chen, Yueli Sun, Tanaji T. Talele, </w:t>
      </w:r>
      <w:r w:rsidRPr="00B30952">
        <w:rPr>
          <w:rFonts w:ascii="Times New Roman" w:hAnsi="Times New Roman"/>
          <w:bCs/>
          <w:u w:val="single"/>
        </w:rPr>
        <w:t>Zhe-Sheng Chen</w:t>
      </w:r>
      <w:r w:rsidRPr="00B30952">
        <w:rPr>
          <w:rFonts w:ascii="Times New Roman" w:hAnsi="Times New Roman"/>
          <w:bCs/>
        </w:rPr>
        <w:t xml:space="preserve">. </w:t>
      </w:r>
      <w:r w:rsidRPr="00B30952">
        <w:rPr>
          <w:rFonts w:ascii="Times New Roman" w:hAnsi="Times New Roman"/>
          <w:bCs/>
          <w:iCs/>
        </w:rPr>
        <w:t>103</w:t>
      </w:r>
      <w:r w:rsidRPr="00B30952">
        <w:rPr>
          <w:rFonts w:ascii="Times New Roman" w:hAnsi="Times New Roman"/>
          <w:bCs/>
          <w:iCs/>
          <w:vertAlign w:val="superscript"/>
        </w:rPr>
        <w:t>rd</w:t>
      </w:r>
      <w:r w:rsidRPr="00B30952">
        <w:rPr>
          <w:rFonts w:ascii="Times New Roman" w:hAnsi="Times New Roman"/>
          <w:bCs/>
          <w:iCs/>
        </w:rPr>
        <w:t xml:space="preserve"> American Association for Cancer Research (AACR), March 31~April 4, 2012, Chicago, IL.</w:t>
      </w:r>
    </w:p>
    <w:p w:rsidR="009D07EF" w:rsidRPr="00B30952" w:rsidRDefault="009D07EF" w:rsidP="00B47E30">
      <w:pPr>
        <w:pStyle w:val="BodyTextIndent"/>
        <w:ind w:hanging="360"/>
        <w:jc w:val="both"/>
        <w:rPr>
          <w:rFonts w:ascii="Times New Roman" w:hAnsi="Times New Roman"/>
          <w:bCs/>
        </w:rPr>
      </w:pPr>
      <w:r w:rsidRPr="00B30952">
        <w:rPr>
          <w:rFonts w:ascii="Times New Roman" w:hAnsi="Times New Roman"/>
          <w:bCs/>
          <w:iCs/>
        </w:rPr>
        <w:t>76.</w:t>
      </w:r>
      <w:r w:rsidRPr="00B30952">
        <w:rPr>
          <w:rFonts w:ascii="Times New Roman" w:hAnsi="Times New Roman"/>
          <w:bCs/>
          <w:iCs/>
        </w:rPr>
        <w:tab/>
        <w:t xml:space="preserve">PDE5 inhibitors as reversal agents for enhancing cancer chemotherapeutic effects. </w:t>
      </w:r>
      <w:r w:rsidRPr="00B30952">
        <w:rPr>
          <w:rFonts w:ascii="Times New Roman" w:hAnsi="Times New Roman"/>
          <w:bCs/>
          <w:u w:val="single"/>
        </w:rPr>
        <w:t>Zhe-Sheng Chen</w:t>
      </w:r>
      <w:r w:rsidRPr="00B30952">
        <w:rPr>
          <w:rFonts w:ascii="Times New Roman" w:hAnsi="Times New Roman"/>
          <w:bCs/>
        </w:rPr>
        <w:t>.  Invited speaker, City College of CUNY, Department of Chemistry, Biochemistry Seminar, March 14, 2012, New York, NY.</w:t>
      </w:r>
    </w:p>
    <w:p w:rsidR="009D07EF" w:rsidRPr="00B30952" w:rsidRDefault="009D07EF" w:rsidP="00B47E30">
      <w:pPr>
        <w:pStyle w:val="BodyTextIndent"/>
        <w:ind w:hanging="360"/>
        <w:jc w:val="both"/>
        <w:rPr>
          <w:rFonts w:ascii="Times New Roman" w:hAnsi="Times New Roman"/>
          <w:bCs/>
        </w:rPr>
      </w:pPr>
      <w:r w:rsidRPr="00B30952">
        <w:rPr>
          <w:rFonts w:ascii="Times New Roman" w:hAnsi="Times New Roman"/>
          <w:bCs/>
        </w:rPr>
        <w:t>75.Screening for compounds that reverse MRP7-mediated multidrug resistance</w:t>
      </w:r>
      <w:r w:rsidRPr="00B30952">
        <w:rPr>
          <w:rFonts w:ascii="Times New Roman" w:hAnsi="Times New Roman"/>
          <w:b/>
          <w:bCs/>
        </w:rPr>
        <w:t xml:space="preserve">                           </w:t>
      </w:r>
      <w:r w:rsidRPr="00B30952">
        <w:rPr>
          <w:rFonts w:ascii="Times New Roman" w:hAnsi="Times New Roman"/>
          <w:bCs/>
          <w:u w:val="single"/>
        </w:rPr>
        <w:t>Zhe-Sheng Chen</w:t>
      </w:r>
      <w:r w:rsidRPr="00B30952">
        <w:rPr>
          <w:rFonts w:ascii="Times New Roman" w:hAnsi="Times New Roman"/>
          <w:bCs/>
        </w:rPr>
        <w:t>, Yueli Sun, Wen Deng, Junjiang Chen, Rishil Kathawala, Yehong Kuang, Tong Shen, Amit K. Tiwari, Charles R. Ashby Jr.,</w:t>
      </w:r>
      <w:r w:rsidRPr="00B30952">
        <w:rPr>
          <w:rFonts w:ascii="Times New Roman" w:hAnsi="Times New Roman"/>
          <w:bCs/>
          <w:vertAlign w:val="superscript"/>
        </w:rPr>
        <w:t xml:space="preserve"> </w:t>
      </w:r>
      <w:r w:rsidRPr="00B30952">
        <w:rPr>
          <w:rFonts w:ascii="Times New Roman" w:hAnsi="Times New Roman"/>
          <w:bCs/>
        </w:rPr>
        <w:t>Liwu Fu, Chunling Dai.  FEBS-ABC2012 - 4th FEBS Special Meeting on ABC Proteins, March 3-9, 2012, Innsbruck, Austria.</w:t>
      </w:r>
    </w:p>
    <w:p w:rsidR="009D07EF" w:rsidRPr="00B30952" w:rsidRDefault="009D07EF" w:rsidP="00B47E30">
      <w:pPr>
        <w:pStyle w:val="BodyTextIndent"/>
        <w:ind w:hanging="360"/>
        <w:jc w:val="both"/>
        <w:rPr>
          <w:rFonts w:ascii="Times New Roman" w:hAnsi="Times New Roman"/>
          <w:b/>
          <w:bCs/>
        </w:rPr>
      </w:pPr>
      <w:r w:rsidRPr="00B30952">
        <w:rPr>
          <w:rFonts w:ascii="Times New Roman" w:hAnsi="Times New Roman"/>
          <w:b/>
          <w:bCs/>
        </w:rPr>
        <w:t>2011</w:t>
      </w:r>
    </w:p>
    <w:p w:rsidR="009D07EF" w:rsidRPr="00B30952" w:rsidRDefault="009D07EF" w:rsidP="00B47E30">
      <w:pPr>
        <w:pStyle w:val="BodyTextIndent"/>
        <w:ind w:hanging="360"/>
        <w:jc w:val="both"/>
        <w:rPr>
          <w:rFonts w:ascii="Times New Roman" w:hAnsi="Times New Roman"/>
          <w:bCs/>
          <w:iCs/>
        </w:rPr>
      </w:pPr>
      <w:r w:rsidRPr="00B30952">
        <w:rPr>
          <w:rFonts w:ascii="Times New Roman" w:hAnsi="Times New Roman"/>
          <w:bCs/>
        </w:rPr>
        <w:t>74.</w:t>
      </w:r>
      <w:r w:rsidRPr="00B30952">
        <w:rPr>
          <w:rFonts w:ascii="Times New Roman" w:hAnsi="Times New Roman"/>
          <w:bCs/>
        </w:rPr>
        <w:tab/>
        <w:t xml:space="preserve">B2B1, one of 23-hydroxybetulinic acid analogs, can modulate ABC transporters mediated MDR. Jun-Jiang Chen, Dong-Mei Zhang, Jaya Bhatnagar, Amit K. Tiwari, Wei-Min Chen, Suresh V. </w:t>
      </w:r>
      <w:r w:rsidRPr="00B30952">
        <w:rPr>
          <w:rFonts w:ascii="Times New Roman" w:hAnsi="Times New Roman"/>
          <w:bCs/>
        </w:rPr>
        <w:lastRenderedPageBreak/>
        <w:t xml:space="preserve">Ambudkar, Si-Dong Chen, Wen-Cai Ye, and </w:t>
      </w:r>
      <w:r w:rsidRPr="00B30952">
        <w:rPr>
          <w:rFonts w:ascii="Times New Roman" w:hAnsi="Times New Roman"/>
          <w:bCs/>
          <w:u w:val="single"/>
        </w:rPr>
        <w:t>Zhe-Sheng Chen</w:t>
      </w:r>
      <w:r w:rsidRPr="00B30952">
        <w:rPr>
          <w:rFonts w:ascii="Times New Roman" w:hAnsi="Times New Roman"/>
          <w:bCs/>
        </w:rPr>
        <w:t xml:space="preserve">. </w:t>
      </w:r>
      <w:r w:rsidRPr="00B30952">
        <w:rPr>
          <w:rFonts w:ascii="Times New Roman" w:hAnsi="Times New Roman"/>
          <w:b/>
        </w:rPr>
        <w:t>Oral presentation</w:t>
      </w:r>
      <w:r w:rsidRPr="00B30952">
        <w:rPr>
          <w:rFonts w:ascii="Times New Roman" w:hAnsi="Times New Roman"/>
        </w:rPr>
        <w:t xml:space="preserve"> at </w:t>
      </w:r>
      <w:r w:rsidRPr="00B30952">
        <w:rPr>
          <w:rFonts w:ascii="Times New Roman" w:hAnsi="Times New Roman"/>
          <w:bCs/>
          <w:iCs/>
        </w:rPr>
        <w:t>8</w:t>
      </w:r>
      <w:r w:rsidRPr="00B30952">
        <w:rPr>
          <w:rFonts w:ascii="Times New Roman" w:hAnsi="Times New Roman"/>
          <w:bCs/>
          <w:iCs/>
          <w:vertAlign w:val="superscript"/>
        </w:rPr>
        <w:t>th</w:t>
      </w:r>
      <w:r w:rsidRPr="00B30952">
        <w:rPr>
          <w:rFonts w:ascii="Times New Roman" w:hAnsi="Times New Roman"/>
          <w:bCs/>
          <w:iCs/>
        </w:rPr>
        <w:t xml:space="preserve"> North American ABC workshop. Sept. 28-29, 2011, NCI-Frederick, Maryland.</w:t>
      </w:r>
    </w:p>
    <w:p w:rsidR="009D07EF" w:rsidRPr="00B30952" w:rsidRDefault="009D07EF" w:rsidP="00B47E30">
      <w:pPr>
        <w:pStyle w:val="BodyTextIndent"/>
        <w:ind w:hanging="360"/>
        <w:jc w:val="both"/>
        <w:rPr>
          <w:rFonts w:ascii="Times New Roman" w:hAnsi="Times New Roman"/>
          <w:bCs/>
          <w:iCs/>
        </w:rPr>
      </w:pPr>
      <w:r w:rsidRPr="00B30952">
        <w:rPr>
          <w:rFonts w:ascii="Times New Roman" w:hAnsi="Times New Roman"/>
          <w:bCs/>
        </w:rPr>
        <w:t xml:space="preserve">73.XR9576 (Tariquidar) is a potent reversal agent for MRP7 (ABCC10)-mediated multidrug resistance.  Yueli Sun, Jung-Jiang Chen, Wen Deng, Zhijie Xiao, Rishil Kathawala, Priyank Kumar, Kamlesh Sodani, Si-Dong-Chen, Wenqi Jiang, and </w:t>
      </w:r>
      <w:r w:rsidRPr="00B30952">
        <w:rPr>
          <w:rFonts w:ascii="Times New Roman" w:hAnsi="Times New Roman"/>
          <w:bCs/>
          <w:u w:val="single"/>
        </w:rPr>
        <w:t>Zhe-Sheng Chen</w:t>
      </w:r>
      <w:r w:rsidRPr="00B30952">
        <w:rPr>
          <w:rFonts w:ascii="Times New Roman" w:hAnsi="Times New Roman"/>
          <w:bCs/>
        </w:rPr>
        <w:t xml:space="preserve">. </w:t>
      </w:r>
      <w:r w:rsidRPr="00B30952">
        <w:rPr>
          <w:rFonts w:ascii="Times New Roman" w:hAnsi="Times New Roman"/>
          <w:b/>
        </w:rPr>
        <w:t>Oral presentation</w:t>
      </w:r>
      <w:r w:rsidRPr="00B30952">
        <w:rPr>
          <w:rFonts w:ascii="Times New Roman" w:hAnsi="Times New Roman"/>
        </w:rPr>
        <w:t xml:space="preserve"> at </w:t>
      </w:r>
      <w:r w:rsidRPr="00B30952">
        <w:rPr>
          <w:rFonts w:ascii="Times New Roman" w:hAnsi="Times New Roman"/>
          <w:bCs/>
          <w:iCs/>
        </w:rPr>
        <w:t>8</w:t>
      </w:r>
      <w:r w:rsidRPr="00B30952">
        <w:rPr>
          <w:rFonts w:ascii="Times New Roman" w:hAnsi="Times New Roman"/>
          <w:bCs/>
          <w:iCs/>
          <w:vertAlign w:val="superscript"/>
        </w:rPr>
        <w:t>th</w:t>
      </w:r>
      <w:r w:rsidRPr="00B30952">
        <w:rPr>
          <w:rFonts w:ascii="Times New Roman" w:hAnsi="Times New Roman"/>
          <w:bCs/>
          <w:iCs/>
        </w:rPr>
        <w:t xml:space="preserve"> North American ABC workshop. Sept. 28-29, 2011, NCI-Frederick, Maryland.</w:t>
      </w:r>
    </w:p>
    <w:p w:rsidR="009D07EF" w:rsidRPr="00B30952" w:rsidRDefault="009D07EF" w:rsidP="00B47E30">
      <w:pPr>
        <w:pStyle w:val="BodyTextIndent"/>
        <w:ind w:hanging="360"/>
        <w:jc w:val="both"/>
        <w:rPr>
          <w:rFonts w:ascii="Times New Roman" w:hAnsi="Times New Roman"/>
          <w:bCs/>
          <w:iCs/>
        </w:rPr>
      </w:pPr>
      <w:r w:rsidRPr="00B30952">
        <w:rPr>
          <w:rFonts w:ascii="Times New Roman" w:hAnsi="Times New Roman"/>
          <w:bCs/>
        </w:rPr>
        <w:t xml:space="preserve">72.PD173074, a selective FGFR1 and FGFR3 inhibitor, reverses ABCB-1-mediated multidrug resistance.  Atish Patel, Amit K. Tiwari, Kamlesh Sodani, Satyakam Singh, Saraubh Vispute, </w:t>
      </w:r>
      <w:r w:rsidRPr="00B30952">
        <w:rPr>
          <w:rFonts w:ascii="Times New Roman" w:hAnsi="Times New Roman"/>
          <w:bCs/>
          <w:u w:val="single"/>
        </w:rPr>
        <w:t>Zhe-Sheng Chen</w:t>
      </w:r>
      <w:r w:rsidRPr="00B30952">
        <w:rPr>
          <w:rFonts w:ascii="Times New Roman" w:hAnsi="Times New Roman"/>
          <w:bCs/>
        </w:rPr>
        <w:t xml:space="preserve">, Tanaji Talele, and Ralph Stephani. </w:t>
      </w:r>
      <w:r w:rsidRPr="00B30952">
        <w:rPr>
          <w:rFonts w:ascii="Times New Roman" w:hAnsi="Times New Roman"/>
          <w:b/>
        </w:rPr>
        <w:t>Oral presentation</w:t>
      </w:r>
      <w:r w:rsidRPr="00B30952">
        <w:rPr>
          <w:rFonts w:ascii="Times New Roman" w:hAnsi="Times New Roman"/>
        </w:rPr>
        <w:t xml:space="preserve"> at </w:t>
      </w:r>
      <w:r w:rsidRPr="00B30952">
        <w:rPr>
          <w:rFonts w:ascii="Times New Roman" w:hAnsi="Times New Roman"/>
          <w:bCs/>
          <w:iCs/>
        </w:rPr>
        <w:t>8</w:t>
      </w:r>
      <w:r w:rsidRPr="00B30952">
        <w:rPr>
          <w:rFonts w:ascii="Times New Roman" w:hAnsi="Times New Roman"/>
          <w:bCs/>
          <w:iCs/>
          <w:vertAlign w:val="superscript"/>
        </w:rPr>
        <w:t>th</w:t>
      </w:r>
      <w:r w:rsidRPr="00B30952">
        <w:rPr>
          <w:rFonts w:ascii="Times New Roman" w:hAnsi="Times New Roman"/>
          <w:bCs/>
          <w:iCs/>
        </w:rPr>
        <w:t xml:space="preserve"> North American ABC workshop. Sept. 28-29, 2011, NCI-Frederick, Maryland.</w:t>
      </w:r>
    </w:p>
    <w:p w:rsidR="009D07EF" w:rsidRPr="00B30952" w:rsidRDefault="009D07EF" w:rsidP="00B47E30">
      <w:pPr>
        <w:pStyle w:val="BodyTextIndent"/>
        <w:ind w:hanging="360"/>
        <w:jc w:val="both"/>
        <w:rPr>
          <w:rFonts w:ascii="Times New Roman" w:hAnsi="Times New Roman"/>
          <w:bCs/>
          <w:iCs/>
        </w:rPr>
      </w:pPr>
      <w:r w:rsidRPr="00B30952">
        <w:rPr>
          <w:rFonts w:ascii="Times New Roman" w:hAnsi="Times New Roman"/>
          <w:bCs/>
          <w:iCs/>
        </w:rPr>
        <w:t>71.</w:t>
      </w:r>
      <w:r w:rsidRPr="00B30952">
        <w:t>Tandutinib (MLN518/CT53518) targeted to stem-like cells by inhibiting the function of ATP-binding cassette subfamily G member 2 (ABCG2)</w:t>
      </w:r>
      <w:r w:rsidRPr="00B30952">
        <w:rPr>
          <w:b/>
        </w:rPr>
        <w:t xml:space="preserve">. </w:t>
      </w:r>
      <w:r w:rsidRPr="00B30952">
        <w:rPr>
          <w:color w:val="000000"/>
        </w:rPr>
        <w:t xml:space="preserve">Wen Deng, Chun-ling Dai, Xiao-qin Zhao, Shinobu Ohnuma, Yong-ju Liang, Mu-sheng Zeng, Suresh V. Ambudkar, </w:t>
      </w:r>
      <w:r w:rsidRPr="00B30952">
        <w:rPr>
          <w:rFonts w:ascii="Times New Roman" w:hAnsi="Times New Roman"/>
          <w:bCs/>
          <w:u w:val="single"/>
        </w:rPr>
        <w:t>Zhe-Sheng Chen</w:t>
      </w:r>
      <w:r w:rsidRPr="00B30952">
        <w:rPr>
          <w:color w:val="000000"/>
        </w:rPr>
        <w:t>, and Li-wu Fu</w:t>
      </w:r>
      <w:bookmarkStart w:id="24" w:name="ABS"/>
      <w:bookmarkEnd w:id="24"/>
      <w:r w:rsidRPr="00B30952">
        <w:rPr>
          <w:color w:val="000000"/>
        </w:rPr>
        <w:t xml:space="preserve">.  Poster at </w:t>
      </w:r>
      <w:r w:rsidRPr="00B30952">
        <w:rPr>
          <w:rFonts w:ascii="Times New Roman" w:hAnsi="Times New Roman"/>
          <w:bCs/>
          <w:iCs/>
        </w:rPr>
        <w:t>8</w:t>
      </w:r>
      <w:r w:rsidRPr="00B30952">
        <w:rPr>
          <w:rFonts w:ascii="Times New Roman" w:hAnsi="Times New Roman"/>
          <w:bCs/>
          <w:iCs/>
          <w:vertAlign w:val="superscript"/>
        </w:rPr>
        <w:t>th</w:t>
      </w:r>
      <w:r w:rsidRPr="00B30952">
        <w:rPr>
          <w:rFonts w:ascii="Times New Roman" w:hAnsi="Times New Roman"/>
          <w:bCs/>
          <w:iCs/>
        </w:rPr>
        <w:t xml:space="preserve"> North American ABC workshop. Sept. 28-29, 2011, NCI-Frederick, Maryland.</w:t>
      </w:r>
    </w:p>
    <w:p w:rsidR="009D07EF" w:rsidRPr="00B30952" w:rsidRDefault="009D07EF" w:rsidP="00B47E30">
      <w:pPr>
        <w:pStyle w:val="BodyTextIndent"/>
        <w:ind w:hanging="360"/>
        <w:jc w:val="both"/>
        <w:rPr>
          <w:rFonts w:ascii="Times New Roman" w:hAnsi="Times New Roman"/>
          <w:bCs/>
        </w:rPr>
      </w:pPr>
      <w:r w:rsidRPr="00B30952">
        <w:rPr>
          <w:rFonts w:ascii="Times New Roman" w:hAnsi="Times New Roman"/>
          <w:bCs/>
        </w:rPr>
        <w:t xml:space="preserve">10.PDE5 inhibitors as modulators of ABC transporter mediated multidrug resistance in cancer.  </w:t>
      </w:r>
      <w:r w:rsidRPr="00B30952">
        <w:rPr>
          <w:rFonts w:ascii="Times New Roman" w:hAnsi="Times New Roman"/>
          <w:bCs/>
          <w:u w:val="single"/>
        </w:rPr>
        <w:t>Zhe-Sheng Chen</w:t>
      </w:r>
      <w:r w:rsidRPr="00B30952">
        <w:rPr>
          <w:rFonts w:ascii="Times New Roman" w:hAnsi="Times New Roman"/>
          <w:bCs/>
        </w:rPr>
        <w:t xml:space="preserve">. </w:t>
      </w:r>
      <w:r w:rsidRPr="00B30952">
        <w:rPr>
          <w:rFonts w:ascii="Times New Roman" w:hAnsi="Times New Roman"/>
          <w:b/>
          <w:bCs/>
        </w:rPr>
        <w:t>Invited speaker</w:t>
      </w:r>
      <w:r w:rsidRPr="00B30952">
        <w:rPr>
          <w:rFonts w:ascii="Times New Roman" w:hAnsi="Times New Roman"/>
          <w:bCs/>
        </w:rPr>
        <w:t xml:space="preserve"> at RayBiotech. Co, Aug. 1st, 2011, Atlanta.  </w:t>
      </w:r>
    </w:p>
    <w:p w:rsidR="009D07EF" w:rsidRPr="00B30952" w:rsidRDefault="009D07EF" w:rsidP="00B47E30">
      <w:pPr>
        <w:pStyle w:val="BodyTextIndent"/>
        <w:ind w:hanging="360"/>
        <w:jc w:val="both"/>
        <w:rPr>
          <w:rFonts w:ascii="Times New Roman" w:hAnsi="Times New Roman"/>
          <w:bCs/>
        </w:rPr>
      </w:pPr>
      <w:r w:rsidRPr="00B30952">
        <w:rPr>
          <w:rFonts w:ascii="Times New Roman" w:hAnsi="Times New Roman"/>
          <w:bCs/>
        </w:rPr>
        <w:t xml:space="preserve">69.PDE5 inhibitors as modulators of ABC transporter mediated multidrug resistance in cancer.  </w:t>
      </w:r>
      <w:r w:rsidRPr="00B30952">
        <w:rPr>
          <w:rFonts w:ascii="Times New Roman" w:hAnsi="Times New Roman"/>
          <w:bCs/>
          <w:u w:val="single"/>
        </w:rPr>
        <w:t>Zhe-Sheng Chen</w:t>
      </w:r>
      <w:r w:rsidRPr="00B30952">
        <w:rPr>
          <w:rFonts w:ascii="Times New Roman" w:hAnsi="Times New Roman"/>
          <w:bCs/>
        </w:rPr>
        <w:t xml:space="preserve">. </w:t>
      </w:r>
      <w:r w:rsidRPr="00B30952">
        <w:rPr>
          <w:rFonts w:ascii="Times New Roman" w:hAnsi="Times New Roman"/>
          <w:b/>
          <w:bCs/>
        </w:rPr>
        <w:t>Invited speaker</w:t>
      </w:r>
      <w:r w:rsidRPr="00B30952">
        <w:rPr>
          <w:rFonts w:ascii="Times New Roman" w:hAnsi="Times New Roman"/>
          <w:bCs/>
        </w:rPr>
        <w:t xml:space="preserve"> at Gordon Research Conference-Multi-Drug Efflux Systems, June 12-17, 2011, Les Diablerets, Switzerland.  </w:t>
      </w:r>
    </w:p>
    <w:p w:rsidR="009D07EF" w:rsidRPr="00B30952" w:rsidRDefault="009D07EF" w:rsidP="00B47E30">
      <w:pPr>
        <w:pStyle w:val="BodyTextIndent"/>
        <w:ind w:hanging="360"/>
        <w:jc w:val="both"/>
        <w:rPr>
          <w:rFonts w:ascii="Times New Roman" w:hAnsi="Times New Roman"/>
          <w:bCs/>
        </w:rPr>
      </w:pPr>
      <w:r w:rsidRPr="00B30952">
        <w:rPr>
          <w:rFonts w:ascii="Times New Roman" w:hAnsi="Times New Roman"/>
          <w:bCs/>
        </w:rPr>
        <w:t xml:space="preserve">68.PDE5 inhibitors reverse ABCB1- and ABCG2-mediated chemotherapeutic drug resistance in cancer.  </w:t>
      </w:r>
      <w:r w:rsidRPr="00B30952">
        <w:rPr>
          <w:rFonts w:ascii="Times New Roman" w:hAnsi="Times New Roman"/>
          <w:bCs/>
          <w:u w:val="single"/>
        </w:rPr>
        <w:t>Zhe-Sheng Chen</w:t>
      </w:r>
      <w:r w:rsidRPr="00B30952">
        <w:rPr>
          <w:rFonts w:ascii="Times New Roman" w:hAnsi="Times New Roman"/>
          <w:bCs/>
        </w:rPr>
        <w:t xml:space="preserve">. </w:t>
      </w:r>
      <w:r w:rsidRPr="00B30952">
        <w:rPr>
          <w:rFonts w:ascii="Times New Roman" w:hAnsi="Times New Roman"/>
          <w:b/>
          <w:bCs/>
        </w:rPr>
        <w:t>Invited speaker</w:t>
      </w:r>
      <w:r w:rsidRPr="00B30952">
        <w:rPr>
          <w:rFonts w:ascii="Times New Roman" w:hAnsi="Times New Roman"/>
          <w:bCs/>
        </w:rPr>
        <w:t xml:space="preserve"> at Sun Yat-Sen University College of Pharmacy, June 1st, Guangzhou, China.</w:t>
      </w:r>
    </w:p>
    <w:p w:rsidR="009D07EF" w:rsidRPr="00B30952" w:rsidRDefault="009D07EF" w:rsidP="00B47E30">
      <w:pPr>
        <w:pStyle w:val="BodyTextIndent"/>
        <w:ind w:hanging="360"/>
        <w:jc w:val="both"/>
        <w:rPr>
          <w:rFonts w:ascii="Times New Roman" w:hAnsi="Times New Roman"/>
          <w:bCs/>
        </w:rPr>
      </w:pPr>
      <w:r w:rsidRPr="00B30952">
        <w:rPr>
          <w:rFonts w:ascii="Times New Roman" w:hAnsi="Times New Roman"/>
          <w:bCs/>
        </w:rPr>
        <w:t xml:space="preserve">67.PDE5 inhibitors reverse ABCB1- and ABCG2-mediated chemotherapeutic drug resistance in cancer.  </w:t>
      </w:r>
      <w:r w:rsidRPr="00B30952">
        <w:rPr>
          <w:rFonts w:ascii="Times New Roman" w:hAnsi="Times New Roman"/>
          <w:bCs/>
          <w:u w:val="single"/>
        </w:rPr>
        <w:t>Zhe-Sheng Chen</w:t>
      </w:r>
      <w:r w:rsidRPr="00B30952">
        <w:rPr>
          <w:rFonts w:ascii="Times New Roman" w:hAnsi="Times New Roman"/>
          <w:bCs/>
        </w:rPr>
        <w:t xml:space="preserve">. </w:t>
      </w:r>
      <w:r w:rsidRPr="00B30952">
        <w:rPr>
          <w:rFonts w:ascii="Times New Roman" w:hAnsi="Times New Roman"/>
          <w:b/>
          <w:bCs/>
        </w:rPr>
        <w:t>Invited speaker</w:t>
      </w:r>
      <w:r w:rsidRPr="00B30952">
        <w:rPr>
          <w:rFonts w:ascii="Times New Roman" w:hAnsi="Times New Roman"/>
          <w:bCs/>
        </w:rPr>
        <w:t xml:space="preserve"> at Jinan University College of Pharmacy, May 31st, Guangzhou, China.</w:t>
      </w:r>
    </w:p>
    <w:p w:rsidR="009D07EF" w:rsidRPr="00B30952" w:rsidRDefault="009D07EF" w:rsidP="00B47E30">
      <w:pPr>
        <w:pStyle w:val="BodyTextIndent"/>
        <w:ind w:hanging="360"/>
        <w:jc w:val="both"/>
      </w:pPr>
      <w:r w:rsidRPr="00B30952">
        <w:rPr>
          <w:rFonts w:ascii="Times New Roman" w:hAnsi="Times New Roman"/>
          <w:bCs/>
        </w:rPr>
        <w:t xml:space="preserve">66.PDE5 inhibitors reverse ABCB1- and ABCG2-mediated chemotherapeutic drug resistance in cancer.  </w:t>
      </w:r>
      <w:r w:rsidRPr="00B30952">
        <w:rPr>
          <w:rFonts w:ascii="Times New Roman" w:hAnsi="Times New Roman"/>
          <w:bCs/>
          <w:u w:val="single"/>
        </w:rPr>
        <w:t>Zhe-Sheng Chen</w:t>
      </w:r>
      <w:r w:rsidRPr="00B30952">
        <w:rPr>
          <w:rFonts w:ascii="Times New Roman" w:hAnsi="Times New Roman"/>
          <w:bCs/>
        </w:rPr>
        <w:t xml:space="preserve">. </w:t>
      </w:r>
      <w:r w:rsidRPr="00B30952">
        <w:rPr>
          <w:rFonts w:ascii="Times New Roman" w:hAnsi="Times New Roman"/>
          <w:b/>
          <w:bCs/>
        </w:rPr>
        <w:t>Keynote speaker</w:t>
      </w:r>
      <w:r w:rsidRPr="00B30952">
        <w:rPr>
          <w:rFonts w:ascii="Times New Roman" w:hAnsi="Times New Roman"/>
          <w:bCs/>
        </w:rPr>
        <w:t xml:space="preserve"> at the 2</w:t>
      </w:r>
      <w:r w:rsidRPr="00B30952">
        <w:rPr>
          <w:rFonts w:ascii="Times New Roman" w:hAnsi="Times New Roman"/>
          <w:bCs/>
          <w:vertAlign w:val="superscript"/>
        </w:rPr>
        <w:t>nd</w:t>
      </w:r>
      <w:r w:rsidRPr="00B30952">
        <w:rPr>
          <w:rFonts w:ascii="Times New Roman" w:hAnsi="Times New Roman"/>
          <w:bCs/>
        </w:rPr>
        <w:t xml:space="preserve"> Guangzhou International Symposium on Oncology, May 21-22, Guangzhou, China.</w:t>
      </w:r>
    </w:p>
    <w:p w:rsidR="009D07EF" w:rsidRPr="00B30952" w:rsidRDefault="009D07EF" w:rsidP="00B47E30">
      <w:pPr>
        <w:pStyle w:val="BodyTextIndent"/>
        <w:ind w:hanging="360"/>
        <w:jc w:val="both"/>
      </w:pPr>
      <w:r w:rsidRPr="00B30952">
        <w:rPr>
          <w:rFonts w:ascii="Times New Roman" w:hAnsi="Times New Roman"/>
          <w:bCs/>
        </w:rPr>
        <w:t xml:space="preserve">65.PDE5 inhibitors reverse ABCB1- and ABCG2-mediated chemotherapeutic drug resistance in cancer.  </w:t>
      </w:r>
      <w:r w:rsidRPr="00B30952">
        <w:rPr>
          <w:rFonts w:ascii="Times New Roman" w:hAnsi="Times New Roman"/>
          <w:u w:val="single"/>
        </w:rPr>
        <w:t>Zhe-Sheng Chen.</w:t>
      </w:r>
      <w:r w:rsidRPr="00B30952">
        <w:rPr>
          <w:rFonts w:ascii="Times New Roman" w:hAnsi="Times New Roman"/>
        </w:rPr>
        <w:t xml:space="preserve"> </w:t>
      </w:r>
      <w:r w:rsidRPr="00B30952">
        <w:rPr>
          <w:b/>
        </w:rPr>
        <w:t xml:space="preserve">Invited speaked </w:t>
      </w:r>
      <w:r w:rsidRPr="00B30952">
        <w:t>at Guangdong Pharmaceutical University, May 20, 2011, Guangzhou, China.</w:t>
      </w:r>
    </w:p>
    <w:p w:rsidR="009D07EF" w:rsidRPr="00B30952" w:rsidRDefault="009D07EF" w:rsidP="00B47E30">
      <w:pPr>
        <w:pStyle w:val="BodyTextIndent"/>
        <w:ind w:hanging="360"/>
        <w:jc w:val="both"/>
        <w:rPr>
          <w:rFonts w:ascii="Times New Roman" w:hAnsi="Times New Roman"/>
          <w:bCs/>
          <w:iCs/>
        </w:rPr>
      </w:pPr>
      <w:r w:rsidRPr="00B30952">
        <w:rPr>
          <w:rFonts w:ascii="Times New Roman" w:hAnsi="Times New Roman"/>
          <w:bCs/>
        </w:rPr>
        <w:t xml:space="preserve">64.Reversal of ABCB1- and ABCG2-mediated drug resistance by sildenafil.  Amit K. Tiwari, Zhi Shi, Suneet Sgukla, Robert W. Robey, Satyakam Singh, In-Wha Kim, Susan E. Bates, Xing-Xiang Peng, Ioana Abraham, Suresh V. Ambudkar, Tanaji T. Talele, Li-wu Fu, and </w:t>
      </w:r>
      <w:r w:rsidRPr="00B30952">
        <w:rPr>
          <w:rFonts w:ascii="Times New Roman" w:hAnsi="Times New Roman"/>
          <w:bCs/>
          <w:u w:val="single"/>
        </w:rPr>
        <w:t>Zhe-Sheng Chen</w:t>
      </w:r>
      <w:r w:rsidRPr="00B30952">
        <w:rPr>
          <w:rFonts w:ascii="Times New Roman" w:hAnsi="Times New Roman"/>
          <w:bCs/>
        </w:rPr>
        <w:t xml:space="preserve">. </w:t>
      </w:r>
      <w:r w:rsidRPr="00B30952">
        <w:rPr>
          <w:rFonts w:ascii="Times New Roman" w:hAnsi="Times New Roman"/>
          <w:bCs/>
          <w:iCs/>
        </w:rPr>
        <w:t>102</w:t>
      </w:r>
      <w:r w:rsidRPr="00B30952">
        <w:rPr>
          <w:rFonts w:ascii="Times New Roman" w:hAnsi="Times New Roman"/>
          <w:bCs/>
          <w:iCs/>
          <w:vertAlign w:val="superscript"/>
        </w:rPr>
        <w:t>nd</w:t>
      </w:r>
      <w:r w:rsidRPr="00B30952">
        <w:rPr>
          <w:rFonts w:ascii="Times New Roman" w:hAnsi="Times New Roman"/>
          <w:bCs/>
          <w:iCs/>
        </w:rPr>
        <w:t xml:space="preserve"> American Association for Cancer Research (AACR), April 1~6, 2011, Orlando, FL.</w:t>
      </w:r>
    </w:p>
    <w:p w:rsidR="009D07EF" w:rsidRPr="00B30952" w:rsidRDefault="009D07EF" w:rsidP="00B47E30">
      <w:pPr>
        <w:pStyle w:val="BodyTextIndent"/>
        <w:ind w:hanging="360"/>
        <w:jc w:val="both"/>
        <w:rPr>
          <w:rFonts w:ascii="Times New Roman" w:hAnsi="Times New Roman"/>
          <w:bCs/>
          <w:iCs/>
        </w:rPr>
      </w:pPr>
      <w:r w:rsidRPr="00B30952">
        <w:rPr>
          <w:rFonts w:ascii="Times New Roman" w:hAnsi="Times New Roman"/>
          <w:bCs/>
          <w:iCs/>
        </w:rPr>
        <w:t xml:space="preserve">63.Analog of OSI-930 as potent ABCG2-mediated multidrug resistance reversal agents.  Jay P. Patel, Yehong Kuang, Kamlesh Sodani, Chun-Pu Wu, Li-Qiu Liao, Amit K. Tiwari, Chun-ling Dai, Xiang Chen, Li-wu Fu, Suresh V. Ambudkar, Vijaya L. Korlipara, and </w:t>
      </w:r>
      <w:r w:rsidRPr="00B30952">
        <w:rPr>
          <w:rFonts w:ascii="Times New Roman" w:hAnsi="Times New Roman"/>
          <w:bCs/>
          <w:iCs/>
          <w:u w:val="single"/>
        </w:rPr>
        <w:t>Zhe-Sheng Chen</w:t>
      </w:r>
      <w:r w:rsidRPr="00B30952">
        <w:rPr>
          <w:rFonts w:ascii="Times New Roman" w:hAnsi="Times New Roman"/>
          <w:bCs/>
          <w:iCs/>
        </w:rPr>
        <w:t>. 102</w:t>
      </w:r>
      <w:r w:rsidRPr="00B30952">
        <w:rPr>
          <w:rFonts w:ascii="Times New Roman" w:hAnsi="Times New Roman"/>
          <w:bCs/>
          <w:iCs/>
          <w:vertAlign w:val="superscript"/>
        </w:rPr>
        <w:t>nd</w:t>
      </w:r>
      <w:r w:rsidRPr="00B30952">
        <w:rPr>
          <w:rFonts w:ascii="Times New Roman" w:hAnsi="Times New Roman"/>
          <w:bCs/>
          <w:iCs/>
        </w:rPr>
        <w:t xml:space="preserve"> American Association for Cancer Research (AACR), April 1~6, 2011, Orlando, FL.</w:t>
      </w:r>
    </w:p>
    <w:p w:rsidR="009D07EF" w:rsidRPr="00B30952" w:rsidRDefault="009D07EF" w:rsidP="00B47E30">
      <w:pPr>
        <w:pStyle w:val="BodyTextIndent"/>
        <w:ind w:hanging="360"/>
        <w:jc w:val="both"/>
        <w:rPr>
          <w:rFonts w:ascii="Times New Roman" w:hAnsi="Times New Roman"/>
          <w:b/>
          <w:bCs/>
          <w:iCs/>
        </w:rPr>
      </w:pPr>
      <w:r w:rsidRPr="00B30952">
        <w:rPr>
          <w:rFonts w:ascii="Times New Roman" w:hAnsi="Times New Roman"/>
          <w:b/>
          <w:bCs/>
          <w:iCs/>
        </w:rPr>
        <w:t>2010</w:t>
      </w:r>
    </w:p>
    <w:p w:rsidR="009D07EF" w:rsidRPr="00B30952" w:rsidRDefault="009D07EF" w:rsidP="00B47E30">
      <w:pPr>
        <w:pStyle w:val="BodyTextIndent"/>
        <w:ind w:hanging="360"/>
        <w:jc w:val="both"/>
        <w:rPr>
          <w:rFonts w:ascii="Times New Roman" w:hAnsi="Times New Roman"/>
          <w:bCs/>
          <w:iCs/>
        </w:rPr>
      </w:pPr>
      <w:r w:rsidRPr="00B30952">
        <w:rPr>
          <w:rFonts w:ascii="Times New Roman" w:hAnsi="Times New Roman"/>
          <w:bCs/>
        </w:rPr>
        <w:lastRenderedPageBreak/>
        <w:t xml:space="preserve">62.PDE inhibitors as new MDR modulators. Amit Tiwari, Zhi Shi, Peirong Ding, </w:t>
      </w:r>
      <w:r w:rsidRPr="00B30952">
        <w:rPr>
          <w:rFonts w:ascii="Times New Roman" w:hAnsi="Times New Roman"/>
          <w:u w:val="single"/>
        </w:rPr>
        <w:t>Zhe-Sheng Chen</w:t>
      </w:r>
      <w:r w:rsidRPr="00B30952">
        <w:rPr>
          <w:rFonts w:ascii="Times New Roman" w:hAnsi="Times New Roman"/>
          <w:bCs/>
        </w:rPr>
        <w:t xml:space="preserve">. </w:t>
      </w:r>
      <w:r w:rsidRPr="00B30952">
        <w:rPr>
          <w:rFonts w:ascii="Times New Roman" w:hAnsi="Times New Roman"/>
          <w:b/>
        </w:rPr>
        <w:t>Oral presentation</w:t>
      </w:r>
      <w:r w:rsidRPr="00B30952">
        <w:rPr>
          <w:rFonts w:ascii="Times New Roman" w:hAnsi="Times New Roman"/>
        </w:rPr>
        <w:t xml:space="preserve"> at </w:t>
      </w:r>
      <w:r w:rsidRPr="00B30952">
        <w:rPr>
          <w:rFonts w:ascii="Times New Roman" w:hAnsi="Times New Roman"/>
          <w:bCs/>
          <w:iCs/>
        </w:rPr>
        <w:t>7</w:t>
      </w:r>
      <w:r w:rsidRPr="00B30952">
        <w:rPr>
          <w:rFonts w:ascii="Times New Roman" w:hAnsi="Times New Roman"/>
          <w:bCs/>
          <w:iCs/>
          <w:vertAlign w:val="superscript"/>
        </w:rPr>
        <w:t>th</w:t>
      </w:r>
      <w:r w:rsidRPr="00B30952">
        <w:rPr>
          <w:rFonts w:ascii="Times New Roman" w:hAnsi="Times New Roman"/>
          <w:bCs/>
          <w:iCs/>
        </w:rPr>
        <w:t xml:space="preserve"> North American ABC workshop. Sept. 14-55, 2010, NCI-Frederick, Maryland.</w:t>
      </w:r>
    </w:p>
    <w:p w:rsidR="009D07EF" w:rsidRPr="00B30952" w:rsidRDefault="009D07EF" w:rsidP="00B47E30">
      <w:pPr>
        <w:pStyle w:val="BodyTextIndent"/>
        <w:ind w:hanging="360"/>
        <w:jc w:val="both"/>
        <w:rPr>
          <w:rFonts w:ascii="Times New Roman" w:hAnsi="Times New Roman"/>
          <w:bCs/>
          <w:iCs/>
        </w:rPr>
      </w:pPr>
      <w:r w:rsidRPr="00B30952">
        <w:rPr>
          <w:rFonts w:ascii="Times New Roman" w:hAnsi="Times New Roman"/>
          <w:bCs/>
          <w:iCs/>
        </w:rPr>
        <w:t>61.</w:t>
      </w:r>
      <w:r w:rsidRPr="00B30952">
        <w:rPr>
          <w:rFonts w:ascii="Times New Roman" w:hAnsi="Times New Roman"/>
          <w:bCs/>
        </w:rPr>
        <w:t xml:space="preserve">Analogues of OSI-930, a novel dual c-kit and KDR tyrosine kinase inhibitor, reverse ABCG2-mediated multidrug resistance. Kamlesh Sodani, Ye-Hong Kuang, Jay Patel, Chun-Pu Wu, Li-Qiu Liao, Amit K Tiwari, Vijaya Korlipara, Chun-ling Dai, Wen Deng, Li-Wu Fu, Xiang Chen, Suresh V Ambudkar, </w:t>
      </w:r>
      <w:r w:rsidRPr="00B30952">
        <w:rPr>
          <w:rFonts w:ascii="Times New Roman" w:hAnsi="Times New Roman"/>
          <w:u w:val="single"/>
        </w:rPr>
        <w:t>Zhe-Sheng Chen.</w:t>
      </w:r>
      <w:r w:rsidRPr="00B30952">
        <w:rPr>
          <w:rFonts w:ascii="Times New Roman" w:hAnsi="Times New Roman"/>
          <w:bCs/>
        </w:rPr>
        <w:t xml:space="preserve"> </w:t>
      </w:r>
      <w:r w:rsidRPr="00B30952">
        <w:rPr>
          <w:rFonts w:ascii="Times New Roman" w:hAnsi="Times New Roman"/>
          <w:b/>
        </w:rPr>
        <w:t>Oral presentation</w:t>
      </w:r>
      <w:r w:rsidRPr="00B30952">
        <w:rPr>
          <w:rFonts w:ascii="Times New Roman" w:hAnsi="Times New Roman"/>
        </w:rPr>
        <w:t xml:space="preserve"> at </w:t>
      </w:r>
      <w:r w:rsidRPr="00B30952">
        <w:rPr>
          <w:rFonts w:ascii="Times New Roman" w:hAnsi="Times New Roman"/>
          <w:bCs/>
          <w:iCs/>
        </w:rPr>
        <w:t>7</w:t>
      </w:r>
      <w:r w:rsidRPr="00B30952">
        <w:rPr>
          <w:rFonts w:ascii="Times New Roman" w:hAnsi="Times New Roman"/>
          <w:bCs/>
          <w:iCs/>
          <w:vertAlign w:val="superscript"/>
        </w:rPr>
        <w:t>th</w:t>
      </w:r>
      <w:r w:rsidRPr="00B30952">
        <w:rPr>
          <w:rFonts w:ascii="Times New Roman" w:hAnsi="Times New Roman"/>
          <w:bCs/>
          <w:iCs/>
        </w:rPr>
        <w:t xml:space="preserve"> North American ABC workshop. Sept. 14-55, 2010, NCI-Frederick, Maryland.</w:t>
      </w:r>
    </w:p>
    <w:p w:rsidR="009D07EF" w:rsidRPr="00B30952" w:rsidRDefault="009D07EF" w:rsidP="00B47E30">
      <w:pPr>
        <w:pStyle w:val="BodyTextIndent"/>
        <w:ind w:hanging="360"/>
        <w:jc w:val="both"/>
      </w:pPr>
      <w:r w:rsidRPr="00B30952">
        <w:rPr>
          <w:rFonts w:ascii="Times New Roman" w:hAnsi="Times New Roman"/>
          <w:bCs/>
          <w:iCs/>
        </w:rPr>
        <w:t>60.</w:t>
      </w:r>
      <w:r w:rsidRPr="00B30952">
        <w:rPr>
          <w:rFonts w:ascii="Times New Roman" w:hAnsi="Times New Roman"/>
        </w:rPr>
        <w:t xml:space="preserve">ABCC10 (MRP7)-mediated multidrug resistance in cancer.  </w:t>
      </w:r>
      <w:r w:rsidRPr="00B30952">
        <w:rPr>
          <w:rFonts w:ascii="Times New Roman" w:hAnsi="Times New Roman"/>
          <w:u w:val="single"/>
        </w:rPr>
        <w:t>Zhe-Sheng Chen.</w:t>
      </w:r>
      <w:r w:rsidRPr="00B30952">
        <w:rPr>
          <w:rFonts w:ascii="Times New Roman" w:hAnsi="Times New Roman"/>
        </w:rPr>
        <w:t xml:space="preserve"> </w:t>
      </w:r>
      <w:r w:rsidRPr="00B30952">
        <w:rPr>
          <w:b/>
        </w:rPr>
        <w:t xml:space="preserve">Seminar </w:t>
      </w:r>
      <w:r w:rsidRPr="00B30952">
        <w:t>at Central South University, Aug. 11, 2010, Changsha, China.</w:t>
      </w:r>
    </w:p>
    <w:p w:rsidR="009D07EF" w:rsidRPr="00B30952" w:rsidRDefault="009D07EF" w:rsidP="00B47E30">
      <w:pPr>
        <w:pStyle w:val="BodyTextIndent"/>
        <w:ind w:hanging="360"/>
        <w:jc w:val="both"/>
        <w:rPr>
          <w:rFonts w:ascii="Times New Roman" w:hAnsi="Times New Roman"/>
          <w:bCs/>
        </w:rPr>
      </w:pPr>
      <w:r w:rsidRPr="00B30952">
        <w:rPr>
          <w:rFonts w:ascii="Times New Roman" w:hAnsi="Times New Roman"/>
          <w:bCs/>
          <w:iCs/>
        </w:rPr>
        <w:t>59.</w:t>
      </w:r>
      <w:r w:rsidRPr="00B30952">
        <w:rPr>
          <w:rFonts w:ascii="Times New Roman" w:hAnsi="Times New Roman"/>
        </w:rPr>
        <w:t xml:space="preserve">ABCC10 (MRP7)-mediated multidrug resistance in cancer.  </w:t>
      </w:r>
      <w:r w:rsidRPr="00B30952">
        <w:rPr>
          <w:rFonts w:ascii="Times New Roman" w:hAnsi="Times New Roman"/>
          <w:u w:val="single"/>
        </w:rPr>
        <w:t>Zhe-Sheng Chen.</w:t>
      </w:r>
      <w:r w:rsidRPr="00B30952">
        <w:rPr>
          <w:rFonts w:ascii="Times New Roman" w:hAnsi="Times New Roman"/>
        </w:rPr>
        <w:t xml:space="preserve"> </w:t>
      </w:r>
      <w:r w:rsidRPr="00B30952">
        <w:rPr>
          <w:b/>
        </w:rPr>
        <w:t>Invited speaker</w:t>
      </w:r>
      <w:r w:rsidRPr="00B30952">
        <w:t xml:space="preserve"> in</w:t>
      </w:r>
      <w:r w:rsidRPr="00B30952">
        <w:rPr>
          <w:rFonts w:ascii="Times New Roman" w:hAnsi="Times New Roman"/>
          <w:bCs/>
        </w:rPr>
        <w:t xml:space="preserve"> 1</w:t>
      </w:r>
      <w:r w:rsidRPr="00B30952">
        <w:rPr>
          <w:rFonts w:ascii="Times New Roman" w:hAnsi="Times New Roman"/>
          <w:bCs/>
          <w:vertAlign w:val="superscript"/>
        </w:rPr>
        <w:t>st</w:t>
      </w:r>
      <w:r w:rsidRPr="00B30952">
        <w:rPr>
          <w:rFonts w:ascii="Times New Roman" w:hAnsi="Times New Roman"/>
          <w:bCs/>
        </w:rPr>
        <w:t xml:space="preserve"> Congress on Advances in Personalized Chemotherapy for Cancer and Anticancer Drug Research, Aug. 7-8, 2010, Guangzhou, China.</w:t>
      </w:r>
    </w:p>
    <w:p w:rsidR="009D07EF" w:rsidRPr="00B30952" w:rsidRDefault="009D07EF" w:rsidP="00B47E30">
      <w:pPr>
        <w:pStyle w:val="BodyTextIndent"/>
        <w:ind w:hanging="360"/>
        <w:jc w:val="both"/>
      </w:pPr>
      <w:r w:rsidRPr="00B30952">
        <w:rPr>
          <w:rFonts w:ascii="Times New Roman" w:hAnsi="Times New Roman"/>
          <w:bCs/>
        </w:rPr>
        <w:t>58.</w:t>
      </w:r>
      <w:r w:rsidRPr="00B30952">
        <w:rPr>
          <w:rFonts w:ascii="Times New Roman" w:hAnsi="Times New Roman"/>
        </w:rPr>
        <w:t xml:space="preserve">ABCC10 (MRP7)-mediated multidrug resistance in cancer.  </w:t>
      </w:r>
      <w:r w:rsidRPr="00B30952">
        <w:rPr>
          <w:rFonts w:ascii="Times New Roman" w:hAnsi="Times New Roman"/>
          <w:u w:val="single"/>
        </w:rPr>
        <w:t>Zhe-Sheng Chen.</w:t>
      </w:r>
      <w:r w:rsidRPr="00B30952">
        <w:rPr>
          <w:rFonts w:ascii="Times New Roman" w:hAnsi="Times New Roman"/>
        </w:rPr>
        <w:t xml:space="preserve"> </w:t>
      </w:r>
      <w:r w:rsidRPr="00B30952">
        <w:rPr>
          <w:b/>
        </w:rPr>
        <w:t xml:space="preserve">Invited speaker </w:t>
      </w:r>
      <w:r w:rsidRPr="00B30952">
        <w:t>at Hongkong University of Chinese, July. 30, 2010, Hongkong, China.</w:t>
      </w:r>
    </w:p>
    <w:p w:rsidR="009D07EF" w:rsidRPr="00B30952" w:rsidRDefault="009D07EF" w:rsidP="00B47E30">
      <w:pPr>
        <w:pStyle w:val="BodyTextIndent"/>
        <w:ind w:hanging="360"/>
        <w:jc w:val="both"/>
        <w:rPr>
          <w:rFonts w:ascii="Times New Roman" w:hAnsi="Times New Roman"/>
          <w:bCs/>
          <w:iCs/>
        </w:rPr>
      </w:pPr>
      <w:r w:rsidRPr="00B30952">
        <w:rPr>
          <w:rFonts w:ascii="Times New Roman" w:hAnsi="Times New Roman"/>
          <w:bCs/>
        </w:rPr>
        <w:t>57.BCR-Abl tyrosine kinase inhibitor Nilotinib (Tasigna®) reverses ABCB1/Pgp- anABCG2/BCRP -mediated multidrug resistance.  Amit K. Tiwari, Kamlesh Sodani, Sirong Wang, Ye-Hong Kuang, Xiang Chen, Wen Deng, Kevin Chen, Charles R. Ashby Jr</w:t>
      </w:r>
      <w:r w:rsidRPr="00B30952">
        <w:rPr>
          <w:rFonts w:ascii="Times New Roman" w:hAnsi="Times New Roman"/>
          <w:bCs/>
          <w:u w:val="single"/>
        </w:rPr>
        <w:t>., Zhe-Sheng Chen</w:t>
      </w:r>
      <w:r w:rsidRPr="00B30952">
        <w:rPr>
          <w:rFonts w:ascii="Times New Roman" w:hAnsi="Times New Roman"/>
          <w:bCs/>
        </w:rPr>
        <w:t xml:space="preserve"> </w:t>
      </w:r>
      <w:r w:rsidRPr="00B30952">
        <w:rPr>
          <w:rFonts w:ascii="Times New Roman" w:hAnsi="Times New Roman"/>
          <w:bCs/>
          <w:iCs/>
        </w:rPr>
        <w:t>101</w:t>
      </w:r>
      <w:r w:rsidRPr="00B30952">
        <w:rPr>
          <w:rFonts w:ascii="Times New Roman" w:hAnsi="Times New Roman"/>
          <w:bCs/>
          <w:iCs/>
          <w:vertAlign w:val="superscript"/>
        </w:rPr>
        <w:t>st</w:t>
      </w:r>
      <w:r w:rsidRPr="00B30952">
        <w:rPr>
          <w:rFonts w:ascii="Times New Roman" w:hAnsi="Times New Roman"/>
          <w:bCs/>
          <w:iCs/>
        </w:rPr>
        <w:t xml:space="preserve"> American Association for Cancer Research (AACR), April 17~21, 2010, Washington D.C.</w:t>
      </w:r>
    </w:p>
    <w:p w:rsidR="009D07EF" w:rsidRPr="00B30952" w:rsidRDefault="009D07EF" w:rsidP="00B47E30">
      <w:pPr>
        <w:pStyle w:val="BodyTextIndent"/>
        <w:ind w:hanging="360"/>
        <w:jc w:val="both"/>
        <w:rPr>
          <w:rFonts w:ascii="Times New Roman" w:hAnsi="Times New Roman"/>
          <w:bCs/>
        </w:rPr>
      </w:pPr>
      <w:r w:rsidRPr="00B30952">
        <w:rPr>
          <w:rFonts w:ascii="Times New Roman" w:hAnsi="Times New Roman"/>
          <w:bCs/>
          <w:iCs/>
        </w:rPr>
        <w:t>56.</w:t>
      </w:r>
      <w:r w:rsidRPr="00B30952">
        <w:rPr>
          <w:rFonts w:ascii="Times New Roman" w:hAnsi="Times New Roman"/>
          <w:bCs/>
        </w:rPr>
        <w:t>Sunitinib reverses ABCG2/BCRP-mediated multidrug resistance by inhibiting its efflux activity</w:t>
      </w:r>
    </w:p>
    <w:p w:rsidR="009D07EF" w:rsidRPr="00B30952" w:rsidRDefault="009D07EF" w:rsidP="00B47E30">
      <w:pPr>
        <w:pStyle w:val="BodyTextIndent"/>
        <w:jc w:val="both"/>
        <w:rPr>
          <w:rFonts w:ascii="Times New Roman" w:hAnsi="Times New Roman"/>
          <w:bCs/>
          <w:iCs/>
        </w:rPr>
      </w:pPr>
      <w:r w:rsidRPr="00B30952">
        <w:rPr>
          <w:rFonts w:ascii="Times New Roman" w:hAnsi="Times New Roman"/>
          <w:bCs/>
          <w:iCs/>
        </w:rPr>
        <w:t xml:space="preserve">Chun-ling Dai, Yong-ju Liang, Yan-sheng Wang, Amit K. Tiwari, Yan-yan Yan, Fang Wang,    </w:t>
      </w:r>
      <w:r w:rsidRPr="00B30952">
        <w:rPr>
          <w:rFonts w:ascii="Times New Roman" w:hAnsi="Times New Roman"/>
          <w:bCs/>
          <w:iCs/>
          <w:u w:val="single"/>
        </w:rPr>
        <w:t>Zhe-Sheng Chen,</w:t>
      </w:r>
      <w:r w:rsidRPr="00B30952">
        <w:rPr>
          <w:rFonts w:ascii="Times New Roman" w:hAnsi="Times New Roman"/>
          <w:bCs/>
          <w:iCs/>
        </w:rPr>
        <w:t xml:space="preserve"> Xiu-zhen Tong, Li-wu Fu, 101</w:t>
      </w:r>
      <w:r w:rsidRPr="00B30952">
        <w:rPr>
          <w:rFonts w:ascii="Times New Roman" w:hAnsi="Times New Roman"/>
          <w:bCs/>
          <w:iCs/>
          <w:vertAlign w:val="superscript"/>
        </w:rPr>
        <w:t>st</w:t>
      </w:r>
      <w:r w:rsidRPr="00B30952">
        <w:rPr>
          <w:rFonts w:ascii="Times New Roman" w:hAnsi="Times New Roman"/>
          <w:bCs/>
          <w:iCs/>
        </w:rPr>
        <w:t xml:space="preserve"> American Association for Cancer Research (AACR), April 17~21, 2010, Washington D.C.</w:t>
      </w:r>
    </w:p>
    <w:p w:rsidR="009D07EF" w:rsidRPr="00B30952" w:rsidRDefault="009D07EF" w:rsidP="00B47E30">
      <w:pPr>
        <w:pStyle w:val="BodyTextIndent"/>
        <w:ind w:hanging="360"/>
        <w:jc w:val="both"/>
        <w:rPr>
          <w:rFonts w:ascii="Times New Roman" w:hAnsi="Times New Roman"/>
          <w:bCs/>
          <w:iCs/>
        </w:rPr>
      </w:pPr>
      <w:r w:rsidRPr="00B30952">
        <w:rPr>
          <w:rFonts w:ascii="Times New Roman" w:hAnsi="Times New Roman"/>
          <w:bCs/>
          <w:iCs/>
        </w:rPr>
        <w:t xml:space="preserve">55.Lapatinib, erlotinib, imatinib and nilotinib are potent reversal agents for MRP7 (ABCC10)-mediated multidrug resistance. Kamlesh Sodani, Ye-Hong Kuang, Tong Shen, Saurabh Vispute Amit K. Tiwari, Yu Lei, Jeferson Lee, Xiang Chen, Charles R. Ashby Jr., </w:t>
      </w:r>
      <w:r w:rsidRPr="00B30952">
        <w:rPr>
          <w:rFonts w:ascii="Times New Roman" w:hAnsi="Times New Roman"/>
          <w:bCs/>
          <w:iCs/>
          <w:u w:val="single"/>
        </w:rPr>
        <w:t>Zhe-Sheng Chen</w:t>
      </w:r>
      <w:r w:rsidRPr="00B30952">
        <w:rPr>
          <w:rFonts w:ascii="Times New Roman" w:hAnsi="Times New Roman"/>
          <w:bCs/>
          <w:iCs/>
        </w:rPr>
        <w:t>. 101</w:t>
      </w:r>
      <w:r w:rsidRPr="00B30952">
        <w:rPr>
          <w:rFonts w:ascii="Times New Roman" w:hAnsi="Times New Roman"/>
          <w:bCs/>
          <w:iCs/>
          <w:vertAlign w:val="superscript"/>
        </w:rPr>
        <w:t>st</w:t>
      </w:r>
      <w:r w:rsidRPr="00B30952">
        <w:rPr>
          <w:rFonts w:ascii="Times New Roman" w:hAnsi="Times New Roman"/>
          <w:bCs/>
          <w:iCs/>
        </w:rPr>
        <w:t xml:space="preserve"> American Association for Cancer Research (AACR), April 17~21, 2010, Washington D.C.</w:t>
      </w:r>
    </w:p>
    <w:p w:rsidR="009D07EF" w:rsidRPr="00B30952" w:rsidRDefault="009D07EF" w:rsidP="00B47E30">
      <w:pPr>
        <w:pStyle w:val="BodyTextIndent"/>
        <w:ind w:hanging="360"/>
        <w:jc w:val="both"/>
        <w:rPr>
          <w:rFonts w:ascii="Times New Roman" w:hAnsi="Times New Roman"/>
          <w:b/>
          <w:bCs/>
          <w:iCs/>
        </w:rPr>
      </w:pPr>
      <w:r w:rsidRPr="00B30952">
        <w:rPr>
          <w:rFonts w:ascii="Times New Roman" w:hAnsi="Times New Roman"/>
          <w:b/>
          <w:bCs/>
          <w:iCs/>
        </w:rPr>
        <w:t>2009</w:t>
      </w:r>
    </w:p>
    <w:p w:rsidR="009D07EF" w:rsidRPr="00B30952" w:rsidRDefault="009D07EF" w:rsidP="00B47E30">
      <w:pPr>
        <w:pStyle w:val="BodyTextIndent"/>
        <w:ind w:hanging="360"/>
        <w:jc w:val="both"/>
        <w:rPr>
          <w:rFonts w:ascii="Times New Roman" w:hAnsi="Times New Roman"/>
          <w:bCs/>
          <w:iCs/>
        </w:rPr>
      </w:pPr>
      <w:r w:rsidRPr="00B30952">
        <w:rPr>
          <w:rFonts w:ascii="Times New Roman" w:hAnsi="Times New Roman"/>
          <w:bCs/>
          <w:iCs/>
        </w:rPr>
        <w:t>54.</w:t>
      </w:r>
      <w:r w:rsidRPr="00B30952">
        <w:rPr>
          <w:rFonts w:ascii="Times New Roman" w:hAnsi="Times New Roman"/>
        </w:rPr>
        <w:t xml:space="preserve">Lapatinib, erlotinib, imatinib and nilotinib are potent reversal agents for MRP7 (ABCC10)-mediated multidrug resistance.  Kamlesh Sodani, Ye-Hong Kuang, Tong Shen, Thomas M. D’Ambra, Amit K. Tiwari, Yu Lei, Jeferson Lee, Xiang Chen, Charles R. Ashby Jr, </w:t>
      </w:r>
      <w:r w:rsidRPr="00B30952">
        <w:rPr>
          <w:rFonts w:ascii="Times New Roman" w:hAnsi="Times New Roman"/>
          <w:u w:val="single"/>
        </w:rPr>
        <w:t>Zhe-Sheng Chen</w:t>
      </w:r>
      <w:r w:rsidRPr="00B30952">
        <w:rPr>
          <w:rFonts w:ascii="Times New Roman" w:hAnsi="Times New Roman"/>
        </w:rPr>
        <w:t xml:space="preserve">.  </w:t>
      </w:r>
      <w:r w:rsidRPr="00B30952">
        <w:rPr>
          <w:rFonts w:ascii="Times New Roman" w:hAnsi="Times New Roman"/>
          <w:b/>
        </w:rPr>
        <w:t>Oral presentation</w:t>
      </w:r>
      <w:r w:rsidRPr="00B30952">
        <w:rPr>
          <w:rFonts w:ascii="Times New Roman" w:hAnsi="Times New Roman"/>
        </w:rPr>
        <w:t xml:space="preserve"> at </w:t>
      </w:r>
      <w:r w:rsidRPr="00B30952">
        <w:rPr>
          <w:rFonts w:ascii="Times New Roman" w:hAnsi="Times New Roman"/>
          <w:bCs/>
          <w:iCs/>
        </w:rPr>
        <w:t>6</w:t>
      </w:r>
      <w:r w:rsidRPr="00B30952">
        <w:rPr>
          <w:rFonts w:ascii="Times New Roman" w:hAnsi="Times New Roman"/>
          <w:bCs/>
          <w:iCs/>
          <w:vertAlign w:val="superscript"/>
        </w:rPr>
        <w:t>th</w:t>
      </w:r>
      <w:r w:rsidRPr="00B30952">
        <w:rPr>
          <w:rFonts w:ascii="Times New Roman" w:hAnsi="Times New Roman"/>
          <w:bCs/>
          <w:iCs/>
        </w:rPr>
        <w:t xml:space="preserve"> North American ABC workshop. Sept. 24-25, 2009, NCI-Frederick, Maryland.</w:t>
      </w:r>
    </w:p>
    <w:p w:rsidR="009D07EF" w:rsidRPr="00B30952" w:rsidRDefault="009D07EF" w:rsidP="00B47E30">
      <w:pPr>
        <w:pStyle w:val="BodyTextIndent"/>
        <w:ind w:hanging="360"/>
        <w:jc w:val="both"/>
        <w:rPr>
          <w:rFonts w:ascii="Times New Roman" w:hAnsi="Times New Roman"/>
          <w:bCs/>
          <w:iCs/>
        </w:rPr>
      </w:pPr>
      <w:r w:rsidRPr="00B30952">
        <w:rPr>
          <w:rFonts w:ascii="Times New Roman" w:hAnsi="Times New Roman"/>
          <w:bCs/>
          <w:iCs/>
        </w:rPr>
        <w:t>53.</w:t>
      </w:r>
      <w:r w:rsidRPr="00B30952">
        <w:rPr>
          <w:rFonts w:ascii="Times New Roman" w:hAnsi="Times New Roman"/>
        </w:rPr>
        <w:t xml:space="preserve">Marine sponge-derived sipholane triterpenoids reverse P-glycoprotein (ABCB1)-mediated multidrug resistance in cancer cells.  Ioana Abraham, Sandeep Jain, Chung-Pu Wu, Yehong Kuang, Zhi Shi, Xiang Chen, Wen Deng, Liwu Fu, Suresh V. Ambudkar, Khalid El Sayed, </w:t>
      </w:r>
      <w:r w:rsidRPr="00B30952">
        <w:rPr>
          <w:rFonts w:ascii="Times New Roman" w:hAnsi="Times New Roman"/>
          <w:u w:val="single"/>
        </w:rPr>
        <w:t>Zhe-Sheng Chen</w:t>
      </w:r>
      <w:r w:rsidRPr="00B30952">
        <w:rPr>
          <w:rFonts w:ascii="Times New Roman" w:hAnsi="Times New Roman"/>
        </w:rPr>
        <w:t xml:space="preserve">.  </w:t>
      </w:r>
      <w:r w:rsidRPr="00B30952">
        <w:rPr>
          <w:rFonts w:ascii="Times New Roman" w:hAnsi="Times New Roman"/>
          <w:b/>
        </w:rPr>
        <w:t>Oral presentation</w:t>
      </w:r>
      <w:r w:rsidRPr="00B30952">
        <w:rPr>
          <w:rFonts w:ascii="Times New Roman" w:hAnsi="Times New Roman"/>
        </w:rPr>
        <w:t xml:space="preserve"> at </w:t>
      </w:r>
      <w:r w:rsidRPr="00B30952">
        <w:rPr>
          <w:rFonts w:ascii="Times New Roman" w:hAnsi="Times New Roman"/>
          <w:bCs/>
          <w:iCs/>
        </w:rPr>
        <w:t>6</w:t>
      </w:r>
      <w:r w:rsidRPr="00B30952">
        <w:rPr>
          <w:rFonts w:ascii="Times New Roman" w:hAnsi="Times New Roman"/>
          <w:bCs/>
          <w:iCs/>
          <w:vertAlign w:val="superscript"/>
        </w:rPr>
        <w:t>th</w:t>
      </w:r>
      <w:r w:rsidRPr="00B30952">
        <w:rPr>
          <w:rFonts w:ascii="Times New Roman" w:hAnsi="Times New Roman"/>
          <w:bCs/>
          <w:iCs/>
        </w:rPr>
        <w:t xml:space="preserve"> North American ABC workshop. Sept. 24-25, 2009, NCI-Frederick, Maryland.</w:t>
      </w:r>
    </w:p>
    <w:p w:rsidR="009D07EF" w:rsidRPr="00B30952" w:rsidRDefault="009D07EF" w:rsidP="00B47E30">
      <w:pPr>
        <w:pStyle w:val="BodyTextIndent"/>
        <w:ind w:hanging="360"/>
        <w:jc w:val="both"/>
        <w:rPr>
          <w:bCs/>
          <w:iCs/>
        </w:rPr>
      </w:pPr>
      <w:r w:rsidRPr="00B30952">
        <w:rPr>
          <w:rFonts w:ascii="Times New Roman" w:hAnsi="Times New Roman"/>
          <w:bCs/>
          <w:iCs/>
        </w:rPr>
        <w:t xml:space="preserve">52.Reversal of ABCB1-mediated multidrug resistance in leukemia cells by lapatinib in vitro and ex vivo.  Chun-ling Dai, Yan-Sheng Wang, Xiu-Zheng Tong, Yongju Liang, </w:t>
      </w:r>
      <w:r w:rsidRPr="00B30952">
        <w:rPr>
          <w:rFonts w:ascii="Times New Roman" w:hAnsi="Times New Roman"/>
          <w:bCs/>
          <w:iCs/>
          <w:u w:val="single"/>
        </w:rPr>
        <w:t>Zhe-Sheng Chen</w:t>
      </w:r>
      <w:r w:rsidRPr="00B30952">
        <w:rPr>
          <w:rFonts w:ascii="Times New Roman" w:hAnsi="Times New Roman"/>
          <w:bCs/>
          <w:iCs/>
        </w:rPr>
        <w:t xml:space="preserve">, </w:t>
      </w:r>
      <w:r w:rsidRPr="00B30952">
        <w:rPr>
          <w:rFonts w:ascii="Times New Roman" w:hAnsi="Times New Roman"/>
          <w:bCs/>
          <w:iCs/>
        </w:rPr>
        <w:lastRenderedPageBreak/>
        <w:t xml:space="preserve">Suresh V. Ambudkar, Susan Bates, Liwu Fu. </w:t>
      </w:r>
      <w:r w:rsidRPr="00B30952">
        <w:t xml:space="preserve">Poster at </w:t>
      </w:r>
      <w:r w:rsidRPr="00B30952">
        <w:rPr>
          <w:bCs/>
          <w:iCs/>
        </w:rPr>
        <w:t>6</w:t>
      </w:r>
      <w:r w:rsidRPr="00B30952">
        <w:rPr>
          <w:bCs/>
          <w:iCs/>
          <w:vertAlign w:val="superscript"/>
        </w:rPr>
        <w:t>th</w:t>
      </w:r>
      <w:r w:rsidRPr="00B30952">
        <w:rPr>
          <w:bCs/>
          <w:iCs/>
        </w:rPr>
        <w:t xml:space="preserve"> North American ABC workshop. Sept. 24-25, 2009, NCI-Frederick, Maryland.</w:t>
      </w:r>
    </w:p>
    <w:p w:rsidR="009D07EF" w:rsidRPr="00B30952" w:rsidRDefault="009D07EF" w:rsidP="00B47E30">
      <w:pPr>
        <w:pStyle w:val="BodyTextIndent"/>
        <w:ind w:hanging="360"/>
        <w:jc w:val="both"/>
        <w:rPr>
          <w:bCs/>
          <w:iCs/>
        </w:rPr>
      </w:pPr>
      <w:r w:rsidRPr="00B30952">
        <w:rPr>
          <w:bCs/>
          <w:iCs/>
        </w:rPr>
        <w:t>51.</w:t>
      </w:r>
      <w:r w:rsidRPr="00B30952">
        <w:t xml:space="preserve">Nilotinib (AMN107, Tasigna) reverses multidrug resistance by inhibiting the activity of the ABCB1/Pgp and ABCG2/BCRP/MXR transporters.  Amit K. Tiwari, Kamlesh Sodani, Sirong Wang, Ye-Hong Kuang, Xiang Chen, Kevin Chen, Charles R. Ashby Jr., </w:t>
      </w:r>
      <w:r w:rsidRPr="00B30952">
        <w:rPr>
          <w:u w:val="single"/>
        </w:rPr>
        <w:t>Zhe-Sheng Chen</w:t>
      </w:r>
      <w:r w:rsidRPr="00B30952">
        <w:t xml:space="preserve">.  Poster at </w:t>
      </w:r>
      <w:r w:rsidRPr="00B30952">
        <w:rPr>
          <w:bCs/>
          <w:iCs/>
        </w:rPr>
        <w:t>6</w:t>
      </w:r>
      <w:r w:rsidRPr="00B30952">
        <w:rPr>
          <w:bCs/>
          <w:iCs/>
          <w:vertAlign w:val="superscript"/>
        </w:rPr>
        <w:t>th</w:t>
      </w:r>
      <w:r w:rsidRPr="00B30952">
        <w:rPr>
          <w:bCs/>
          <w:iCs/>
        </w:rPr>
        <w:t xml:space="preserve"> North American ABC workshop. Sept. 24-25, 2009, NCI-Frederick, Maryland.</w:t>
      </w:r>
    </w:p>
    <w:p w:rsidR="009D07EF" w:rsidRPr="00B30952" w:rsidRDefault="009D07EF" w:rsidP="00B47E30">
      <w:pPr>
        <w:pStyle w:val="BodyTextIndent"/>
        <w:ind w:hanging="360"/>
        <w:jc w:val="both"/>
        <w:rPr>
          <w:rFonts w:ascii="Times New Roman" w:hAnsi="Times New Roman"/>
          <w:bCs/>
          <w:iCs/>
        </w:rPr>
      </w:pPr>
      <w:r w:rsidRPr="00B30952">
        <w:rPr>
          <w:bCs/>
          <w:iCs/>
        </w:rPr>
        <w:t>50.</w:t>
      </w:r>
      <w:r w:rsidRPr="00B30952">
        <w:t xml:space="preserve">ABCC10 (MRP7)-mediated multidrug resistance in cancer.  </w:t>
      </w:r>
      <w:r w:rsidRPr="00B30952">
        <w:rPr>
          <w:u w:val="single"/>
        </w:rPr>
        <w:t>Zhe-Sheng Chen.</w:t>
      </w:r>
      <w:r w:rsidRPr="00B30952">
        <w:t xml:space="preserve"> </w:t>
      </w:r>
      <w:r w:rsidRPr="00B30952">
        <w:rPr>
          <w:b/>
        </w:rPr>
        <w:t>Invited speaker</w:t>
      </w:r>
      <w:r w:rsidRPr="00B30952">
        <w:t xml:space="preserve">    </w:t>
      </w:r>
    </w:p>
    <w:p w:rsidR="009D07EF" w:rsidRPr="00B30952" w:rsidRDefault="009D07EF" w:rsidP="00B47E30">
      <w:pPr>
        <w:jc w:val="both"/>
      </w:pPr>
      <w:r w:rsidRPr="00B30952">
        <w:t xml:space="preserve">   in LCB Seminar, Division of Basic Sciences, NCI, NIH   Sept 2009, Washington D.C. </w:t>
      </w:r>
    </w:p>
    <w:p w:rsidR="009D07EF" w:rsidRPr="00B30952" w:rsidRDefault="009D07EF" w:rsidP="00B47E30">
      <w:pPr>
        <w:jc w:val="both"/>
      </w:pPr>
      <w:r w:rsidRPr="00B30952">
        <w:t xml:space="preserve">   </w:t>
      </w:r>
      <w:hyperlink r:id="rId55" w:history="1">
        <w:r w:rsidRPr="00B30952">
          <w:rPr>
            <w:rStyle w:val="Hyperlink"/>
          </w:rPr>
          <w:t>http://lcb.nci.nih.gov/Seminar%20schedule.html</w:t>
        </w:r>
      </w:hyperlink>
      <w:r w:rsidRPr="00B30952">
        <w:t xml:space="preserve"> </w:t>
      </w:r>
    </w:p>
    <w:p w:rsidR="009D07EF" w:rsidRPr="00B30952" w:rsidRDefault="009D07EF" w:rsidP="00B47E30">
      <w:pPr>
        <w:jc w:val="both"/>
      </w:pPr>
      <w:r w:rsidRPr="00B30952">
        <w:t xml:space="preserve">49.Tyrosine kinase inhibitors as modulators of MDR in cancer.  </w:t>
      </w:r>
      <w:r w:rsidRPr="00B30952">
        <w:rPr>
          <w:rFonts w:ascii="Times New Roman" w:hAnsi="Times New Roman"/>
          <w:u w:val="single"/>
        </w:rPr>
        <w:t>Zhe-Sheng Chen.</w:t>
      </w:r>
      <w:r w:rsidRPr="00B30952">
        <w:rPr>
          <w:rFonts w:ascii="Times New Roman" w:hAnsi="Times New Roman"/>
        </w:rPr>
        <w:t xml:space="preserve"> </w:t>
      </w:r>
      <w:r w:rsidRPr="00B30952">
        <w:rPr>
          <w:b/>
        </w:rPr>
        <w:t>Invited speaker</w:t>
      </w:r>
      <w:r w:rsidRPr="00B30952">
        <w:t xml:space="preserve"> </w:t>
      </w:r>
    </w:p>
    <w:p w:rsidR="009D07EF" w:rsidRPr="00B30952" w:rsidRDefault="009D07EF" w:rsidP="00B47E30">
      <w:pPr>
        <w:ind w:firstLine="360"/>
        <w:jc w:val="both"/>
      </w:pPr>
      <w:r w:rsidRPr="00B30952">
        <w:t>in Peking University Institute of Molecular Medicine, July 9, 2009, Beijing, China.</w:t>
      </w:r>
    </w:p>
    <w:p w:rsidR="009D07EF" w:rsidRPr="00B30952" w:rsidRDefault="009D07EF" w:rsidP="00B47E30">
      <w:pPr>
        <w:ind w:left="360" w:hanging="360"/>
        <w:jc w:val="both"/>
      </w:pPr>
      <w:r w:rsidRPr="00B30952">
        <w:t xml:space="preserve">48.Tyrosine kinase inhibitors as modulators of MDR in cancer.  </w:t>
      </w:r>
      <w:r w:rsidRPr="00B30952">
        <w:rPr>
          <w:rFonts w:ascii="Times New Roman" w:hAnsi="Times New Roman"/>
          <w:u w:val="single"/>
        </w:rPr>
        <w:t>Zhe-Sheng Chen.</w:t>
      </w:r>
      <w:r w:rsidRPr="00B30952">
        <w:rPr>
          <w:rFonts w:ascii="Times New Roman" w:hAnsi="Times New Roman"/>
        </w:rPr>
        <w:t xml:space="preserve"> </w:t>
      </w:r>
      <w:r w:rsidRPr="00B30952">
        <w:rPr>
          <w:b/>
        </w:rPr>
        <w:t>Invited speaker</w:t>
      </w:r>
      <w:r w:rsidRPr="00B30952">
        <w:t xml:space="preserve"> in National Center for Nanoscience and nanotechnology, July 9, 2009, Beijing, China.</w:t>
      </w:r>
    </w:p>
    <w:p w:rsidR="009D07EF" w:rsidRPr="00B30952" w:rsidRDefault="009D07EF" w:rsidP="00B47E30">
      <w:pPr>
        <w:ind w:left="360" w:hanging="360"/>
        <w:jc w:val="both"/>
      </w:pPr>
      <w:r w:rsidRPr="00B30952">
        <w:t xml:space="preserve">47.Tyrosine kinase inhibitors as modulators of MDR in cancer.  </w:t>
      </w:r>
      <w:r w:rsidRPr="00B30952">
        <w:rPr>
          <w:rFonts w:ascii="Times New Roman" w:hAnsi="Times New Roman"/>
          <w:u w:val="single"/>
        </w:rPr>
        <w:t>Zhe-Sheng Chen.</w:t>
      </w:r>
      <w:r w:rsidRPr="00B30952">
        <w:rPr>
          <w:rFonts w:ascii="Times New Roman" w:hAnsi="Times New Roman"/>
        </w:rPr>
        <w:t xml:space="preserve"> </w:t>
      </w:r>
      <w:r w:rsidRPr="00B30952">
        <w:rPr>
          <w:b/>
        </w:rPr>
        <w:t>Invited speaker</w:t>
      </w:r>
      <w:r w:rsidRPr="00B30952">
        <w:t xml:space="preserve"> in National Engineering Research Center for R&amp;D TCM Multi-ingredient Drugs, July 10, 2009, Beijing, China.</w:t>
      </w:r>
    </w:p>
    <w:p w:rsidR="009D07EF" w:rsidRPr="00B30952" w:rsidRDefault="009D07EF" w:rsidP="00B47E30">
      <w:pPr>
        <w:ind w:left="360" w:hanging="360"/>
        <w:jc w:val="both"/>
      </w:pPr>
      <w:r w:rsidRPr="00B30952">
        <w:t xml:space="preserve">46.Tyrosine kinase inhibitors as modulators of MDR in cancer.  </w:t>
      </w:r>
      <w:r w:rsidRPr="00B30952">
        <w:rPr>
          <w:rFonts w:ascii="Times New Roman" w:hAnsi="Times New Roman"/>
          <w:u w:val="single"/>
        </w:rPr>
        <w:t>Zhe-Sheng Chen.</w:t>
      </w:r>
      <w:r w:rsidRPr="00B30952">
        <w:rPr>
          <w:rFonts w:ascii="Times New Roman" w:hAnsi="Times New Roman"/>
        </w:rPr>
        <w:t xml:space="preserve"> </w:t>
      </w:r>
      <w:r w:rsidRPr="00B30952">
        <w:rPr>
          <w:b/>
        </w:rPr>
        <w:t>Invited speaker</w:t>
      </w:r>
      <w:r w:rsidRPr="00B30952">
        <w:t xml:space="preserve"> in Institute of Medicinal Biotechnology Chinese Academy of Medical Sciences &amp; Peking Union Medical College, July 10, 2009, Beijing, China.</w:t>
      </w:r>
    </w:p>
    <w:p w:rsidR="009D07EF" w:rsidRPr="00B30952" w:rsidRDefault="009D07EF" w:rsidP="00B47E30">
      <w:pPr>
        <w:ind w:left="360" w:hanging="360"/>
        <w:jc w:val="both"/>
      </w:pPr>
      <w:r w:rsidRPr="00B30952">
        <w:t xml:space="preserve">45.Tyrosine kinase inhibitors as modulators of MDR in cancer.  </w:t>
      </w:r>
      <w:r w:rsidRPr="00B30952">
        <w:rPr>
          <w:rFonts w:ascii="Times New Roman" w:hAnsi="Times New Roman"/>
          <w:u w:val="single"/>
        </w:rPr>
        <w:t>Zhe-Sheng Chen.</w:t>
      </w:r>
      <w:r w:rsidRPr="00B30952">
        <w:rPr>
          <w:rFonts w:ascii="Times New Roman" w:hAnsi="Times New Roman"/>
        </w:rPr>
        <w:t xml:space="preserve"> </w:t>
      </w:r>
      <w:r w:rsidRPr="00B30952">
        <w:rPr>
          <w:b/>
        </w:rPr>
        <w:t>Invited speaker</w:t>
      </w:r>
      <w:r w:rsidRPr="00B30952">
        <w:t xml:space="preserve"> in Central South University Xianya School of Medicine, July 13, 2009, Changsha, China.</w:t>
      </w:r>
    </w:p>
    <w:p w:rsidR="009D07EF" w:rsidRPr="00B30952" w:rsidRDefault="009D07EF" w:rsidP="00B47E30">
      <w:pPr>
        <w:ind w:left="360" w:hanging="360"/>
        <w:jc w:val="both"/>
      </w:pPr>
      <w:r w:rsidRPr="00B30952">
        <w:t xml:space="preserve">44.Tyrosine kinase inhibitors as modulators of MDR in cancer.  </w:t>
      </w:r>
      <w:r w:rsidRPr="00B30952">
        <w:rPr>
          <w:rFonts w:ascii="Times New Roman" w:hAnsi="Times New Roman"/>
          <w:u w:val="single"/>
        </w:rPr>
        <w:t>Zhe-Sheng Chen.</w:t>
      </w:r>
      <w:r w:rsidRPr="00B30952">
        <w:rPr>
          <w:rFonts w:ascii="Times New Roman" w:hAnsi="Times New Roman"/>
        </w:rPr>
        <w:t xml:space="preserve"> </w:t>
      </w:r>
      <w:r w:rsidRPr="00B30952">
        <w:rPr>
          <w:b/>
        </w:rPr>
        <w:t>Invited speaker</w:t>
      </w:r>
      <w:r w:rsidRPr="00B30952">
        <w:t xml:space="preserve"> in Cancer Center of Sun Yat-Sen University, July 21, 2009, Guangzhou, China.</w:t>
      </w:r>
    </w:p>
    <w:p w:rsidR="009D07EF" w:rsidRPr="00B30952" w:rsidRDefault="009D07EF" w:rsidP="00B47E30">
      <w:pPr>
        <w:ind w:left="360" w:hanging="360"/>
        <w:jc w:val="both"/>
        <w:rPr>
          <w:bCs/>
          <w:iCs/>
        </w:rPr>
      </w:pPr>
      <w:r w:rsidRPr="00B30952">
        <w:t xml:space="preserve">43.Marine sponge-derived sipholane triterpenes reverse P-glycoprotein (ABCB1)-mediated multidrug resistance in cancer cells. </w:t>
      </w:r>
      <w:r w:rsidRPr="00B30952">
        <w:rPr>
          <w:iCs/>
        </w:rPr>
        <w:t>Ioana Abraham</w:t>
      </w:r>
      <w:r w:rsidRPr="00B30952">
        <w:t xml:space="preserve">, </w:t>
      </w:r>
      <w:r w:rsidRPr="00B30952">
        <w:rPr>
          <w:iCs/>
        </w:rPr>
        <w:t>Sandeep Jain</w:t>
      </w:r>
      <w:r w:rsidRPr="00B30952">
        <w:t xml:space="preserve">, </w:t>
      </w:r>
      <w:r w:rsidRPr="00B30952">
        <w:rPr>
          <w:iCs/>
        </w:rPr>
        <w:t>Chung-Pu Wu</w:t>
      </w:r>
      <w:r w:rsidRPr="00B30952">
        <w:t xml:space="preserve">, </w:t>
      </w:r>
      <w:r w:rsidRPr="00B30952">
        <w:rPr>
          <w:iCs/>
        </w:rPr>
        <w:t>Yehong Kuang</w:t>
      </w:r>
      <w:r w:rsidRPr="00B30952">
        <w:t xml:space="preserve">, </w:t>
      </w:r>
      <w:r w:rsidRPr="00B30952">
        <w:rPr>
          <w:iCs/>
        </w:rPr>
        <w:t>Jefferson Kevin Lee</w:t>
      </w:r>
      <w:r w:rsidRPr="00B30952">
        <w:t xml:space="preserve">, </w:t>
      </w:r>
      <w:r w:rsidRPr="00B30952">
        <w:rPr>
          <w:iCs/>
        </w:rPr>
        <w:t>Xiang Chen</w:t>
      </w:r>
      <w:r w:rsidRPr="00B30952">
        <w:t xml:space="preserve">, </w:t>
      </w:r>
      <w:r w:rsidRPr="00B30952">
        <w:rPr>
          <w:iCs/>
        </w:rPr>
        <w:t>Khalid El Sayed</w:t>
      </w:r>
      <w:r w:rsidRPr="00B30952">
        <w:t xml:space="preserve">, </w:t>
      </w:r>
      <w:r w:rsidRPr="00B30952">
        <w:rPr>
          <w:iCs/>
        </w:rPr>
        <w:t>Suresh V. Ambudkar</w:t>
      </w:r>
      <w:r w:rsidRPr="00B30952">
        <w:t xml:space="preserve">, </w:t>
      </w:r>
      <w:r w:rsidRPr="00B30952">
        <w:rPr>
          <w:iCs/>
          <w:u w:val="single"/>
        </w:rPr>
        <w:t>Zhe-Sheng Chen</w:t>
      </w:r>
      <w:r w:rsidRPr="00B30952">
        <w:rPr>
          <w:iCs/>
        </w:rPr>
        <w:t xml:space="preserve">. </w:t>
      </w:r>
      <w:r w:rsidRPr="00B30952">
        <w:rPr>
          <w:bCs/>
          <w:iCs/>
        </w:rPr>
        <w:t>100</w:t>
      </w:r>
      <w:r w:rsidRPr="00B30952">
        <w:rPr>
          <w:bCs/>
          <w:iCs/>
          <w:vertAlign w:val="superscript"/>
        </w:rPr>
        <w:t>th</w:t>
      </w:r>
      <w:r w:rsidRPr="00B30952">
        <w:rPr>
          <w:bCs/>
          <w:iCs/>
        </w:rPr>
        <w:t xml:space="preserve"> American Association for Cancer Research (AACR), April 18~22, 2009, Denver, Colorado</w:t>
      </w:r>
    </w:p>
    <w:p w:rsidR="009D07EF" w:rsidRPr="00B30952" w:rsidRDefault="009D07EF" w:rsidP="00B47E30">
      <w:pPr>
        <w:pStyle w:val="BodyTextIndent"/>
        <w:ind w:hanging="360"/>
        <w:jc w:val="both"/>
        <w:rPr>
          <w:rFonts w:ascii="Times New Roman" w:hAnsi="Times New Roman"/>
          <w:bCs/>
          <w:iCs/>
        </w:rPr>
      </w:pPr>
      <w:r w:rsidRPr="00B30952">
        <w:rPr>
          <w:rFonts w:ascii="Times New Roman" w:hAnsi="Times New Roman"/>
          <w:bCs/>
          <w:iCs/>
        </w:rPr>
        <w:t xml:space="preserve">42.RNA interference targeting the CD147 induces apoptosis of multi-drug resistant cancer cells related to XIAP depletion. Ye-Hong Kuang, Xiang Chen, Juan Su, Li-Sha Wu, Li-Qiu Liao, Dai Li, Takuro Kanekura, </w:t>
      </w:r>
      <w:r w:rsidRPr="00B30952">
        <w:rPr>
          <w:rFonts w:ascii="Times New Roman" w:hAnsi="Times New Roman"/>
          <w:bCs/>
          <w:iCs/>
          <w:u w:val="single"/>
        </w:rPr>
        <w:t>Zhe-Sheng Chen</w:t>
      </w:r>
      <w:r w:rsidRPr="00B30952">
        <w:rPr>
          <w:rFonts w:ascii="Times New Roman" w:hAnsi="Times New Roman"/>
          <w:bCs/>
          <w:iCs/>
        </w:rPr>
        <w:t>.  100</w:t>
      </w:r>
      <w:r w:rsidRPr="00B30952">
        <w:rPr>
          <w:rFonts w:ascii="Times New Roman" w:hAnsi="Times New Roman"/>
          <w:bCs/>
          <w:iCs/>
          <w:vertAlign w:val="superscript"/>
        </w:rPr>
        <w:t>th</w:t>
      </w:r>
      <w:r w:rsidRPr="00B30952">
        <w:rPr>
          <w:rFonts w:ascii="Times New Roman" w:hAnsi="Times New Roman"/>
          <w:bCs/>
          <w:iCs/>
        </w:rPr>
        <w:t xml:space="preserve"> American Association for Cancer Research (AACR), April 18~22, 2009, Denver, Colorado</w:t>
      </w:r>
    </w:p>
    <w:p w:rsidR="009D07EF" w:rsidRPr="00B30952" w:rsidRDefault="009D07EF" w:rsidP="00B47E30">
      <w:pPr>
        <w:pStyle w:val="BodyTextIndent"/>
        <w:ind w:hanging="360"/>
        <w:jc w:val="both"/>
        <w:rPr>
          <w:rFonts w:ascii="Times New Roman" w:hAnsi="Times New Roman"/>
          <w:bCs/>
          <w:iCs/>
        </w:rPr>
      </w:pPr>
      <w:r w:rsidRPr="00B30952">
        <w:rPr>
          <w:rFonts w:ascii="Times New Roman" w:hAnsi="Times New Roman"/>
          <w:bCs/>
          <w:iCs/>
        </w:rPr>
        <w:t xml:space="preserve">41.Lapatinib could reverse ABCB1 and ABCG2 mediated-multidrug resistance </w:t>
      </w:r>
      <w:r w:rsidRPr="00B30952">
        <w:rPr>
          <w:rFonts w:ascii="Times New Roman" w:hAnsi="Times New Roman"/>
          <w:bCs/>
          <w:i/>
          <w:iCs/>
        </w:rPr>
        <w:t xml:space="preserve">in Vitro, ex-vivo </w:t>
      </w:r>
      <w:r w:rsidRPr="00B30952">
        <w:rPr>
          <w:rFonts w:ascii="Times New Roman" w:hAnsi="Times New Roman"/>
          <w:bCs/>
          <w:iCs/>
        </w:rPr>
        <w:t xml:space="preserve">and </w:t>
      </w:r>
      <w:r w:rsidRPr="00B30952">
        <w:rPr>
          <w:rFonts w:ascii="Times New Roman" w:hAnsi="Times New Roman"/>
          <w:bCs/>
          <w:i/>
          <w:iCs/>
        </w:rPr>
        <w:t>in Vivo</w:t>
      </w:r>
      <w:r w:rsidRPr="00B30952">
        <w:rPr>
          <w:rFonts w:ascii="Times New Roman" w:hAnsi="Times New Roman"/>
          <w:bCs/>
          <w:iCs/>
        </w:rPr>
        <w:t xml:space="preserve"> but increase exposure of chemotherapeutic agent. Chun-ling Dai, Yan-sheng Wang, Amit K. Tiwari, Chung-pu Wu, Xiao-dong Su, Si-rong Wang, Dong-geng Liu, Charles R. Ashby Jr., Yan Huang, Robert W. Robey, Yong-ju Liang, Li-ming Chen, Cheng-jun Shi, Suresh V. Ambudkar, </w:t>
      </w:r>
      <w:r w:rsidRPr="00B30952">
        <w:rPr>
          <w:rFonts w:ascii="Times New Roman" w:hAnsi="Times New Roman"/>
          <w:bCs/>
          <w:iCs/>
          <w:u w:val="single"/>
        </w:rPr>
        <w:t>Zhe-Sheng Chen</w:t>
      </w:r>
      <w:r w:rsidRPr="00B30952">
        <w:rPr>
          <w:rFonts w:ascii="Times New Roman" w:hAnsi="Times New Roman"/>
          <w:bCs/>
          <w:iCs/>
        </w:rPr>
        <w:t>, Liwu Fu.  100</w:t>
      </w:r>
      <w:r w:rsidRPr="00B30952">
        <w:rPr>
          <w:rFonts w:ascii="Times New Roman" w:hAnsi="Times New Roman"/>
          <w:bCs/>
          <w:iCs/>
          <w:vertAlign w:val="superscript"/>
        </w:rPr>
        <w:t>th</w:t>
      </w:r>
      <w:r w:rsidRPr="00B30952">
        <w:rPr>
          <w:rFonts w:ascii="Times New Roman" w:hAnsi="Times New Roman"/>
          <w:bCs/>
          <w:iCs/>
        </w:rPr>
        <w:t xml:space="preserve"> American Association for Cancer Research (AACR), April 18~22, 2009, Denver, Colorado</w:t>
      </w:r>
    </w:p>
    <w:p w:rsidR="009D07EF" w:rsidRPr="00B30952" w:rsidRDefault="009D07EF" w:rsidP="00B47E30">
      <w:pPr>
        <w:pStyle w:val="BodyTextIndent"/>
        <w:ind w:hanging="360"/>
        <w:jc w:val="both"/>
        <w:rPr>
          <w:rFonts w:ascii="Times New Roman" w:hAnsi="Times New Roman"/>
          <w:b/>
          <w:bCs/>
          <w:iCs/>
        </w:rPr>
      </w:pPr>
      <w:r w:rsidRPr="00B30952">
        <w:rPr>
          <w:rFonts w:ascii="Times New Roman" w:hAnsi="Times New Roman"/>
          <w:b/>
          <w:bCs/>
          <w:iCs/>
        </w:rPr>
        <w:t>2008</w:t>
      </w:r>
    </w:p>
    <w:p w:rsidR="009D07EF" w:rsidRPr="00B30952" w:rsidRDefault="009D07EF" w:rsidP="00B4797C">
      <w:pPr>
        <w:pStyle w:val="BodyTextIndent"/>
        <w:ind w:hanging="360"/>
        <w:jc w:val="both"/>
      </w:pPr>
      <w:r w:rsidRPr="00B30952">
        <w:rPr>
          <w:bCs/>
          <w:iCs/>
        </w:rPr>
        <w:t>40.</w:t>
      </w:r>
      <w:r w:rsidRPr="00B30952">
        <w:t xml:space="preserve">TYROSINE KINASE INHIBITORS AS MODULATORS OF MULTIDRUG RESISTANCE IN CANCER.  </w:t>
      </w:r>
      <w:r w:rsidRPr="00B30952">
        <w:rPr>
          <w:u w:val="single"/>
        </w:rPr>
        <w:t>Zhe-Sheng Chen</w:t>
      </w:r>
      <w:r w:rsidRPr="00B30952">
        <w:rPr>
          <w:vertAlign w:val="superscript"/>
        </w:rPr>
        <w:t xml:space="preserve">  </w:t>
      </w:r>
      <w:r w:rsidRPr="00B30952">
        <w:t xml:space="preserve">Amit K. Tiwari, Zhi Shi, Chun-Ling Dai, Suneet Shukla, Chung-Pu Wu, Si-Rong Wang, Ioana Abraham, Kamleshkumar Sodani, Charles R. Ashby Jr, Yehong Kuang, Robert W. Robey, Li-Wu Fu, Susan E. Bates, Suresh V. Ambudkar. </w:t>
      </w:r>
      <w:r w:rsidRPr="00B30952">
        <w:rPr>
          <w:b/>
        </w:rPr>
        <w:t>Oral presentation</w:t>
      </w:r>
      <w:r w:rsidRPr="00B30952">
        <w:t xml:space="preserve"> at </w:t>
      </w:r>
      <w:r w:rsidRPr="00B30952">
        <w:rPr>
          <w:b/>
        </w:rPr>
        <w:t>Abcam</w:t>
      </w:r>
      <w:r w:rsidRPr="00B30952">
        <w:t xml:space="preserve"> Multidrug Resistance &amp; ABC Transporters Conference. Nov. 5</w:t>
      </w:r>
      <w:r w:rsidRPr="00B30952">
        <w:rPr>
          <w:vertAlign w:val="superscript"/>
        </w:rPr>
        <w:t>th</w:t>
      </w:r>
      <w:r w:rsidRPr="00B30952">
        <w:t xml:space="preserve">, 2008. Baltimore, Maryland (Dr. Chen served as a committee member of “best poster award” at the Abcam </w:t>
      </w:r>
      <w:r w:rsidRPr="00B30952">
        <w:lastRenderedPageBreak/>
        <w:t xml:space="preserve">conference). </w:t>
      </w:r>
      <w:hyperlink r:id="rId56" w:history="1">
        <w:r w:rsidRPr="00B30952">
          <w:rPr>
            <w:color w:val="0000FF"/>
            <w:u w:val="single"/>
          </w:rPr>
          <w:t>http://www.abcam.com/index.html?pageconfig=resource&amp;rid=11531&amp;source=pagetrap</w:t>
        </w:r>
      </w:hyperlink>
    </w:p>
    <w:p w:rsidR="009D07EF" w:rsidRPr="00B30952" w:rsidRDefault="009D07EF" w:rsidP="00B47E30">
      <w:pPr>
        <w:pStyle w:val="BodyTextIndent"/>
        <w:ind w:hanging="360"/>
        <w:jc w:val="both"/>
        <w:rPr>
          <w:rFonts w:ascii="Times New Roman" w:hAnsi="Times New Roman"/>
          <w:bCs/>
          <w:iCs/>
        </w:rPr>
      </w:pPr>
      <w:r w:rsidRPr="00B30952">
        <w:rPr>
          <w:rFonts w:ascii="Times New Roman" w:hAnsi="Times New Roman"/>
          <w:bCs/>
          <w:iCs/>
        </w:rPr>
        <w:t xml:space="preserve">39.Differential Effects of the EGFR Tyrosine Kinase Inhibitor AG1478 on the Function of ABCB1 and ABCG2.  Amit Tiwari, Zhi Shi, Suneet Shukla, Robert W. Robey, In-Wha Kim, Susan E. Bates, Qiu-Sheng Si, Curtis S. Goldblatt, Smitaben Parmar, Ioana Abraham,Yang-Min Chen, Li-Wu Fu, Suresh V. Ambudkar, </w:t>
      </w:r>
      <w:r w:rsidRPr="00B30952">
        <w:rPr>
          <w:rFonts w:ascii="Times New Roman" w:hAnsi="Times New Roman"/>
          <w:bCs/>
          <w:iCs/>
          <w:u w:val="single"/>
        </w:rPr>
        <w:t>Zhe-Sheng Chen</w:t>
      </w:r>
      <w:r w:rsidRPr="00B30952">
        <w:rPr>
          <w:rFonts w:ascii="Times New Roman" w:hAnsi="Times New Roman"/>
          <w:bCs/>
          <w:iCs/>
        </w:rPr>
        <w:t xml:space="preserve">. </w:t>
      </w:r>
      <w:r w:rsidRPr="00B30952">
        <w:rPr>
          <w:rFonts w:ascii="Times New Roman" w:hAnsi="Times New Roman"/>
          <w:b/>
        </w:rPr>
        <w:t>Oral presentation</w:t>
      </w:r>
      <w:r w:rsidRPr="00B30952">
        <w:rPr>
          <w:rFonts w:ascii="Times New Roman" w:hAnsi="Times New Roman"/>
        </w:rPr>
        <w:t xml:space="preserve"> at </w:t>
      </w:r>
      <w:r w:rsidRPr="00B30952">
        <w:rPr>
          <w:rFonts w:ascii="Times New Roman" w:hAnsi="Times New Roman"/>
          <w:bCs/>
          <w:iCs/>
        </w:rPr>
        <w:t>5</w:t>
      </w:r>
      <w:r w:rsidRPr="00B30952">
        <w:rPr>
          <w:rFonts w:ascii="Times New Roman" w:hAnsi="Times New Roman"/>
          <w:bCs/>
          <w:iCs/>
          <w:vertAlign w:val="superscript"/>
        </w:rPr>
        <w:t>th</w:t>
      </w:r>
      <w:r w:rsidRPr="00B30952">
        <w:rPr>
          <w:rFonts w:ascii="Times New Roman" w:hAnsi="Times New Roman"/>
          <w:bCs/>
          <w:iCs/>
        </w:rPr>
        <w:t xml:space="preserve"> North American ABC workshop. Sept. 24-26, 2008, NCI-Frederick, Maryland.</w:t>
      </w:r>
    </w:p>
    <w:p w:rsidR="009D07EF" w:rsidRPr="00B30952" w:rsidRDefault="009D07EF" w:rsidP="00B47E30">
      <w:pPr>
        <w:pStyle w:val="BodyTextIndent"/>
        <w:ind w:hanging="360"/>
        <w:jc w:val="both"/>
        <w:rPr>
          <w:rFonts w:ascii="Times New Roman" w:hAnsi="Times New Roman"/>
          <w:bCs/>
          <w:iCs/>
        </w:rPr>
      </w:pPr>
      <w:r w:rsidRPr="00B30952">
        <w:rPr>
          <w:rFonts w:ascii="Times New Roman" w:hAnsi="Times New Roman"/>
          <w:bCs/>
          <w:iCs/>
        </w:rPr>
        <w:t xml:space="preserve">38.Cepharanthine Is a Potent Reversal Agent for MRP7-Mediated Multidrug Resistance. Tong Shen, Ying Zhou, Elizabeth Borge-Hopper, Xiao-Cong Huang,  Zhi Shi, Tatsuhiko Furukawa, Shin-Ichi Akiyama, Kamlesh Sodani, Charles R. Ashby, Jr., Gary D. Kruh, and </w:t>
      </w:r>
      <w:r w:rsidRPr="00B30952">
        <w:rPr>
          <w:rFonts w:ascii="Times New Roman" w:hAnsi="Times New Roman"/>
          <w:bCs/>
          <w:iCs/>
          <w:u w:val="single"/>
        </w:rPr>
        <w:t>Zhe-Sheng Chen</w:t>
      </w:r>
      <w:r w:rsidRPr="00B30952">
        <w:rPr>
          <w:rFonts w:ascii="Times New Roman" w:hAnsi="Times New Roman"/>
          <w:bCs/>
          <w:iCs/>
        </w:rPr>
        <w:t xml:space="preserve">. </w:t>
      </w:r>
      <w:r w:rsidRPr="00B30952">
        <w:rPr>
          <w:rFonts w:ascii="Times New Roman" w:hAnsi="Times New Roman"/>
          <w:b/>
        </w:rPr>
        <w:t>Oral presentation</w:t>
      </w:r>
      <w:r w:rsidRPr="00B30952">
        <w:rPr>
          <w:rFonts w:ascii="Times New Roman" w:hAnsi="Times New Roman"/>
        </w:rPr>
        <w:t xml:space="preserve"> at </w:t>
      </w:r>
      <w:r w:rsidRPr="00B30952">
        <w:rPr>
          <w:rFonts w:ascii="Times New Roman" w:hAnsi="Times New Roman"/>
          <w:bCs/>
          <w:iCs/>
        </w:rPr>
        <w:t>5</w:t>
      </w:r>
      <w:r w:rsidRPr="00B30952">
        <w:rPr>
          <w:rFonts w:ascii="Times New Roman" w:hAnsi="Times New Roman"/>
          <w:bCs/>
          <w:iCs/>
          <w:vertAlign w:val="superscript"/>
        </w:rPr>
        <w:t>th</w:t>
      </w:r>
      <w:r w:rsidRPr="00B30952">
        <w:rPr>
          <w:rFonts w:ascii="Times New Roman" w:hAnsi="Times New Roman"/>
          <w:bCs/>
          <w:iCs/>
        </w:rPr>
        <w:t xml:space="preserve"> North American ABC workshop. Sept. 24-26, 2008, NCI-Frederick, Maryland.</w:t>
      </w:r>
    </w:p>
    <w:p w:rsidR="009D07EF" w:rsidRPr="00B30952" w:rsidRDefault="009D07EF" w:rsidP="00B4797C">
      <w:pPr>
        <w:pStyle w:val="BodyTextIndent"/>
        <w:ind w:hanging="360"/>
        <w:jc w:val="both"/>
        <w:rPr>
          <w:rFonts w:ascii="Times New Roman" w:hAnsi="Times New Roman"/>
          <w:bCs/>
          <w:iCs/>
        </w:rPr>
      </w:pPr>
      <w:r w:rsidRPr="00B30952">
        <w:rPr>
          <w:rFonts w:ascii="Times New Roman" w:hAnsi="Times New Roman"/>
          <w:bCs/>
          <w:iCs/>
        </w:rPr>
        <w:t xml:space="preserve">37. Reversal of Multidrug Resistance by Lapatinib.  Chun-Ling Dai, Amit K. Tiwari, Chungpu Wu, Xiao-Dong Su, Dong-Geng Liu, Yan Huang, Yong-Ju Liang, Li-Ming Chen, Cheng-Jun Shi, Charles Ashby Jr., </w:t>
      </w:r>
      <w:r w:rsidRPr="00B30952">
        <w:rPr>
          <w:rFonts w:ascii="Times New Roman" w:hAnsi="Times New Roman"/>
          <w:bCs/>
          <w:iCs/>
          <w:u w:val="single"/>
        </w:rPr>
        <w:t>Zhe-Sheng Chen</w:t>
      </w:r>
      <w:r w:rsidRPr="00B30952">
        <w:rPr>
          <w:rFonts w:ascii="Times New Roman" w:hAnsi="Times New Roman"/>
          <w:bCs/>
          <w:iCs/>
        </w:rPr>
        <w:t xml:space="preserve">, Syresh V. Ambudkar, Jian-Ye Zhang, Robert W. Robey, Susan E. Bates, and Li-wu Fu.  </w:t>
      </w:r>
      <w:r w:rsidRPr="00B30952">
        <w:rPr>
          <w:rFonts w:ascii="Times New Roman" w:hAnsi="Times New Roman"/>
          <w:b/>
        </w:rPr>
        <w:t>Oral presentation</w:t>
      </w:r>
      <w:r w:rsidRPr="00B30952">
        <w:rPr>
          <w:rFonts w:ascii="Times New Roman" w:hAnsi="Times New Roman"/>
        </w:rPr>
        <w:t xml:space="preserve"> at </w:t>
      </w:r>
      <w:r w:rsidRPr="00B30952">
        <w:rPr>
          <w:rFonts w:ascii="Times New Roman" w:hAnsi="Times New Roman"/>
          <w:bCs/>
          <w:iCs/>
        </w:rPr>
        <w:t>5</w:t>
      </w:r>
      <w:r w:rsidRPr="00B30952">
        <w:rPr>
          <w:rFonts w:ascii="Times New Roman" w:hAnsi="Times New Roman"/>
          <w:bCs/>
          <w:iCs/>
          <w:vertAlign w:val="superscript"/>
        </w:rPr>
        <w:t>th</w:t>
      </w:r>
      <w:r w:rsidRPr="00B30952">
        <w:rPr>
          <w:rFonts w:ascii="Times New Roman" w:hAnsi="Times New Roman"/>
          <w:bCs/>
          <w:iCs/>
        </w:rPr>
        <w:t xml:space="preserve"> North American ABC workshop. Sept. 24-26, 2008, NCI-Frederick, Maryland.</w:t>
      </w:r>
    </w:p>
    <w:p w:rsidR="009D07EF" w:rsidRPr="00B30952" w:rsidRDefault="009D07EF" w:rsidP="00B47E30">
      <w:pPr>
        <w:pStyle w:val="BodyTextIndent"/>
        <w:ind w:hanging="360"/>
        <w:jc w:val="both"/>
        <w:rPr>
          <w:rFonts w:ascii="Times New Roman" w:hAnsi="Times New Roman"/>
          <w:bCs/>
          <w:iCs/>
        </w:rPr>
      </w:pPr>
      <w:r w:rsidRPr="00B30952">
        <w:rPr>
          <w:rFonts w:ascii="Times New Roman" w:hAnsi="Times New Roman"/>
          <w:bCs/>
          <w:iCs/>
        </w:rPr>
        <w:t xml:space="preserve">36.Differential Effects of the EGFR Tyrosine Kinase Inhibitor AG1478 on the Function of ABCB1 and ABCG2.  Zhi Shi, Amit Tiwari, Smitaben Parmar, Suneet Shukla, Robert W. Robey, In-Wha Kim, Susan E. Bates, Qiu-Sheng Si, Curtis S. Goldblatt, Ioana Abraham, Nick Shao,Yang-Min Chen, Annie Zhang, Li-Wu Fu, Suresh V. Ambudkar, </w:t>
      </w:r>
      <w:r w:rsidRPr="00B30952">
        <w:rPr>
          <w:rFonts w:ascii="Times New Roman" w:hAnsi="Times New Roman"/>
          <w:bCs/>
          <w:iCs/>
          <w:u w:val="single"/>
        </w:rPr>
        <w:t>Zhe-Sheng Chen</w:t>
      </w:r>
      <w:r w:rsidRPr="00B30952">
        <w:rPr>
          <w:rFonts w:ascii="Times New Roman" w:hAnsi="Times New Roman"/>
          <w:bCs/>
          <w:iCs/>
        </w:rPr>
        <w:t>. 99</w:t>
      </w:r>
      <w:r w:rsidRPr="00B30952">
        <w:rPr>
          <w:rFonts w:ascii="Times New Roman" w:hAnsi="Times New Roman"/>
          <w:bCs/>
          <w:iCs/>
          <w:vertAlign w:val="superscript"/>
        </w:rPr>
        <w:t>th</w:t>
      </w:r>
      <w:r w:rsidRPr="00B30952">
        <w:rPr>
          <w:rFonts w:ascii="Times New Roman" w:hAnsi="Times New Roman"/>
          <w:bCs/>
          <w:iCs/>
        </w:rPr>
        <w:t xml:space="preserve"> American Association for Cancer Research (AACR), April 12~16, 2008, San Diego, CA</w:t>
      </w:r>
    </w:p>
    <w:p w:rsidR="009D07EF" w:rsidRPr="00B30952" w:rsidRDefault="009D07EF" w:rsidP="00B47E30">
      <w:pPr>
        <w:pStyle w:val="BodyTextIndent"/>
        <w:ind w:hanging="360"/>
        <w:jc w:val="both"/>
        <w:rPr>
          <w:rFonts w:ascii="Times New Roman" w:hAnsi="Times New Roman"/>
          <w:b/>
          <w:bCs/>
          <w:iCs/>
        </w:rPr>
      </w:pPr>
      <w:r w:rsidRPr="00B30952">
        <w:rPr>
          <w:rFonts w:ascii="Times New Roman" w:hAnsi="Times New Roman"/>
          <w:bCs/>
          <w:iCs/>
        </w:rPr>
        <w:t xml:space="preserve">35.Reversal of ABCB1- and ABCG2-mediated MDR by erlotinib (tarceva, OSI-774).  Zhi Shi, Xing-Xiang Peng, In-Wha Kim, Suneet Shukla, Qiu-Sheng Si, Robert W. Robey, Susan E. Bates, Sirong Wang, Christine Chim, Tong Shen, Charles R. Ashby, Jr, Li-Wu Fu, Suresh V. Ambudkar, </w:t>
      </w:r>
      <w:r w:rsidRPr="00B30952">
        <w:rPr>
          <w:rFonts w:ascii="Times New Roman" w:hAnsi="Times New Roman"/>
          <w:bCs/>
          <w:iCs/>
          <w:u w:val="single"/>
        </w:rPr>
        <w:t>Zhe-Sheng Chen</w:t>
      </w:r>
      <w:r w:rsidRPr="00B30952">
        <w:rPr>
          <w:rFonts w:ascii="Times New Roman" w:eastAsia="Arial Unicode MS" w:hAnsi="Arial Unicode MS" w:hint="eastAsia"/>
          <w:bCs/>
          <w:iCs/>
        </w:rPr>
        <w:t> </w:t>
      </w:r>
      <w:r w:rsidRPr="00B30952">
        <w:rPr>
          <w:rFonts w:ascii="Times New Roman" w:hAnsi="Times New Roman"/>
          <w:bCs/>
          <w:iCs/>
        </w:rPr>
        <w:t>99</w:t>
      </w:r>
      <w:r w:rsidRPr="00B30952">
        <w:rPr>
          <w:rFonts w:ascii="Times New Roman" w:hAnsi="Times New Roman"/>
          <w:bCs/>
          <w:iCs/>
          <w:vertAlign w:val="superscript"/>
        </w:rPr>
        <w:t>th</w:t>
      </w:r>
      <w:r w:rsidRPr="00B30952">
        <w:rPr>
          <w:rFonts w:ascii="Times New Roman" w:hAnsi="Times New Roman"/>
          <w:bCs/>
          <w:iCs/>
        </w:rPr>
        <w:t xml:space="preserve"> American Association for Cancer Research (AACR), April 12~16, 2008, San Diego, CA</w:t>
      </w:r>
    </w:p>
    <w:p w:rsidR="009D07EF" w:rsidRPr="00B30952" w:rsidRDefault="009D07EF" w:rsidP="00A90FC7">
      <w:pPr>
        <w:ind w:left="360" w:hanging="360"/>
        <w:jc w:val="both"/>
      </w:pPr>
      <w:r w:rsidRPr="00B30952">
        <w:rPr>
          <w:b/>
        </w:rPr>
        <w:t>2007</w:t>
      </w:r>
    </w:p>
    <w:p w:rsidR="009D07EF" w:rsidRPr="00B30952" w:rsidRDefault="009D07EF" w:rsidP="00B47E30">
      <w:pPr>
        <w:pStyle w:val="BodyTextIndent"/>
        <w:ind w:hanging="360"/>
        <w:jc w:val="both"/>
      </w:pPr>
      <w:r w:rsidRPr="00B30952">
        <w:t xml:space="preserve">34.Multidrug Resistance and Its Reversal.  </w:t>
      </w:r>
      <w:r w:rsidRPr="00B30952">
        <w:rPr>
          <w:u w:val="single"/>
        </w:rPr>
        <w:t>Zhe-Sheng (Jason) Chen</w:t>
      </w:r>
      <w:r w:rsidRPr="00B30952">
        <w:rPr>
          <w:vertAlign w:val="superscript"/>
        </w:rPr>
        <w:t xml:space="preserve">,  </w:t>
      </w:r>
      <w:r w:rsidRPr="00B30952">
        <w:t xml:space="preserve">Zhi Shi, Xing-Xiang Peng, In-Wha Kim, Suneet Shukla, </w:t>
      </w:r>
      <w:r w:rsidRPr="00B30952">
        <w:rPr>
          <w:color w:val="000000"/>
        </w:rPr>
        <w:t xml:space="preserve">Sandeep Jain, </w:t>
      </w:r>
      <w:r w:rsidRPr="00B30952">
        <w:t>Qiu-Sheng Si, Robert W. Robey, Li-Wu Fu, Diaa Youssef, Susan E. Bates, Suresh V. Ambudkar,</w:t>
      </w:r>
      <w:r w:rsidRPr="00B30952">
        <w:rPr>
          <w:color w:val="000000"/>
        </w:rPr>
        <w:t xml:space="preserve"> Khalid El Sayed</w:t>
      </w:r>
      <w:r w:rsidRPr="00B30952">
        <w:t>.</w:t>
      </w:r>
      <w:r w:rsidRPr="00B30952">
        <w:rPr>
          <w:color w:val="000000"/>
          <w:vertAlign w:val="superscript"/>
        </w:rPr>
        <w:t xml:space="preserve">  </w:t>
      </w:r>
      <w:r w:rsidRPr="00B30952">
        <w:rPr>
          <w:b/>
        </w:rPr>
        <w:t>Invited speaker</w:t>
      </w:r>
      <w:r w:rsidRPr="00B30952">
        <w:t xml:space="preserve"> </w:t>
      </w:r>
      <w:r w:rsidRPr="00B30952">
        <w:rPr>
          <w:b/>
        </w:rPr>
        <w:t>(lecture, co-chair)</w:t>
      </w:r>
      <w:r w:rsidRPr="00B30952">
        <w:t xml:space="preserve"> at 12th World Congress on Advances in Oncology and 10th International Symposium on Molecular Medicine, 11-13 October, 2007, Creta Maris, Hersonissos, Crete, Greece</w:t>
      </w:r>
    </w:p>
    <w:p w:rsidR="009D07EF" w:rsidRPr="00B30952" w:rsidRDefault="009D07EF" w:rsidP="00B47E30">
      <w:pPr>
        <w:pStyle w:val="BodyTextIndent"/>
        <w:spacing w:after="0"/>
        <w:ind w:hanging="360"/>
        <w:jc w:val="both"/>
        <w:rPr>
          <w:rFonts w:ascii="Times New Roman" w:hAnsi="Times New Roman"/>
          <w:color w:val="000000"/>
        </w:rPr>
      </w:pPr>
      <w:r w:rsidRPr="00B30952">
        <w:rPr>
          <w:noProof/>
        </w:rPr>
        <w:t>33.</w:t>
      </w:r>
      <w:r w:rsidRPr="00B30952">
        <w:rPr>
          <w:rFonts w:ascii="Times New Roman" w:hAnsi="Times New Roman"/>
          <w:color w:val="000000"/>
        </w:rPr>
        <w:t xml:space="preserve">Erlotinib (Tarceva, OSI-774) Antagonizes ABCB1 (P-glycoprotein)- and ABCG2-mediated </w:t>
      </w:r>
      <w:r w:rsidRPr="00B30952">
        <w:rPr>
          <w:rFonts w:ascii="Times New Roman" w:hAnsi="Times New Roman"/>
        </w:rPr>
        <w:t>Drug Resistance.  Zhi Shi, Xing-Xiang Peng, In-Wha Kim, Suneet</w:t>
      </w:r>
      <w:r w:rsidRPr="00B30952">
        <w:rPr>
          <w:rFonts w:ascii="Times New Roman" w:hAnsi="Times New Roman"/>
          <w:color w:val="000000"/>
        </w:rPr>
        <w:t xml:space="preserve"> </w:t>
      </w:r>
      <w:r w:rsidRPr="00B30952">
        <w:rPr>
          <w:rFonts w:ascii="Times New Roman" w:hAnsi="Times New Roman"/>
        </w:rPr>
        <w:t xml:space="preserve">Shukla, Qiu-Sheng Si, Robert W. Robey, Susan E. Bates, Tong Shen, Charles R. Ashby, Jr, Li-Wu Fu, Suresh V. Ambudkar, </w:t>
      </w:r>
      <w:r w:rsidRPr="00B30952">
        <w:rPr>
          <w:rFonts w:ascii="Times New Roman" w:hAnsi="Times New Roman"/>
          <w:u w:val="single"/>
        </w:rPr>
        <w:t>Zhe-Sheng Chen</w:t>
      </w:r>
      <w:r w:rsidRPr="00B30952">
        <w:rPr>
          <w:rFonts w:ascii="Times New Roman" w:hAnsi="Times New Roman"/>
          <w:color w:val="000000"/>
        </w:rPr>
        <w:t xml:space="preserve">, </w:t>
      </w:r>
      <w:r w:rsidRPr="00B30952">
        <w:rPr>
          <w:rFonts w:ascii="Times New Roman" w:hAnsi="Times New Roman"/>
          <w:vertAlign w:val="superscript"/>
        </w:rPr>
        <w:t xml:space="preserve"> </w:t>
      </w:r>
      <w:r w:rsidRPr="00B30952">
        <w:rPr>
          <w:rFonts w:ascii="Times New Roman" w:hAnsi="Times New Roman"/>
        </w:rPr>
        <w:t>The 4</w:t>
      </w:r>
      <w:r w:rsidRPr="00B30952">
        <w:rPr>
          <w:rFonts w:ascii="Times New Roman" w:hAnsi="Times New Roman"/>
          <w:vertAlign w:val="superscript"/>
        </w:rPr>
        <w:t>th</w:t>
      </w:r>
      <w:r w:rsidRPr="00B30952">
        <w:rPr>
          <w:rFonts w:ascii="Times New Roman" w:hAnsi="Times New Roman"/>
        </w:rPr>
        <w:t xml:space="preserve"> North American ABC workshop, Oct 4~5, 2007, Washington D.C.</w:t>
      </w:r>
    </w:p>
    <w:p w:rsidR="009D07EF" w:rsidRPr="00B30952" w:rsidRDefault="009D07EF" w:rsidP="00B47E30">
      <w:pPr>
        <w:pStyle w:val="BodyTextIndent"/>
        <w:spacing w:after="0"/>
        <w:ind w:left="0"/>
        <w:jc w:val="both"/>
        <w:rPr>
          <w:rFonts w:ascii="Times New Roman" w:hAnsi="Times New Roman"/>
        </w:rPr>
      </w:pPr>
      <w:r w:rsidRPr="00B30952">
        <w:rPr>
          <w:rFonts w:ascii="Times New Roman" w:hAnsi="Times New Roman"/>
        </w:rPr>
        <w:t xml:space="preserve">32.Development of Sipholane Triterpenes as Modulators of Multidrug Resistance in Cancer. Tong </w:t>
      </w:r>
    </w:p>
    <w:p w:rsidR="009D07EF" w:rsidRPr="00B30952" w:rsidRDefault="009D07EF" w:rsidP="00B47E30">
      <w:pPr>
        <w:pStyle w:val="BodyTextIndent"/>
        <w:spacing w:after="0"/>
        <w:ind w:left="0"/>
        <w:jc w:val="both"/>
        <w:rPr>
          <w:rFonts w:ascii="Times New Roman" w:hAnsi="Times New Roman"/>
        </w:rPr>
      </w:pPr>
      <w:r w:rsidRPr="00B30952">
        <w:rPr>
          <w:rFonts w:ascii="Times New Roman" w:hAnsi="Times New Roman"/>
        </w:rPr>
        <w:t xml:space="preserve">   Shen, Amit Tiwari, Zhi Shi, Ioana Abraham, Xing-Xiang Peng, In-Wha Kim, Sandeep Jain,    </w:t>
      </w:r>
    </w:p>
    <w:p w:rsidR="009D07EF" w:rsidRPr="00B30952" w:rsidRDefault="009D07EF" w:rsidP="00B47E30">
      <w:pPr>
        <w:pStyle w:val="BodyTextIndent"/>
        <w:spacing w:after="0"/>
        <w:ind w:left="0"/>
        <w:jc w:val="both"/>
        <w:rPr>
          <w:rFonts w:ascii="Times New Roman" w:hAnsi="Times New Roman"/>
        </w:rPr>
      </w:pPr>
      <w:r w:rsidRPr="00B30952">
        <w:rPr>
          <w:rFonts w:ascii="Times New Roman" w:hAnsi="Times New Roman"/>
        </w:rPr>
        <w:t xml:space="preserve">   Charles Ashby, Li-Wu Fu, Diaa Youssef, Khalid El Sayed, Suresh V. Ambudkar, </w:t>
      </w:r>
      <w:r w:rsidRPr="00B30952">
        <w:rPr>
          <w:rFonts w:ascii="Times New Roman" w:hAnsi="Times New Roman"/>
          <w:u w:val="single"/>
        </w:rPr>
        <w:t>Zhe-Sheng</w:t>
      </w:r>
      <w:r w:rsidRPr="00B30952">
        <w:rPr>
          <w:rFonts w:ascii="Times New Roman" w:hAnsi="Times New Roman"/>
        </w:rPr>
        <w:t xml:space="preserve">  </w:t>
      </w:r>
    </w:p>
    <w:p w:rsidR="009D07EF" w:rsidRPr="00B30952" w:rsidRDefault="009D07EF" w:rsidP="00B47E30">
      <w:pPr>
        <w:pStyle w:val="BodyTextIndent"/>
        <w:spacing w:after="0"/>
        <w:ind w:left="0"/>
        <w:jc w:val="both"/>
      </w:pPr>
      <w:r w:rsidRPr="00B30952">
        <w:rPr>
          <w:rFonts w:ascii="Times New Roman" w:hAnsi="Times New Roman"/>
        </w:rPr>
        <w:t xml:space="preserve">   </w:t>
      </w:r>
      <w:r w:rsidRPr="00B30952">
        <w:rPr>
          <w:rFonts w:ascii="Times New Roman" w:hAnsi="Times New Roman"/>
          <w:u w:val="single"/>
        </w:rPr>
        <w:t>Chen</w:t>
      </w:r>
      <w:r w:rsidRPr="00B30952">
        <w:rPr>
          <w:rFonts w:ascii="Times New Roman" w:hAnsi="Times New Roman"/>
        </w:rPr>
        <w:t xml:space="preserve">. </w:t>
      </w:r>
      <w:r w:rsidRPr="00B30952">
        <w:rPr>
          <w:rFonts w:ascii="Times New Roman" w:hAnsi="Times New Roman"/>
          <w:b/>
        </w:rPr>
        <w:t>Oral presentation</w:t>
      </w:r>
      <w:r w:rsidRPr="00B30952">
        <w:rPr>
          <w:rFonts w:ascii="Times New Roman" w:hAnsi="Times New Roman"/>
        </w:rPr>
        <w:t xml:space="preserve"> at the 4</w:t>
      </w:r>
      <w:r w:rsidRPr="00B30952">
        <w:rPr>
          <w:rFonts w:ascii="Times New Roman" w:hAnsi="Times New Roman"/>
          <w:vertAlign w:val="superscript"/>
        </w:rPr>
        <w:t>th</w:t>
      </w:r>
      <w:r w:rsidRPr="00B30952">
        <w:rPr>
          <w:rFonts w:ascii="Times New Roman" w:hAnsi="Times New Roman"/>
        </w:rPr>
        <w:t xml:space="preserve"> North</w:t>
      </w:r>
      <w:r w:rsidRPr="00B30952">
        <w:t xml:space="preserve"> American ABC workshop, Oct 4~5, 2007, Washington</w:t>
      </w:r>
    </w:p>
    <w:p w:rsidR="009D07EF" w:rsidRPr="00B30952" w:rsidRDefault="009D07EF" w:rsidP="00B47E30">
      <w:pPr>
        <w:pStyle w:val="BodyTextIndent"/>
        <w:spacing w:after="0"/>
        <w:ind w:left="0"/>
        <w:jc w:val="both"/>
        <w:rPr>
          <w:rFonts w:ascii="Times New Roman" w:hAnsi="Times New Roman"/>
          <w:u w:val="single"/>
        </w:rPr>
      </w:pPr>
      <w:r w:rsidRPr="00B30952">
        <w:t xml:space="preserve">    D.C.</w:t>
      </w:r>
    </w:p>
    <w:p w:rsidR="009D07EF" w:rsidRPr="00B30952" w:rsidRDefault="009D07EF" w:rsidP="00B47E30">
      <w:pPr>
        <w:pStyle w:val="BodyTextIndent"/>
        <w:spacing w:after="0"/>
        <w:ind w:hanging="360"/>
        <w:jc w:val="both"/>
      </w:pPr>
      <w:r w:rsidRPr="00B30952">
        <w:t>31.Up-regulation of MRP4 and down-regulation of influx transporters in human leukemic cells with acquired resistance to 6-mercaptopurine</w:t>
      </w:r>
      <w:r w:rsidRPr="00B30952">
        <w:rPr>
          <w:b/>
        </w:rPr>
        <w:t xml:space="preserve">.  </w:t>
      </w:r>
      <w:r w:rsidRPr="00B30952">
        <w:t xml:space="preserve">Amit Tiwari, Xing-Xiang Peng, Zhi Shi, Vijaya </w:t>
      </w:r>
      <w:r w:rsidRPr="00B30952">
        <w:lastRenderedPageBreak/>
        <w:t xml:space="preserve">L.Damaraju, Xiao-Cong Huang, Gary D. Kruh, Hsiang-Chun Wu, Ying Zhou, Liwu Fu, Carol E. Cass, </w:t>
      </w:r>
      <w:r w:rsidRPr="00B30952">
        <w:rPr>
          <w:u w:val="single"/>
        </w:rPr>
        <w:t>Zhe-Sheng Chen</w:t>
      </w:r>
      <w:r w:rsidRPr="00B30952">
        <w:t xml:space="preserve">.  </w:t>
      </w:r>
      <w:r w:rsidRPr="00B30952">
        <w:rPr>
          <w:rFonts w:ascii="Times New Roman" w:hAnsi="Times New Roman"/>
          <w:b/>
        </w:rPr>
        <w:t>Oral presentation</w:t>
      </w:r>
      <w:r w:rsidRPr="00B30952">
        <w:rPr>
          <w:rFonts w:ascii="Times New Roman" w:hAnsi="Times New Roman"/>
        </w:rPr>
        <w:t xml:space="preserve"> at </w:t>
      </w:r>
      <w:r w:rsidRPr="00B30952">
        <w:t>the 4</w:t>
      </w:r>
      <w:r w:rsidRPr="00B30952">
        <w:rPr>
          <w:vertAlign w:val="superscript"/>
        </w:rPr>
        <w:t>th</w:t>
      </w:r>
      <w:r w:rsidRPr="00B30952">
        <w:t xml:space="preserve"> North American ABC workshop, Oct 4~5,  2007, Washington D.C.</w:t>
      </w:r>
    </w:p>
    <w:p w:rsidR="009D07EF" w:rsidRPr="00B30952" w:rsidRDefault="009D07EF" w:rsidP="00B47E30">
      <w:pPr>
        <w:pStyle w:val="BodyTextIndent"/>
        <w:spacing w:after="0"/>
        <w:ind w:hanging="360"/>
        <w:jc w:val="both"/>
      </w:pPr>
      <w:r w:rsidRPr="00B30952">
        <w:rPr>
          <w:noProof/>
        </w:rPr>
        <w:t xml:space="preserve">30.Sipholenal A, a marine-derived sipholane triterpene, potently reverses P-glycoprotein-mediated multidrug resistance in cancer cells.  Zh Shi, Sandeep Jain, In-Wha Kim, Xing-Xiang Peng, Ioana Abraham, Li-Wu Fu, Diaa T. A., Youssef, Khalid El Sayed., Suresh V. Ambudkar, and </w:t>
      </w:r>
      <w:r w:rsidRPr="00B30952">
        <w:rPr>
          <w:noProof/>
          <w:u w:val="single"/>
        </w:rPr>
        <w:t>Zhe-Sheng Chen</w:t>
      </w:r>
      <w:r w:rsidRPr="00B30952">
        <w:rPr>
          <w:noProof/>
        </w:rPr>
        <w:t>. 98</w:t>
      </w:r>
      <w:r w:rsidRPr="00B30952">
        <w:rPr>
          <w:noProof/>
          <w:vertAlign w:val="superscript"/>
        </w:rPr>
        <w:t>th</w:t>
      </w:r>
      <w:r w:rsidRPr="00B30952">
        <w:rPr>
          <w:noProof/>
        </w:rPr>
        <w:t xml:space="preserve"> Annual Meeting American Association for Cancer Research  April 14~18., 2007, Los Angeles, CA</w:t>
      </w:r>
    </w:p>
    <w:p w:rsidR="009D07EF" w:rsidRPr="00B30952" w:rsidRDefault="009D07EF" w:rsidP="00B47E30">
      <w:pPr>
        <w:tabs>
          <w:tab w:val="left" w:pos="-720"/>
          <w:tab w:val="left" w:pos="0"/>
          <w:tab w:val="left" w:pos="424"/>
        </w:tabs>
        <w:suppressAutoHyphens/>
        <w:spacing w:after="120"/>
        <w:ind w:left="360" w:hanging="360"/>
        <w:jc w:val="both"/>
        <w:rPr>
          <w:noProof/>
        </w:rPr>
      </w:pPr>
      <w:r w:rsidRPr="00B30952">
        <w:rPr>
          <w:noProof/>
        </w:rPr>
        <w:t xml:space="preserve">29.Characterization of chronic myeloid leukemia cell lines with acquired drug resistance to 6-MP and imatinib.  Xing-Xiang Peng, Zhi-Shi, Xiaocong Huang, Gary D. Kruh., Hsian-Chun Wu., Smitaben Parmar., Ying Zhou, Ioana Abraham., and </w:t>
      </w:r>
      <w:r w:rsidRPr="00B30952">
        <w:rPr>
          <w:noProof/>
          <w:u w:val="single"/>
        </w:rPr>
        <w:t>Zhe-Sheng Chen</w:t>
      </w:r>
      <w:r w:rsidRPr="00B30952">
        <w:rPr>
          <w:noProof/>
        </w:rPr>
        <w:t>. 98</w:t>
      </w:r>
      <w:r w:rsidRPr="00B30952">
        <w:rPr>
          <w:noProof/>
          <w:vertAlign w:val="superscript"/>
        </w:rPr>
        <w:t>th</w:t>
      </w:r>
      <w:r w:rsidRPr="00B30952">
        <w:rPr>
          <w:noProof/>
        </w:rPr>
        <w:t xml:space="preserve"> Annual Meeting American Association for Cancer Research  April 14~18., 2007, Los Angeles, CA</w:t>
      </w:r>
    </w:p>
    <w:p w:rsidR="009D07EF" w:rsidRPr="00B30952" w:rsidRDefault="009D07EF" w:rsidP="00B47E30">
      <w:pPr>
        <w:ind w:right="-90"/>
        <w:jc w:val="both"/>
        <w:rPr>
          <w:noProof/>
        </w:rPr>
      </w:pPr>
      <w:r w:rsidRPr="00B30952">
        <w:rPr>
          <w:noProof/>
        </w:rPr>
        <w:t xml:space="preserve">28.Human multidrug resistance protein 7 (ABCC10) is a resistance factor for nucleotide analogs and  </w:t>
      </w:r>
    </w:p>
    <w:p w:rsidR="009D07EF" w:rsidRPr="00B30952" w:rsidRDefault="009D07EF" w:rsidP="00B47E30">
      <w:pPr>
        <w:ind w:right="-90"/>
        <w:jc w:val="both"/>
        <w:rPr>
          <w:noProof/>
        </w:rPr>
      </w:pPr>
      <w:r w:rsidRPr="00B30952">
        <w:rPr>
          <w:noProof/>
        </w:rPr>
        <w:t xml:space="preserve">   epothilone B.  Elizabeth A. Hopper-Borge, Xiu Xu, </w:t>
      </w:r>
      <w:r w:rsidRPr="00B30952">
        <w:rPr>
          <w:noProof/>
          <w:u w:val="single"/>
        </w:rPr>
        <w:t>Zhe-Sheng Chen</w:t>
      </w:r>
      <w:r w:rsidRPr="00B30952">
        <w:rPr>
          <w:noProof/>
        </w:rPr>
        <w:t>, Gary Kruh.  98</w:t>
      </w:r>
      <w:r w:rsidRPr="00B30952">
        <w:rPr>
          <w:noProof/>
          <w:vertAlign w:val="superscript"/>
        </w:rPr>
        <w:t>th</w:t>
      </w:r>
      <w:r w:rsidRPr="00B30952">
        <w:rPr>
          <w:noProof/>
        </w:rPr>
        <w:t xml:space="preserve"> Annual </w:t>
      </w:r>
    </w:p>
    <w:p w:rsidR="009D07EF" w:rsidRPr="00B30952" w:rsidRDefault="009D07EF" w:rsidP="00B47E30">
      <w:pPr>
        <w:ind w:right="-90"/>
        <w:jc w:val="both"/>
      </w:pPr>
      <w:r w:rsidRPr="00B30952">
        <w:rPr>
          <w:noProof/>
        </w:rPr>
        <w:t xml:space="preserve">   Meeting American Association for Cancer Research  April 14~18., 2007, Los Angeles, CA</w:t>
      </w:r>
      <w:r w:rsidRPr="00B30952">
        <w:t xml:space="preserve"> </w:t>
      </w:r>
    </w:p>
    <w:p w:rsidR="009D07EF" w:rsidRPr="00B30952" w:rsidRDefault="009D07EF" w:rsidP="00A90FC7">
      <w:pPr>
        <w:ind w:left="360" w:hanging="360"/>
        <w:jc w:val="both"/>
      </w:pPr>
      <w:r w:rsidRPr="00B30952">
        <w:rPr>
          <w:b/>
        </w:rPr>
        <w:t>200</w:t>
      </w:r>
      <w:r w:rsidRPr="00B30952">
        <w:t>6</w:t>
      </w:r>
    </w:p>
    <w:p w:rsidR="009D07EF" w:rsidRPr="00B30952" w:rsidRDefault="009D07EF" w:rsidP="00B47E30">
      <w:pPr>
        <w:ind w:right="-90"/>
        <w:jc w:val="both"/>
        <w:rPr>
          <w:sz w:val="6"/>
          <w:szCs w:val="6"/>
        </w:rPr>
      </w:pPr>
      <w:r w:rsidRPr="00B30952">
        <w:rPr>
          <w:sz w:val="16"/>
          <w:szCs w:val="16"/>
        </w:rPr>
        <w:t xml:space="preserve">     </w:t>
      </w:r>
      <w:r w:rsidRPr="00B30952">
        <w:rPr>
          <w:sz w:val="6"/>
          <w:szCs w:val="6"/>
        </w:rPr>
        <w:t xml:space="preserve">                                                                                   </w:t>
      </w:r>
    </w:p>
    <w:p w:rsidR="009D07EF" w:rsidRPr="00B30952" w:rsidRDefault="009D07EF" w:rsidP="00B47E30">
      <w:pPr>
        <w:ind w:right="-90"/>
        <w:jc w:val="both"/>
      </w:pPr>
      <w:r w:rsidRPr="00B30952">
        <w:t xml:space="preserve">27. Characterization of a human T cell with acquired drug resistance to 6-mercaptopurine.   </w:t>
      </w:r>
    </w:p>
    <w:p w:rsidR="009D07EF" w:rsidRPr="00B30952" w:rsidRDefault="009D07EF" w:rsidP="00B47E30">
      <w:pPr>
        <w:ind w:left="360"/>
        <w:jc w:val="both"/>
      </w:pPr>
      <w:r w:rsidRPr="00B30952">
        <w:t xml:space="preserve">Xing-Xiang Peng, Ying Zhou, Vijaya L. Damaraju, Carol E. Cass, Gary D. Kruh, </w:t>
      </w:r>
      <w:r w:rsidRPr="00B30952">
        <w:rPr>
          <w:u w:val="single"/>
        </w:rPr>
        <w:t>Zhe-Sheng      Chen.</w:t>
      </w:r>
      <w:r w:rsidRPr="00B30952">
        <w:t xml:space="preserve"> 97</w:t>
      </w:r>
      <w:r w:rsidRPr="00B30952">
        <w:rPr>
          <w:vertAlign w:val="superscript"/>
        </w:rPr>
        <w:t>th</w:t>
      </w:r>
      <w:r w:rsidRPr="00B30952">
        <w:t xml:space="preserve"> Annual Meeting American Association for Cancer Research. April 1-5, 2006, Washington D.C. </w:t>
      </w:r>
    </w:p>
    <w:p w:rsidR="009D07EF" w:rsidRPr="00B30952" w:rsidRDefault="009D07EF" w:rsidP="00A90FC7">
      <w:pPr>
        <w:ind w:left="360" w:hanging="360"/>
        <w:jc w:val="both"/>
      </w:pPr>
      <w:r w:rsidRPr="00B30952">
        <w:rPr>
          <w:b/>
        </w:rPr>
        <w:t>2005</w:t>
      </w:r>
    </w:p>
    <w:p w:rsidR="009D07EF" w:rsidRPr="00B30952" w:rsidRDefault="009D07EF" w:rsidP="00B47E30">
      <w:pPr>
        <w:ind w:right="-360"/>
        <w:jc w:val="both"/>
      </w:pPr>
      <w:r w:rsidRPr="00B30952">
        <w:t xml:space="preserve">26. Interacting binding sites in Human Multidrug Resistance Protein 8 (MRP8, ABCC11)            </w:t>
      </w:r>
    </w:p>
    <w:p w:rsidR="009D07EF" w:rsidRPr="00B30952" w:rsidRDefault="009D07EF" w:rsidP="00B47E30">
      <w:pPr>
        <w:ind w:left="360"/>
        <w:jc w:val="both"/>
      </w:pPr>
      <w:r w:rsidRPr="00B30952">
        <w:rPr>
          <w:u w:val="single"/>
        </w:rPr>
        <w:t>Zhe-Sheng Chen</w:t>
      </w:r>
      <w:r w:rsidRPr="00B30952">
        <w:t>, Yanping Guo, Martin G. Belinsky, Elena Kotova, and Gary D. Kruh.   96</w:t>
      </w:r>
      <w:r w:rsidRPr="00B30952">
        <w:rPr>
          <w:vertAlign w:val="superscript"/>
        </w:rPr>
        <w:t>th</w:t>
      </w:r>
      <w:r w:rsidRPr="00B30952">
        <w:t xml:space="preserve"> Annual Meeting American Association for Cancer Research. April16-20, 2005, Anaheim, Orange County, CA.</w:t>
      </w:r>
    </w:p>
    <w:p w:rsidR="009D07EF" w:rsidRPr="00B30952" w:rsidRDefault="009D07EF" w:rsidP="00B47E30">
      <w:pPr>
        <w:ind w:right="-360"/>
        <w:jc w:val="both"/>
      </w:pPr>
      <w:r w:rsidRPr="00B30952">
        <w:t xml:space="preserve">25.Analysis of the in vivo functions of Mrp3 using knockout mice           </w:t>
      </w:r>
    </w:p>
    <w:p w:rsidR="009D07EF" w:rsidRPr="00B30952" w:rsidRDefault="009D07EF" w:rsidP="00B47E30">
      <w:pPr>
        <w:ind w:left="360"/>
        <w:jc w:val="both"/>
      </w:pPr>
      <w:r w:rsidRPr="00B30952">
        <w:t xml:space="preserve">Martin G. Belinsky, Paul A. Dawson, Irina Shchaveleva, Lisa I. Nain, Renxue Wang, Victor Ling, </w:t>
      </w:r>
      <w:r w:rsidRPr="00B30952">
        <w:rPr>
          <w:u w:val="single"/>
        </w:rPr>
        <w:t>Zhe-Sheng Chen</w:t>
      </w:r>
      <w:r w:rsidRPr="00B30952">
        <w:t>, Alex Grinberg, Heiner Westphal, Andres Klein-Szanto, Anthony Lerro, and Gary D. Kruh.   96</w:t>
      </w:r>
      <w:r w:rsidRPr="00B30952">
        <w:rPr>
          <w:vertAlign w:val="superscript"/>
        </w:rPr>
        <w:t>th</w:t>
      </w:r>
      <w:r w:rsidRPr="00B30952">
        <w:t xml:space="preserve"> Annual Meeting American Association for Cancer Research. April16-20, 2005, Anaheim, Orange County, CA.</w:t>
      </w:r>
    </w:p>
    <w:p w:rsidR="009D07EF" w:rsidRPr="00B30952" w:rsidRDefault="009D07EF" w:rsidP="00A33F9F">
      <w:pPr>
        <w:ind w:left="360" w:hanging="360"/>
        <w:jc w:val="both"/>
      </w:pPr>
      <w:r w:rsidRPr="00B30952">
        <w:rPr>
          <w:b/>
        </w:rPr>
        <w:t>2004</w:t>
      </w:r>
    </w:p>
    <w:p w:rsidR="009D07EF" w:rsidRPr="00B30952" w:rsidRDefault="009D07EF" w:rsidP="00B47E30">
      <w:pPr>
        <w:ind w:right="-360"/>
        <w:jc w:val="both"/>
      </w:pPr>
      <w:r w:rsidRPr="00B30952">
        <w:t xml:space="preserve">24. Transport properties of human multidrug resistance protein 8 (MRP8, ABCC11), A new ABC </w:t>
      </w:r>
    </w:p>
    <w:p w:rsidR="009D07EF" w:rsidRPr="00B30952" w:rsidRDefault="009D07EF" w:rsidP="00B47E30">
      <w:pPr>
        <w:ind w:left="360"/>
        <w:jc w:val="both"/>
      </w:pPr>
      <w:r w:rsidRPr="00B30952">
        <w:t xml:space="preserve">Transporter. </w:t>
      </w:r>
      <w:r w:rsidRPr="00B30952">
        <w:rPr>
          <w:u w:val="single"/>
        </w:rPr>
        <w:t>Zhe-Sheng Chen</w:t>
      </w:r>
      <w:r w:rsidRPr="00B30952">
        <w:t xml:space="preserve">.  </w:t>
      </w:r>
      <w:r w:rsidRPr="00B30952">
        <w:rPr>
          <w:b/>
        </w:rPr>
        <w:t>Invited speaker</w:t>
      </w:r>
      <w:r w:rsidRPr="00B30952">
        <w:t xml:space="preserve"> at Queens University, August 5, 2004, Kingston, Canada (Committee chair: Professor Susan Cole, the discover of MRP1)</w:t>
      </w:r>
    </w:p>
    <w:p w:rsidR="009D07EF" w:rsidRPr="00B30952" w:rsidRDefault="009D07EF" w:rsidP="00B47E30">
      <w:pPr>
        <w:ind w:right="-360"/>
        <w:jc w:val="both"/>
      </w:pPr>
      <w:r w:rsidRPr="00B30952">
        <w:t>23. Functional Studies on multidrug resistance protein 8 (MRP8, ABCC11)</w:t>
      </w:r>
    </w:p>
    <w:p w:rsidR="009D07EF" w:rsidRPr="00B30952" w:rsidRDefault="009D07EF" w:rsidP="00B47E30">
      <w:pPr>
        <w:ind w:left="360"/>
        <w:jc w:val="both"/>
      </w:pPr>
      <w:r w:rsidRPr="00B30952">
        <w:rPr>
          <w:u w:val="single"/>
        </w:rPr>
        <w:t>Zhe-Sheng Chen</w:t>
      </w:r>
      <w:r w:rsidRPr="00B30952">
        <w:t xml:space="preserve">.  </w:t>
      </w:r>
      <w:r w:rsidRPr="00B30952">
        <w:rPr>
          <w:b/>
        </w:rPr>
        <w:t>Invited speaker</w:t>
      </w:r>
      <w:r w:rsidRPr="00B30952">
        <w:t xml:space="preserve"> at Shantou University, June 27, 2004, Shantou, Guangdong, China</w:t>
      </w:r>
    </w:p>
    <w:p w:rsidR="009D07EF" w:rsidRPr="00B30952" w:rsidRDefault="009D07EF" w:rsidP="00B47E30">
      <w:pPr>
        <w:ind w:right="-360"/>
        <w:jc w:val="both"/>
      </w:pPr>
      <w:r w:rsidRPr="00B30952">
        <w:t xml:space="preserve">22.Multidrug resistance proteins (MRPs): Drug Resistance and Substrate Specificity                  </w:t>
      </w:r>
    </w:p>
    <w:p w:rsidR="009D07EF" w:rsidRPr="00B30952" w:rsidRDefault="009D07EF" w:rsidP="00B47E30">
      <w:pPr>
        <w:ind w:left="300"/>
        <w:jc w:val="both"/>
        <w:rPr>
          <w:u w:val="single"/>
        </w:rPr>
      </w:pPr>
      <w:r w:rsidRPr="00B30952">
        <w:rPr>
          <w:u w:val="single"/>
        </w:rPr>
        <w:t>Zhe-Sheng Chen</w:t>
      </w:r>
      <w:r w:rsidRPr="00B30952">
        <w:t xml:space="preserve">.  </w:t>
      </w:r>
      <w:r w:rsidRPr="00B30952">
        <w:rPr>
          <w:b/>
        </w:rPr>
        <w:t>Invited speaker</w:t>
      </w:r>
      <w:r w:rsidRPr="00B30952">
        <w:t xml:space="preserve"> at Cancer Center, Sun Yat-Sen University, June 22, 2004,  Guangzhou, China</w:t>
      </w:r>
    </w:p>
    <w:p w:rsidR="009D07EF" w:rsidRPr="00B30952" w:rsidRDefault="009D07EF" w:rsidP="00B47E30">
      <w:pPr>
        <w:ind w:right="-360"/>
        <w:jc w:val="both"/>
      </w:pPr>
      <w:r w:rsidRPr="00B30952">
        <w:t xml:space="preserve">21.Functional Studies on multidrug resistance protein 8 (MRP8, ABCC11), A new ABC transporter </w:t>
      </w:r>
    </w:p>
    <w:p w:rsidR="009D07EF" w:rsidRPr="00B30952" w:rsidRDefault="009D07EF" w:rsidP="00B47E30">
      <w:pPr>
        <w:ind w:right="-360"/>
        <w:jc w:val="both"/>
      </w:pPr>
      <w:r w:rsidRPr="00B30952">
        <w:t xml:space="preserve">   </w:t>
      </w:r>
      <w:r w:rsidRPr="00B30952">
        <w:rPr>
          <w:u w:val="single"/>
        </w:rPr>
        <w:t>Zhe-Sheng Chen</w:t>
      </w:r>
      <w:r w:rsidRPr="00B30952">
        <w:t xml:space="preserve">.  </w:t>
      </w:r>
      <w:r w:rsidRPr="00B30952">
        <w:rPr>
          <w:b/>
        </w:rPr>
        <w:t>Invited speaker</w:t>
      </w:r>
      <w:r w:rsidRPr="00B30952">
        <w:t xml:space="preserve"> at St. John’s University, April 6, 2004, Jamaica, NY. </w:t>
      </w:r>
    </w:p>
    <w:p w:rsidR="009D07EF" w:rsidRPr="00B30952" w:rsidRDefault="009D07EF" w:rsidP="00B47E30">
      <w:pPr>
        <w:ind w:right="-360"/>
        <w:jc w:val="both"/>
        <w:rPr>
          <w:u w:val="single"/>
        </w:rPr>
      </w:pPr>
      <w:r w:rsidRPr="00B30952">
        <w:t xml:space="preserve">20. Multidrug resistance proteins (MRPs):Drug resistance, Substrate specificity and regulation   </w:t>
      </w:r>
      <w:r w:rsidRPr="00B30952">
        <w:rPr>
          <w:u w:val="single"/>
        </w:rPr>
        <w:t>Zhe-</w:t>
      </w:r>
    </w:p>
    <w:p w:rsidR="009D07EF" w:rsidRPr="00B30952" w:rsidRDefault="009D07EF" w:rsidP="00B47E30">
      <w:pPr>
        <w:ind w:left="360"/>
        <w:jc w:val="both"/>
      </w:pPr>
      <w:r w:rsidRPr="00B30952">
        <w:rPr>
          <w:u w:val="single"/>
        </w:rPr>
        <w:t>Sheng Chen</w:t>
      </w:r>
      <w:r w:rsidRPr="00B30952">
        <w:t xml:space="preserve">.  </w:t>
      </w:r>
      <w:r w:rsidRPr="00B30952">
        <w:rPr>
          <w:b/>
        </w:rPr>
        <w:t>Invited speaker</w:t>
      </w:r>
      <w:r w:rsidRPr="00B30952">
        <w:t xml:space="preserve"> at The University of Louisiana at Monroe. March 9, 2004, Monroe, LA. </w:t>
      </w:r>
    </w:p>
    <w:p w:rsidR="009D07EF" w:rsidRPr="00B30952" w:rsidRDefault="009D07EF" w:rsidP="00B47E30">
      <w:pPr>
        <w:jc w:val="both"/>
        <w:rPr>
          <w:u w:val="single"/>
        </w:rPr>
      </w:pPr>
      <w:r w:rsidRPr="00B30952">
        <w:t xml:space="preserve">19.Transport of Amphipathic Anions by Human Resistance Protein 8 (MRP8, ABCC11).  </w:t>
      </w:r>
      <w:r w:rsidRPr="00B30952">
        <w:rPr>
          <w:u w:val="single"/>
        </w:rPr>
        <w:t>Zhe-</w:t>
      </w:r>
    </w:p>
    <w:p w:rsidR="009D07EF" w:rsidRPr="00B30952" w:rsidRDefault="009D07EF" w:rsidP="00B47E30">
      <w:pPr>
        <w:jc w:val="both"/>
      </w:pPr>
      <w:r w:rsidRPr="00B30952">
        <w:lastRenderedPageBreak/>
        <w:t xml:space="preserve">   </w:t>
      </w:r>
      <w:r w:rsidRPr="00B30952">
        <w:rPr>
          <w:u w:val="single"/>
        </w:rPr>
        <w:t>Sheng</w:t>
      </w:r>
      <w:r w:rsidRPr="00B30952">
        <w:t xml:space="preserve"> </w:t>
      </w:r>
      <w:r w:rsidRPr="00B30952">
        <w:rPr>
          <w:u w:val="single"/>
        </w:rPr>
        <w:t>Chen</w:t>
      </w:r>
      <w:r w:rsidRPr="00B30952">
        <w:t>, Yanping Guo, Martin G. Belinsky, and Gary D. Kruh.   95</w:t>
      </w:r>
      <w:r w:rsidRPr="00B30952">
        <w:rPr>
          <w:vertAlign w:val="superscript"/>
        </w:rPr>
        <w:t>th</w:t>
      </w:r>
      <w:r w:rsidRPr="00B30952">
        <w:t xml:space="preserve"> Annual Meeting </w:t>
      </w:r>
    </w:p>
    <w:p w:rsidR="009D07EF" w:rsidRPr="00B30952" w:rsidRDefault="009D07EF" w:rsidP="00B47E30">
      <w:pPr>
        <w:jc w:val="both"/>
        <w:rPr>
          <w:u w:val="single"/>
        </w:rPr>
      </w:pPr>
      <w:r w:rsidRPr="00B30952">
        <w:t xml:space="preserve">   American Association for Cancer Research. March 27-31, 2004, Orlando, FL. </w:t>
      </w:r>
    </w:p>
    <w:p w:rsidR="009D07EF" w:rsidRPr="00B30952" w:rsidRDefault="009D07EF" w:rsidP="00B47E30">
      <w:pPr>
        <w:ind w:right="-360"/>
        <w:jc w:val="both"/>
      </w:pPr>
      <w:r w:rsidRPr="00B30952">
        <w:t xml:space="preserve">18. Analysis of the contribution of mrp3 to in vivo chemosensitivity using knock out mice                </w:t>
      </w:r>
    </w:p>
    <w:p w:rsidR="009D07EF" w:rsidRPr="00B30952" w:rsidRDefault="009D07EF" w:rsidP="001666B4">
      <w:pPr>
        <w:ind w:left="360"/>
        <w:jc w:val="both"/>
        <w:rPr>
          <w:b/>
        </w:rPr>
      </w:pPr>
      <w:r w:rsidRPr="00B30952">
        <w:t xml:space="preserve">Martin G. Belinsky, Irina Shchaveleva, </w:t>
      </w:r>
      <w:r w:rsidRPr="00B30952">
        <w:rPr>
          <w:u w:val="single"/>
        </w:rPr>
        <w:t>Zhe-Sheng Chen</w:t>
      </w:r>
      <w:r w:rsidRPr="00B30952">
        <w:t>, Alan C. Sartorelli and Gary D. Kruh Annual Meeting American Association for Cancer Research. March 27-31, 2004, Orlando, FL. (</w:t>
      </w:r>
      <w:r w:rsidRPr="00B30952">
        <w:rPr>
          <w:b/>
        </w:rPr>
        <w:t>Minisymposium)</w:t>
      </w:r>
    </w:p>
    <w:p w:rsidR="009D07EF" w:rsidRPr="00B30952" w:rsidRDefault="009D07EF" w:rsidP="001666B4">
      <w:pPr>
        <w:ind w:left="360" w:hanging="360"/>
        <w:jc w:val="both"/>
        <w:rPr>
          <w:b/>
        </w:rPr>
      </w:pPr>
      <w:r w:rsidRPr="00B30952">
        <w:rPr>
          <w:b/>
        </w:rPr>
        <w:t>2003</w:t>
      </w:r>
    </w:p>
    <w:p w:rsidR="009D07EF" w:rsidRPr="00B30952" w:rsidRDefault="009D07EF" w:rsidP="001666B4">
      <w:pPr>
        <w:ind w:left="360" w:hanging="360"/>
        <w:jc w:val="both"/>
      </w:pPr>
      <w:r w:rsidRPr="00B30952">
        <w:t>17.Transport of MTX and 17</w:t>
      </w:r>
      <w:r w:rsidRPr="00B30952">
        <w:rPr>
          <w:rFonts w:ascii="Symbol" w:hAnsi="Symbol"/>
        </w:rPr>
        <w:t></w:t>
      </w:r>
      <w:r w:rsidRPr="00B30952">
        <w:t>-Estradiol 17-(</w:t>
      </w:r>
      <w:r w:rsidRPr="00B30952">
        <w:rPr>
          <w:rFonts w:ascii="Symbol" w:hAnsi="Symbol"/>
        </w:rPr>
        <w:t></w:t>
      </w:r>
      <w:r w:rsidRPr="00B30952">
        <w:rPr>
          <w:rFonts w:ascii="Symbol" w:hAnsi="Symbol"/>
        </w:rPr>
        <w:t></w:t>
      </w:r>
      <w:r w:rsidRPr="00B30952">
        <w:t xml:space="preserve"> -D-glucuronide) by ABCG2 (BCRP/MXR) : Effects </w:t>
      </w:r>
    </w:p>
    <w:p w:rsidR="009D07EF" w:rsidRPr="00B30952" w:rsidRDefault="009D07EF" w:rsidP="00B47E30">
      <w:pPr>
        <w:ind w:right="-360" w:firstLine="360"/>
        <w:jc w:val="both"/>
      </w:pPr>
      <w:r w:rsidRPr="00B30952">
        <w:t>of acquired mutations at amino acid position 482 and polyglutamylation on MTX transport</w:t>
      </w:r>
    </w:p>
    <w:p w:rsidR="009D07EF" w:rsidRPr="00B30952" w:rsidRDefault="009D07EF" w:rsidP="00B47E30">
      <w:pPr>
        <w:ind w:left="360"/>
        <w:jc w:val="both"/>
      </w:pPr>
      <w:r w:rsidRPr="00B30952">
        <w:rPr>
          <w:u w:val="single"/>
        </w:rPr>
        <w:t>Zhe-Sheng Chen</w:t>
      </w:r>
      <w:r w:rsidRPr="00B30952">
        <w:t>, Robert W. Robey, Martin G. Belinsky, Irina Shchaveleva, Xaio-Qin Ren, Yoshikazu Sugimoto, Douglas D. Ross, Susan E. Bates, and Gary D. Kruh 94</w:t>
      </w:r>
      <w:r w:rsidRPr="00B30952">
        <w:rPr>
          <w:vertAlign w:val="superscript"/>
        </w:rPr>
        <w:t>th</w:t>
      </w:r>
      <w:r w:rsidRPr="00B30952">
        <w:t xml:space="preserve"> Annual Meeting American Association for Cancer Research. July 11-14, 2003, Washington DC. </w:t>
      </w:r>
    </w:p>
    <w:p w:rsidR="009D07EF" w:rsidRPr="00B30952" w:rsidRDefault="009D07EF" w:rsidP="00B47E30">
      <w:pPr>
        <w:ind w:right="-360"/>
        <w:jc w:val="both"/>
      </w:pPr>
      <w:r w:rsidRPr="00B30952">
        <w:t>16.Characterization of the Transport Properties of Multidrug Resistance Protein 7 (MRP7,</w:t>
      </w:r>
    </w:p>
    <w:p w:rsidR="009D07EF" w:rsidRPr="00B30952" w:rsidRDefault="009D07EF" w:rsidP="00B47E30">
      <w:pPr>
        <w:ind w:left="360"/>
        <w:jc w:val="both"/>
        <w:outlineLvl w:val="0"/>
      </w:pPr>
      <w:r w:rsidRPr="00B30952">
        <w:t xml:space="preserve">ABCC10) </w:t>
      </w:r>
      <w:r w:rsidRPr="00B30952">
        <w:rPr>
          <w:u w:val="single"/>
        </w:rPr>
        <w:t>Zhe-Sheng Chen</w:t>
      </w:r>
      <w:r w:rsidRPr="00B30952">
        <w:t>, Elizabeth Hopper-Borge, Martin G. Belinsky, Irena Shehaveleva, and Gary D. Kruh. 94</w:t>
      </w:r>
      <w:r w:rsidRPr="00B30952">
        <w:rPr>
          <w:vertAlign w:val="superscript"/>
        </w:rPr>
        <w:t>th</w:t>
      </w:r>
      <w:r w:rsidRPr="00B30952">
        <w:t xml:space="preserve"> Annual Meeting American Association for Cancer Research. July 11-14, 2003, Washington DC.  (</w:t>
      </w:r>
      <w:r w:rsidRPr="00B30952">
        <w:rPr>
          <w:b/>
        </w:rPr>
        <w:t>Scholar-in-training award’s abstract</w:t>
      </w:r>
      <w:r w:rsidRPr="00B30952">
        <w:t>)</w:t>
      </w:r>
    </w:p>
    <w:p w:rsidR="009D07EF" w:rsidRPr="00B30952" w:rsidRDefault="009D07EF" w:rsidP="00B47E30">
      <w:pPr>
        <w:jc w:val="both"/>
      </w:pPr>
      <w:r w:rsidRPr="00B30952">
        <w:t>15. Transport of MTX and 17</w:t>
      </w:r>
      <w:r w:rsidRPr="00B30952">
        <w:rPr>
          <w:rFonts w:ascii="Symbol" w:hAnsi="Symbol"/>
        </w:rPr>
        <w:t></w:t>
      </w:r>
      <w:r w:rsidRPr="00B30952">
        <w:t>-Estradiol 17-(</w:t>
      </w:r>
      <w:r w:rsidRPr="00B30952">
        <w:rPr>
          <w:rFonts w:ascii="Symbol" w:hAnsi="Symbol"/>
        </w:rPr>
        <w:t></w:t>
      </w:r>
      <w:r w:rsidRPr="00B30952">
        <w:rPr>
          <w:rFonts w:ascii="Symbol" w:hAnsi="Symbol"/>
        </w:rPr>
        <w:t></w:t>
      </w:r>
      <w:r w:rsidRPr="00B30952">
        <w:t xml:space="preserve"> -D-glucuronide) by ABCG2 (BCRP/MXR):</w:t>
      </w:r>
    </w:p>
    <w:p w:rsidR="009D07EF" w:rsidRPr="00B30952" w:rsidRDefault="009D07EF" w:rsidP="00B47E30">
      <w:pPr>
        <w:jc w:val="both"/>
      </w:pPr>
      <w:r w:rsidRPr="00B30952">
        <w:t xml:space="preserve">   Effects of acquired mutations at amino acid position 482 and polyglutamylation on MTX</w:t>
      </w:r>
    </w:p>
    <w:p w:rsidR="009D07EF" w:rsidRPr="00B30952" w:rsidRDefault="009D07EF" w:rsidP="00B47E30">
      <w:pPr>
        <w:jc w:val="both"/>
      </w:pPr>
      <w:r w:rsidRPr="00B30952">
        <w:t xml:space="preserve">   Transport </w:t>
      </w:r>
      <w:r w:rsidRPr="00B30952">
        <w:rPr>
          <w:u w:val="single"/>
        </w:rPr>
        <w:t>Zhe-Sheng Chen</w:t>
      </w:r>
      <w:r w:rsidRPr="00B30952">
        <w:t xml:space="preserve">, Robert W. Robey, Martin G. Belinsky, Irina Shchaveleva, Xaio-Qin </w:t>
      </w:r>
    </w:p>
    <w:p w:rsidR="009D07EF" w:rsidRPr="00B30952" w:rsidRDefault="009D07EF" w:rsidP="00B47E30">
      <w:pPr>
        <w:jc w:val="both"/>
      </w:pPr>
      <w:r w:rsidRPr="00B30952">
        <w:t xml:space="preserve">   Ren, Yoshikazu Sugimoto, Douglas D. Ross, Susan E. Bates, and Gary D. Kruh</w:t>
      </w:r>
    </w:p>
    <w:p w:rsidR="009D07EF" w:rsidRPr="00B30952" w:rsidRDefault="009D07EF" w:rsidP="00B47E30">
      <w:pPr>
        <w:ind w:left="360"/>
        <w:jc w:val="both"/>
      </w:pPr>
      <w:r w:rsidRPr="00B30952">
        <w:t>4</w:t>
      </w:r>
      <w:r w:rsidRPr="00B30952">
        <w:rPr>
          <w:vertAlign w:val="superscript"/>
        </w:rPr>
        <w:t>th</w:t>
      </w:r>
      <w:r w:rsidRPr="00B30952">
        <w:t xml:space="preserve"> FEBS Advanced Lecture Course “ATP-Binding Cassette Proteins: From genetic disease to multidrug resistance”. March 1-9, 2003, Gosau, Austria. (</w:t>
      </w:r>
      <w:r w:rsidRPr="00B30952">
        <w:rPr>
          <w:b/>
        </w:rPr>
        <w:t>Plenary Talks</w:t>
      </w:r>
      <w:r w:rsidRPr="00B30952">
        <w:t>)</w:t>
      </w:r>
    </w:p>
    <w:p w:rsidR="009D07EF" w:rsidRPr="00B30952" w:rsidRDefault="009D07EF" w:rsidP="001666B4">
      <w:pPr>
        <w:ind w:left="360" w:hanging="360"/>
        <w:jc w:val="both"/>
        <w:rPr>
          <w:b/>
        </w:rPr>
      </w:pPr>
      <w:r w:rsidRPr="00B30952">
        <w:rPr>
          <w:b/>
        </w:rPr>
        <w:t>2002</w:t>
      </w:r>
    </w:p>
    <w:p w:rsidR="009D07EF" w:rsidRPr="00B30952" w:rsidRDefault="009D07EF" w:rsidP="00B47E30">
      <w:pPr>
        <w:jc w:val="both"/>
      </w:pPr>
      <w:r w:rsidRPr="00B30952">
        <w:t xml:space="preserve">14. Analysis of Methotrexate and folate transport by MRP4 (ABCC4): MRP4 is component of the </w:t>
      </w:r>
    </w:p>
    <w:p w:rsidR="009D07EF" w:rsidRPr="00B30952" w:rsidRDefault="009D07EF" w:rsidP="00B47E30">
      <w:pPr>
        <w:ind w:firstLine="360"/>
        <w:jc w:val="both"/>
      </w:pPr>
      <w:r w:rsidRPr="00B30952">
        <w:t xml:space="preserve">methotrexate efflux system                                                                                                                                                                                            </w:t>
      </w:r>
    </w:p>
    <w:p w:rsidR="009D07EF" w:rsidRPr="00B30952" w:rsidRDefault="009D07EF" w:rsidP="00B47E30">
      <w:pPr>
        <w:ind w:left="360"/>
        <w:jc w:val="both"/>
      </w:pPr>
      <w:r w:rsidRPr="00B30952">
        <w:rPr>
          <w:u w:val="single"/>
        </w:rPr>
        <w:t>Zhe-Sheng Chen,</w:t>
      </w:r>
      <w:r w:rsidRPr="00B30952">
        <w:t xml:space="preserve"> Kun Lee, Susan Walther, Rebecca Blanchand-Raftogianis, Michihiko </w:t>
      </w:r>
    </w:p>
    <w:p w:rsidR="009D07EF" w:rsidRPr="00B30952" w:rsidRDefault="009D07EF" w:rsidP="00B47E30">
      <w:pPr>
        <w:ind w:left="360"/>
        <w:jc w:val="both"/>
      </w:pPr>
      <w:r w:rsidRPr="00B30952">
        <w:t xml:space="preserve">Kuwano, Hao Zeng and Gary D. Kruh.  93 rd Annual Meeting American Association for Cancer Research. April 6-10, 2002, San Francisco, CA.  </w:t>
      </w:r>
    </w:p>
    <w:p w:rsidR="009D07EF" w:rsidRPr="00B30952" w:rsidRDefault="009D07EF" w:rsidP="001666B4">
      <w:pPr>
        <w:ind w:left="360" w:hanging="360"/>
        <w:jc w:val="both"/>
        <w:rPr>
          <w:b/>
        </w:rPr>
      </w:pPr>
      <w:r w:rsidRPr="00B30952">
        <w:rPr>
          <w:b/>
        </w:rPr>
        <w:t>2001</w:t>
      </w:r>
    </w:p>
    <w:p w:rsidR="009D07EF" w:rsidRPr="00B30952" w:rsidRDefault="009D07EF" w:rsidP="00B47E30">
      <w:pPr>
        <w:jc w:val="both"/>
      </w:pPr>
      <w:r w:rsidRPr="00B30952">
        <w:t>13.Transport of cyclic nucleotides and estradiol 17-beta-D-glucuronide by MRP4: Resistance to</w:t>
      </w:r>
    </w:p>
    <w:p w:rsidR="009D07EF" w:rsidRPr="00B30952" w:rsidRDefault="009D07EF" w:rsidP="00B47E30">
      <w:pPr>
        <w:jc w:val="both"/>
      </w:pPr>
      <w:r w:rsidRPr="00B30952">
        <w:t xml:space="preserve">   anti-cancer purine analogs. </w:t>
      </w:r>
      <w:r w:rsidRPr="00B30952">
        <w:rPr>
          <w:u w:val="single"/>
        </w:rPr>
        <w:t>Zhe-Sheng Chen</w:t>
      </w:r>
      <w:r w:rsidRPr="00B30952">
        <w:t>, Kun Lee, and Gary D. Kruh</w:t>
      </w:r>
    </w:p>
    <w:p w:rsidR="009D07EF" w:rsidRPr="00B30952" w:rsidRDefault="009D07EF" w:rsidP="00B47E30">
      <w:pPr>
        <w:ind w:left="360"/>
        <w:jc w:val="both"/>
      </w:pPr>
      <w:r w:rsidRPr="00B30952">
        <w:t xml:space="preserve">AACR-NCI-EORTC international conference: Molecular Targets and Cancer Therapeutics: Discovery, Biology, and Clinical Applications. Oct.29-Nov.2, 2001, Miami Beach, Florida. </w:t>
      </w:r>
    </w:p>
    <w:p w:rsidR="009D07EF" w:rsidRPr="00B30952" w:rsidRDefault="009D07EF" w:rsidP="00B47E30">
      <w:pPr>
        <w:jc w:val="both"/>
      </w:pPr>
      <w:r w:rsidRPr="00B30952">
        <w:t xml:space="preserve">12. Transport of Methotrexate and Folates by MRP3 and MRP1:  Effect of polyglutamylation on </w:t>
      </w:r>
    </w:p>
    <w:p w:rsidR="009D07EF" w:rsidRPr="00B30952" w:rsidRDefault="009D07EF" w:rsidP="00B47E30">
      <w:pPr>
        <w:ind w:firstLine="360"/>
        <w:jc w:val="both"/>
      </w:pPr>
      <w:r w:rsidRPr="00B30952">
        <w:t xml:space="preserve">methotrexate transport. Hao Zeng, </w:t>
      </w:r>
      <w:r w:rsidRPr="00B30952">
        <w:rPr>
          <w:u w:val="single"/>
        </w:rPr>
        <w:t>Zhe-Sheng Chen</w:t>
      </w:r>
      <w:r w:rsidRPr="00B30952">
        <w:t>, Philip A.Rea, and Gary D. Kruh</w:t>
      </w:r>
    </w:p>
    <w:p w:rsidR="009D07EF" w:rsidRPr="00B30952" w:rsidRDefault="009D07EF" w:rsidP="00B47E30">
      <w:pPr>
        <w:ind w:left="360"/>
        <w:jc w:val="both"/>
      </w:pPr>
      <w:r w:rsidRPr="00B30952">
        <w:t xml:space="preserve">92nd Annual Meeting American Association for Cancer Research. March 24-28, 2001, New Orleans, LA. </w:t>
      </w:r>
    </w:p>
    <w:p w:rsidR="009D07EF" w:rsidRPr="00B30952" w:rsidRDefault="009D07EF" w:rsidP="00474390">
      <w:pPr>
        <w:ind w:left="360" w:hanging="360"/>
        <w:jc w:val="both"/>
        <w:rPr>
          <w:b/>
        </w:rPr>
      </w:pPr>
      <w:r w:rsidRPr="00B30952">
        <w:rPr>
          <w:b/>
        </w:rPr>
        <w:t>1999</w:t>
      </w:r>
    </w:p>
    <w:p w:rsidR="009D07EF" w:rsidRPr="00B30952" w:rsidRDefault="009D07EF" w:rsidP="00B47E30">
      <w:pPr>
        <w:jc w:val="both"/>
      </w:pPr>
      <w:r w:rsidRPr="00B30952">
        <w:t>11. Human cMOAT and multidrug resistance</w:t>
      </w:r>
    </w:p>
    <w:p w:rsidR="009D07EF" w:rsidRPr="00B30952" w:rsidRDefault="009D07EF" w:rsidP="00B47E30">
      <w:pPr>
        <w:ind w:left="360"/>
        <w:jc w:val="both"/>
      </w:pPr>
      <w:r w:rsidRPr="00B30952">
        <w:rPr>
          <w:u w:val="single"/>
        </w:rPr>
        <w:t>Zhe-Sheng Chen</w:t>
      </w:r>
      <w:r w:rsidRPr="00B30952">
        <w:t xml:space="preserve"> </w:t>
      </w:r>
      <w:r w:rsidRPr="00B30952">
        <w:rPr>
          <w:b/>
        </w:rPr>
        <w:t>Invited speaker</w:t>
      </w:r>
      <w:r w:rsidRPr="00B30952">
        <w:t xml:space="preserve"> in Laboratory of cell biology, Division of Basic Sciences, NCI, NIH, November 16, 1999, Washington DC.</w:t>
      </w:r>
    </w:p>
    <w:p w:rsidR="009D07EF" w:rsidRPr="00B30952" w:rsidRDefault="009D07EF" w:rsidP="00B47E30">
      <w:pPr>
        <w:jc w:val="both"/>
      </w:pPr>
      <w:r w:rsidRPr="00B30952">
        <w:t xml:space="preserve">10. Effect of multidrug resistance reversing agents on the transporting activity of human canalicular </w:t>
      </w:r>
    </w:p>
    <w:p w:rsidR="009D07EF" w:rsidRPr="00B30952" w:rsidRDefault="009D07EF" w:rsidP="00B47E30">
      <w:pPr>
        <w:ind w:firstLine="360"/>
        <w:jc w:val="both"/>
      </w:pPr>
      <w:r w:rsidRPr="00B30952">
        <w:t>multispecific organic anion transporter (cMOAT)</w:t>
      </w:r>
    </w:p>
    <w:p w:rsidR="009D07EF" w:rsidRPr="00B30952" w:rsidRDefault="009D07EF" w:rsidP="00B47E30">
      <w:pPr>
        <w:ind w:left="360"/>
        <w:jc w:val="both"/>
      </w:pPr>
      <w:r w:rsidRPr="00B30952">
        <w:rPr>
          <w:u w:val="single"/>
        </w:rPr>
        <w:t>Chen, Z.S</w:t>
      </w:r>
      <w:r w:rsidRPr="00B30952">
        <w:t>., Kawabe, T., Ono, M., Sumizawa, T., Furukawa,T., Uchiumi, T., Wada, M., Kuwano, M., and Akiyama, S.AACR-NCI-EORTC meeting. November 16-19, 1999, Washington, DC.</w:t>
      </w:r>
    </w:p>
    <w:p w:rsidR="009D07EF" w:rsidRPr="00B30952" w:rsidRDefault="009D07EF" w:rsidP="00B47E30">
      <w:pPr>
        <w:jc w:val="both"/>
      </w:pPr>
      <w:r w:rsidRPr="00B30952">
        <w:t>9. An active efflux system for anticancer drugs and heavy metals in cisplatin-resistant KCP-4 cells</w:t>
      </w:r>
    </w:p>
    <w:p w:rsidR="009D07EF" w:rsidRPr="00B30952" w:rsidRDefault="009D07EF" w:rsidP="00B47E30">
      <w:pPr>
        <w:ind w:firstLine="360"/>
        <w:jc w:val="both"/>
      </w:pPr>
      <w:r w:rsidRPr="00B30952">
        <w:rPr>
          <w:u w:val="single"/>
        </w:rPr>
        <w:lastRenderedPageBreak/>
        <w:t>Chen, Z.S</w:t>
      </w:r>
      <w:r w:rsidRPr="00B30952">
        <w:t>., Mutoh, M., Sumizawa, T., Furukawa,T., Tani, A., Kuwano, M., and Akiyama, S.</w:t>
      </w:r>
    </w:p>
    <w:p w:rsidR="009D07EF" w:rsidRPr="00B30952" w:rsidRDefault="009D07EF" w:rsidP="00B47E30">
      <w:pPr>
        <w:ind w:left="360"/>
        <w:jc w:val="both"/>
      </w:pPr>
      <w:r w:rsidRPr="00B30952">
        <w:t>90th Annual Meeting American Association for Cancer Research. April, 1999, Philadelphia, PA.</w:t>
      </w:r>
    </w:p>
    <w:p w:rsidR="009D07EF" w:rsidRPr="00B30952" w:rsidRDefault="009D07EF" w:rsidP="00B47E30">
      <w:pPr>
        <w:jc w:val="both"/>
      </w:pPr>
      <w:r w:rsidRPr="00B30952">
        <w:t xml:space="preserve">8. Transfection of human cMOAT/MRP2 cDNA induces altered sensitivity to anticancer agents </w:t>
      </w:r>
    </w:p>
    <w:p w:rsidR="009D07EF" w:rsidRPr="00B30952" w:rsidRDefault="009D07EF" w:rsidP="00B47E30">
      <w:pPr>
        <w:ind w:firstLine="360"/>
        <w:jc w:val="both"/>
      </w:pPr>
      <w:r w:rsidRPr="00B30952">
        <w:t>and membrane transport of glutathione conjugates</w:t>
      </w:r>
    </w:p>
    <w:p w:rsidR="009D07EF" w:rsidRPr="00B30952" w:rsidRDefault="009D07EF" w:rsidP="00B47E30">
      <w:pPr>
        <w:ind w:left="360"/>
        <w:jc w:val="both"/>
      </w:pPr>
      <w:r w:rsidRPr="00B30952">
        <w:t xml:space="preserve">Kawabe, T., Wada, M., Nakamura, T., Uchiumi, T., Ono, M., </w:t>
      </w:r>
      <w:r w:rsidRPr="00B30952">
        <w:rPr>
          <w:u w:val="single"/>
        </w:rPr>
        <w:t>Chen, Z.S</w:t>
      </w:r>
      <w:r w:rsidRPr="00B30952">
        <w:t xml:space="preserve">., Akiyama, S., and Kuwano, M.n 90th Annual Meeting American Association for Cancer Research. April, 1999, Philadelphia, PA. </w:t>
      </w:r>
      <w:r w:rsidRPr="00B30952">
        <w:rPr>
          <w:b/>
        </w:rPr>
        <w:t>(Young Investigator award's abstract)</w:t>
      </w:r>
    </w:p>
    <w:p w:rsidR="009D07EF" w:rsidRPr="00B30952" w:rsidRDefault="009D07EF" w:rsidP="00B47E30">
      <w:pPr>
        <w:jc w:val="both"/>
      </w:pPr>
      <w:r w:rsidRPr="00B30952">
        <w:t>7. LRP is involved in multiple drug resistance.</w:t>
      </w:r>
    </w:p>
    <w:p w:rsidR="009D07EF" w:rsidRPr="00B30952" w:rsidRDefault="009D07EF" w:rsidP="00B47E30">
      <w:pPr>
        <w:ind w:left="360"/>
        <w:jc w:val="both"/>
        <w:rPr>
          <w:b/>
        </w:rPr>
      </w:pPr>
      <w:r w:rsidRPr="00B30952">
        <w:t xml:space="preserve">Kitazono, M., Sumizawa, T., Takebayashi, Y., Tani, A., </w:t>
      </w:r>
      <w:r w:rsidRPr="00B30952">
        <w:rPr>
          <w:u w:val="single"/>
        </w:rPr>
        <w:t>Chen, Z.S</w:t>
      </w:r>
      <w:r w:rsidRPr="00B30952">
        <w:t xml:space="preserve">., Furukawa, T., Aikou, T., Akiyama, S. 90th Annual Meeting American Association for Cancer Research. April, 1999, Philadelphia, PA.  </w:t>
      </w:r>
      <w:r w:rsidRPr="00B30952">
        <w:rPr>
          <w:b/>
        </w:rPr>
        <w:t>(Young Investigator award's abstract)</w:t>
      </w:r>
    </w:p>
    <w:p w:rsidR="009D07EF" w:rsidRPr="00B30952" w:rsidRDefault="009D07EF" w:rsidP="00474390">
      <w:pPr>
        <w:ind w:left="360" w:hanging="360"/>
        <w:jc w:val="both"/>
        <w:rPr>
          <w:b/>
        </w:rPr>
      </w:pPr>
      <w:r w:rsidRPr="00B30952">
        <w:rPr>
          <w:b/>
        </w:rPr>
        <w:t>1998</w:t>
      </w:r>
    </w:p>
    <w:p w:rsidR="009D07EF" w:rsidRPr="00B30952" w:rsidRDefault="009D07EF" w:rsidP="00B47E30">
      <w:pPr>
        <w:jc w:val="both"/>
      </w:pPr>
      <w:r w:rsidRPr="00B30952">
        <w:t xml:space="preserve">6. An efflux pump for heavy metals different from MRP and cMOAT in cisplatin-resistant human </w:t>
      </w:r>
    </w:p>
    <w:p w:rsidR="009D07EF" w:rsidRPr="00B30952" w:rsidRDefault="009D07EF" w:rsidP="00B47E30">
      <w:pPr>
        <w:ind w:firstLine="360"/>
        <w:jc w:val="both"/>
      </w:pPr>
      <w:r w:rsidRPr="00B30952">
        <w:t xml:space="preserve">KB carcinoma cells. </w:t>
      </w:r>
      <w:r w:rsidRPr="00B30952">
        <w:rPr>
          <w:u w:val="single"/>
        </w:rPr>
        <w:t>Chen, Z.S</w:t>
      </w:r>
      <w:r w:rsidRPr="00B30952">
        <w:t xml:space="preserve">., Sumizawa, T., Furukawa, T., Haraguchi, M., Tani, A., and </w:t>
      </w:r>
    </w:p>
    <w:p w:rsidR="009D07EF" w:rsidRPr="00B30952" w:rsidRDefault="009D07EF" w:rsidP="00B47E30">
      <w:pPr>
        <w:ind w:firstLine="360"/>
        <w:jc w:val="both"/>
      </w:pPr>
      <w:r w:rsidRPr="00B30952">
        <w:t xml:space="preserve">Akiyama, S. 5th Hong Kong International Cancer Congress. November 8-11, 1998. Hong Kong, </w:t>
      </w:r>
    </w:p>
    <w:p w:rsidR="009D07EF" w:rsidRPr="00B30952" w:rsidRDefault="009D07EF" w:rsidP="00B47E30">
      <w:pPr>
        <w:ind w:firstLine="360"/>
        <w:jc w:val="both"/>
      </w:pPr>
      <w:r w:rsidRPr="00B30952">
        <w:t xml:space="preserve">China </w:t>
      </w:r>
      <w:r w:rsidRPr="00B30952">
        <w:rPr>
          <w:b/>
        </w:rPr>
        <w:t>(Young Investigator award's abstract) (Speech)</w:t>
      </w:r>
    </w:p>
    <w:p w:rsidR="009D07EF" w:rsidRPr="00B30952" w:rsidRDefault="009D07EF" w:rsidP="00B47E30">
      <w:pPr>
        <w:jc w:val="both"/>
      </w:pPr>
      <w:r w:rsidRPr="00B30952">
        <w:t>5. Cisplatin Resistance.</w:t>
      </w:r>
    </w:p>
    <w:p w:rsidR="009D07EF" w:rsidRPr="00B30952" w:rsidRDefault="009D07EF" w:rsidP="00B47E30">
      <w:pPr>
        <w:ind w:left="360"/>
        <w:jc w:val="both"/>
      </w:pPr>
      <w:r w:rsidRPr="00B30952">
        <w:t xml:space="preserve">Akiyama, S., </w:t>
      </w:r>
      <w:r w:rsidRPr="00B30952">
        <w:rPr>
          <w:u w:val="single"/>
        </w:rPr>
        <w:t>Chen, Z.S</w:t>
      </w:r>
      <w:r w:rsidRPr="00B30952">
        <w:t>., Sumizawa, T., Furukawa, T., Kuwano, M.  Symposium.  5</w:t>
      </w:r>
      <w:r w:rsidRPr="00B30952">
        <w:rPr>
          <w:vertAlign w:val="superscript"/>
        </w:rPr>
        <w:t>th</w:t>
      </w:r>
      <w:r w:rsidRPr="00B30952">
        <w:t xml:space="preserve"> Central European Lung Cancer Conference.  September 13-16, 1998, Prague, Czech Republic.  </w:t>
      </w:r>
    </w:p>
    <w:p w:rsidR="009D07EF" w:rsidRPr="00B30952" w:rsidRDefault="009D07EF" w:rsidP="00B47E30">
      <w:pPr>
        <w:jc w:val="both"/>
      </w:pPr>
      <w:r w:rsidRPr="00B30952">
        <w:t xml:space="preserve">4. Induction of MRP and LRP by differentiating agent, sodium butyrate.  Kitazono, Takebayashi, </w:t>
      </w:r>
    </w:p>
    <w:p w:rsidR="009D07EF" w:rsidRPr="00B30952" w:rsidRDefault="009D07EF" w:rsidP="00B47E30">
      <w:pPr>
        <w:jc w:val="both"/>
      </w:pPr>
      <w:r w:rsidRPr="00B30952">
        <w:t xml:space="preserve">   Y., Nagayama, S., Tani, A., </w:t>
      </w:r>
      <w:r w:rsidRPr="00B30952">
        <w:rPr>
          <w:u w:val="single"/>
        </w:rPr>
        <w:t>Chen, Z.S</w:t>
      </w:r>
      <w:r w:rsidRPr="00B30952">
        <w:t xml:space="preserve">., Furukawa, T., M., Sumizawa, T., Takao, S., Aikou, T., </w:t>
      </w:r>
    </w:p>
    <w:p w:rsidR="009D07EF" w:rsidRPr="00B30952" w:rsidRDefault="009D07EF" w:rsidP="00B47E30">
      <w:pPr>
        <w:jc w:val="both"/>
      </w:pPr>
      <w:r w:rsidRPr="00B30952">
        <w:t xml:space="preserve">   and Akiyama, S. The 89th Annual Meeting American Association for Cancer Research, April, </w:t>
      </w:r>
    </w:p>
    <w:p w:rsidR="009D07EF" w:rsidRPr="00B30952" w:rsidRDefault="009D07EF" w:rsidP="00B47E30">
      <w:pPr>
        <w:jc w:val="both"/>
      </w:pPr>
      <w:r w:rsidRPr="00B30952">
        <w:t xml:space="preserve">   1998, New Orleans, LA.</w:t>
      </w:r>
    </w:p>
    <w:p w:rsidR="009D07EF" w:rsidRPr="00B30952" w:rsidRDefault="009D07EF" w:rsidP="00B47E30">
      <w:pPr>
        <w:ind w:left="360" w:hanging="360"/>
        <w:jc w:val="both"/>
      </w:pPr>
      <w:r w:rsidRPr="00B30952">
        <w:t>3.</w:t>
      </w:r>
      <w:r w:rsidRPr="00B30952">
        <w:tab/>
        <w:t xml:space="preserve">ABC transporters and Camptothecin drug resistance.  </w:t>
      </w:r>
    </w:p>
    <w:p w:rsidR="009D07EF" w:rsidRPr="00B30952" w:rsidRDefault="009D07EF" w:rsidP="00B47E30">
      <w:pPr>
        <w:ind w:left="360"/>
        <w:jc w:val="both"/>
      </w:pPr>
      <w:r w:rsidRPr="00B30952">
        <w:rPr>
          <w:u w:val="single"/>
        </w:rPr>
        <w:t>Chen, Z. S</w:t>
      </w:r>
      <w:r w:rsidRPr="00B30952">
        <w:t xml:space="preserve">. </w:t>
      </w:r>
      <w:r w:rsidRPr="00B30952">
        <w:rPr>
          <w:b/>
        </w:rPr>
        <w:t>Invited speaker</w:t>
      </w:r>
      <w:r w:rsidRPr="00B30952">
        <w:t xml:space="preserve"> at Shantou University, March 20, 1998, Shantou, Guangdong, China</w:t>
      </w:r>
    </w:p>
    <w:p w:rsidR="009D07EF" w:rsidRPr="00B30952" w:rsidRDefault="009D07EF" w:rsidP="00474390">
      <w:pPr>
        <w:ind w:left="360" w:hanging="360"/>
        <w:jc w:val="both"/>
        <w:rPr>
          <w:b/>
        </w:rPr>
      </w:pPr>
      <w:r w:rsidRPr="00B30952">
        <w:rPr>
          <w:b/>
        </w:rPr>
        <w:t>1997</w:t>
      </w:r>
      <w:r w:rsidR="00C3175D" w:rsidRPr="00B30952">
        <w:rPr>
          <w:b/>
        </w:rPr>
        <w:t xml:space="preserve"> </w:t>
      </w:r>
    </w:p>
    <w:p w:rsidR="009D07EF" w:rsidRPr="00B30952" w:rsidRDefault="009D07EF" w:rsidP="00B47E30">
      <w:pPr>
        <w:jc w:val="both"/>
      </w:pPr>
      <w:r w:rsidRPr="00B30952">
        <w:t>2. Reversal of MRP-associated drug resistance by the pyridine analog, PAK-104P</w:t>
      </w:r>
    </w:p>
    <w:p w:rsidR="009D07EF" w:rsidRPr="00B30952" w:rsidRDefault="009D07EF" w:rsidP="00B47E30">
      <w:pPr>
        <w:ind w:left="360"/>
        <w:jc w:val="both"/>
      </w:pPr>
      <w:r w:rsidRPr="00B30952">
        <w:t xml:space="preserve">Chuman, Y., </w:t>
      </w:r>
      <w:r w:rsidRPr="00B30952">
        <w:rPr>
          <w:u w:val="single"/>
        </w:rPr>
        <w:t>Chen, Z.S</w:t>
      </w:r>
      <w:r w:rsidRPr="00B30952">
        <w:t xml:space="preserve">., Sumizawa, T., Seto, K., Furukawa, T., Haraguchi, M., Tani, A., Shudo, N., Yamada, K., Akiyama, S., and Aikou, T.  The 88th Annual Meeting American Association for Cancer Research. April, 1997, San Diego, CA.  </w:t>
      </w:r>
    </w:p>
    <w:p w:rsidR="009D07EF" w:rsidRPr="00B30952" w:rsidRDefault="009D07EF" w:rsidP="00B47E30">
      <w:pPr>
        <w:jc w:val="both"/>
      </w:pPr>
      <w:r w:rsidRPr="00B30952">
        <w:t xml:space="preserve">1. The role of glutathione in cisplatin resistant KCP-4 cells. </w:t>
      </w:r>
    </w:p>
    <w:p w:rsidR="009D07EF" w:rsidRPr="00B30952" w:rsidRDefault="009D07EF" w:rsidP="00B47E30">
      <w:pPr>
        <w:ind w:left="360"/>
        <w:jc w:val="both"/>
        <w:rPr>
          <w:lang w:eastAsia="zh-CN"/>
        </w:rPr>
      </w:pPr>
      <w:r w:rsidRPr="00B30952">
        <w:rPr>
          <w:u w:val="single"/>
        </w:rPr>
        <w:t>Chen, Z.S</w:t>
      </w:r>
      <w:r w:rsidRPr="00B30952">
        <w:t xml:space="preserve">., Mutoh, M., Sumizawa, T., Chuman, Y., Furukawa, T., Haraguchi, M., Tani, A., Handa, K., Saijo, N., and Akiyama, S. The 88th Annual Meeting American Association for Cancer Research, April, 1997, San Diego, CA.  </w:t>
      </w:r>
    </w:p>
    <w:p w:rsidR="009D07EF" w:rsidRPr="00B30952" w:rsidRDefault="009D07EF" w:rsidP="004443D1">
      <w:pPr>
        <w:spacing w:line="240" w:lineRule="atLeast"/>
        <w:ind w:left="360"/>
        <w:jc w:val="both"/>
        <w:rPr>
          <w:lang w:eastAsia="zh-CN"/>
        </w:rPr>
      </w:pPr>
    </w:p>
    <w:p w:rsidR="009D07EF" w:rsidRPr="00B30952" w:rsidRDefault="009D07EF" w:rsidP="004443D1">
      <w:pPr>
        <w:spacing w:line="240" w:lineRule="atLeast"/>
        <w:ind w:left="360"/>
        <w:jc w:val="both"/>
        <w:rPr>
          <w:lang w:eastAsia="zh-CN"/>
        </w:rPr>
      </w:pPr>
      <w:r w:rsidRPr="00B30952">
        <w:rPr>
          <w:b/>
          <w:sz w:val="28"/>
          <w:lang w:eastAsia="zh-CN"/>
        </w:rPr>
        <w:t>Medium Exposure</w:t>
      </w:r>
      <w:r w:rsidRPr="00B30952">
        <w:t>:</w:t>
      </w:r>
    </w:p>
    <w:p w:rsidR="009D07EF" w:rsidRPr="00B30952" w:rsidRDefault="009D07EF" w:rsidP="004443D1">
      <w:pPr>
        <w:numPr>
          <w:ilvl w:val="0"/>
          <w:numId w:val="27"/>
        </w:numPr>
        <w:spacing w:line="240" w:lineRule="atLeast"/>
        <w:jc w:val="both"/>
        <w:rPr>
          <w:lang w:val="de-DE" w:eastAsia="zh-CN"/>
        </w:rPr>
      </w:pPr>
      <w:r w:rsidRPr="00B30952">
        <w:rPr>
          <w:lang w:val="de-DE" w:eastAsia="zh-CN"/>
        </w:rPr>
        <w:t>CCTV International Health Channel</w:t>
      </w:r>
      <w:r w:rsidRPr="00B30952">
        <w:rPr>
          <w:rFonts w:hint="eastAsia"/>
          <w:lang w:val="de-DE" w:eastAsia="zh-CN"/>
        </w:rPr>
        <w:t>（央视国际健康养生频道），</w:t>
      </w:r>
      <w:r w:rsidRPr="00B30952">
        <w:rPr>
          <w:lang w:val="de-DE" w:eastAsia="zh-CN"/>
        </w:rPr>
        <w:t xml:space="preserve"> May 18</w:t>
      </w:r>
      <w:r w:rsidRPr="00B30952">
        <w:rPr>
          <w:rFonts w:hint="eastAsia"/>
          <w:lang w:val="de-DE" w:eastAsia="zh-CN"/>
        </w:rPr>
        <w:t>，</w:t>
      </w:r>
      <w:r w:rsidRPr="00B30952">
        <w:rPr>
          <w:lang w:val="de-DE" w:eastAsia="zh-CN"/>
        </w:rPr>
        <w:t>2012</w:t>
      </w:r>
      <w:r w:rsidRPr="00B30952">
        <w:rPr>
          <w:rFonts w:hint="eastAsia"/>
          <w:lang w:val="de-DE" w:eastAsia="zh-CN"/>
        </w:rPr>
        <w:t>，</w:t>
      </w:r>
      <w:r w:rsidRPr="00B30952">
        <w:rPr>
          <w:lang w:val="de-DE" w:eastAsia="zh-CN"/>
        </w:rPr>
        <w:t xml:space="preserve"> </w:t>
      </w:r>
      <w:r w:rsidRPr="00B30952">
        <w:rPr>
          <w:rFonts w:hint="eastAsia"/>
          <w:lang w:val="de-DE" w:eastAsia="zh-CN"/>
        </w:rPr>
        <w:t>“</w:t>
      </w:r>
      <w:r w:rsidRPr="00B30952">
        <w:rPr>
          <w:lang w:val="de-DE" w:eastAsia="zh-CN"/>
        </w:rPr>
        <w:t>About Cancer Prevention and Treament</w:t>
      </w:r>
      <w:r w:rsidRPr="00B30952">
        <w:rPr>
          <w:rFonts w:hint="eastAsia"/>
          <w:lang w:val="de-DE" w:eastAsia="zh-CN"/>
        </w:rPr>
        <w:t>”</w:t>
      </w:r>
      <w:r w:rsidRPr="00B30952">
        <w:rPr>
          <w:b/>
          <w:bCs/>
          <w:sz w:val="36"/>
          <w:szCs w:val="36"/>
          <w:lang w:val="de-DE"/>
        </w:rPr>
        <w:t xml:space="preserve"> </w:t>
      </w:r>
      <w:r w:rsidRPr="00B30952">
        <w:rPr>
          <w:rFonts w:hint="eastAsia"/>
          <w:bCs/>
          <w:lang w:eastAsia="zh-CN"/>
        </w:rPr>
        <w:t>抗癌话题讲座</w:t>
      </w:r>
      <w:r w:rsidRPr="00B30952">
        <w:rPr>
          <w:bCs/>
          <w:lang w:val="de-DE" w:eastAsia="zh-CN"/>
        </w:rPr>
        <w:t>—</w:t>
      </w:r>
      <w:r w:rsidRPr="00B30952">
        <w:rPr>
          <w:rFonts w:hint="eastAsia"/>
          <w:bCs/>
          <w:lang w:eastAsia="zh-CN"/>
        </w:rPr>
        <w:t>陈哲生教授</w:t>
      </w:r>
    </w:p>
    <w:p w:rsidR="009D07EF" w:rsidRPr="00B30952" w:rsidRDefault="009D07EF" w:rsidP="004443D1">
      <w:pPr>
        <w:numPr>
          <w:ilvl w:val="0"/>
          <w:numId w:val="27"/>
        </w:numPr>
        <w:spacing w:line="240" w:lineRule="atLeast"/>
        <w:jc w:val="both"/>
        <w:rPr>
          <w:lang w:val="de-DE" w:eastAsia="zh-CN"/>
        </w:rPr>
      </w:pPr>
      <w:r w:rsidRPr="00B30952">
        <w:rPr>
          <w:lang w:val="de-DE"/>
        </w:rPr>
        <w:t xml:space="preserve">Interviewed by </w:t>
      </w:r>
      <w:r w:rsidRPr="00B30952">
        <w:rPr>
          <w:lang w:val="de-DE" w:eastAsia="zh-CN"/>
        </w:rPr>
        <w:t xml:space="preserve">Journal of Family Pharmacy </w:t>
      </w:r>
      <w:r w:rsidRPr="00B30952">
        <w:rPr>
          <w:rFonts w:hint="eastAsia"/>
          <w:lang w:val="de-DE" w:eastAsia="zh-CN"/>
        </w:rPr>
        <w:t>（</w:t>
      </w:r>
      <w:r w:rsidRPr="00B30952">
        <w:rPr>
          <w:rFonts w:hint="eastAsia"/>
          <w:lang w:eastAsia="zh-CN"/>
        </w:rPr>
        <w:t>家庭药师</w:t>
      </w:r>
      <w:r w:rsidRPr="00B30952">
        <w:rPr>
          <w:rFonts w:hint="eastAsia"/>
          <w:lang w:val="de-DE" w:eastAsia="zh-CN"/>
        </w:rPr>
        <w:t>），</w:t>
      </w:r>
      <w:r w:rsidRPr="00B30952">
        <w:rPr>
          <w:lang w:val="de-DE" w:eastAsia="zh-CN"/>
        </w:rPr>
        <w:t>June 1</w:t>
      </w:r>
      <w:r w:rsidRPr="00B30952">
        <w:rPr>
          <w:vertAlign w:val="superscript"/>
          <w:lang w:val="de-DE" w:eastAsia="zh-CN"/>
        </w:rPr>
        <w:t>st</w:t>
      </w:r>
      <w:r w:rsidRPr="00B30952">
        <w:rPr>
          <w:lang w:val="de-DE" w:eastAsia="zh-CN"/>
        </w:rPr>
        <w:t xml:space="preserve">, 2011, </w:t>
      </w:r>
      <w:r w:rsidRPr="00B30952">
        <w:rPr>
          <w:rFonts w:hint="eastAsia"/>
          <w:lang w:val="de-DE" w:eastAsia="zh-CN"/>
        </w:rPr>
        <w:t>“</w:t>
      </w:r>
      <w:r w:rsidRPr="00B30952">
        <w:rPr>
          <w:lang w:val="de-DE" w:eastAsia="zh-CN"/>
        </w:rPr>
        <w:t>Drug Resistance in Cancer</w:t>
      </w:r>
      <w:r w:rsidRPr="00B30952">
        <w:rPr>
          <w:rFonts w:hint="eastAsia"/>
          <w:lang w:val="de-DE" w:eastAsia="zh-CN"/>
        </w:rPr>
        <w:t>”（</w:t>
      </w:r>
      <w:r w:rsidRPr="00B30952">
        <w:rPr>
          <w:rFonts w:hint="eastAsia"/>
          <w:lang w:eastAsia="zh-CN"/>
        </w:rPr>
        <w:t>肿瘤也耐药</w:t>
      </w:r>
      <w:r w:rsidRPr="00B30952">
        <w:rPr>
          <w:rFonts w:hint="eastAsia"/>
          <w:lang w:val="de-DE" w:eastAsia="zh-CN"/>
        </w:rPr>
        <w:t>）</w:t>
      </w:r>
    </w:p>
    <w:p w:rsidR="009D07EF" w:rsidRPr="00B30952" w:rsidRDefault="009D07EF" w:rsidP="004443D1">
      <w:pPr>
        <w:numPr>
          <w:ilvl w:val="0"/>
          <w:numId w:val="27"/>
        </w:numPr>
        <w:spacing w:line="240" w:lineRule="atLeast"/>
        <w:jc w:val="both"/>
        <w:rPr>
          <w:lang w:eastAsia="zh-CN"/>
        </w:rPr>
      </w:pPr>
      <w:r w:rsidRPr="00B30952">
        <w:rPr>
          <w:lang w:eastAsia="zh-CN"/>
        </w:rPr>
        <w:t>AACR medium</w:t>
      </w:r>
      <w:r w:rsidRPr="00B30952">
        <w:rPr>
          <w:rFonts w:hint="eastAsia"/>
          <w:lang w:eastAsia="zh-CN"/>
        </w:rPr>
        <w:t>，</w:t>
      </w:r>
      <w:r w:rsidRPr="00B30952">
        <w:rPr>
          <w:lang w:eastAsia="zh-CN"/>
        </w:rPr>
        <w:t>April</w:t>
      </w:r>
      <w:r w:rsidRPr="00B30952">
        <w:rPr>
          <w:rFonts w:hint="eastAsia"/>
          <w:lang w:eastAsia="zh-CN"/>
        </w:rPr>
        <w:t>，</w:t>
      </w:r>
      <w:r w:rsidRPr="00B30952">
        <w:rPr>
          <w:lang w:eastAsia="zh-CN"/>
        </w:rPr>
        <w:t xml:space="preserve"> 2011</w:t>
      </w:r>
      <w:r w:rsidRPr="00B30952">
        <w:rPr>
          <w:rFonts w:hint="eastAsia"/>
          <w:lang w:eastAsia="zh-CN"/>
        </w:rPr>
        <w:t>，</w:t>
      </w:r>
      <w:r w:rsidRPr="00B30952">
        <w:rPr>
          <w:lang w:eastAsia="zh-CN"/>
        </w:rPr>
        <w:t xml:space="preserve"> Telephone interview</w:t>
      </w:r>
      <w:r w:rsidRPr="00B30952">
        <w:rPr>
          <w:rFonts w:hint="eastAsia"/>
          <w:lang w:eastAsia="zh-CN"/>
        </w:rPr>
        <w:t>，</w:t>
      </w:r>
      <w:r w:rsidRPr="00B30952">
        <w:rPr>
          <w:lang w:eastAsia="zh-CN"/>
        </w:rPr>
        <w:t xml:space="preserve"> </w:t>
      </w:r>
      <w:r w:rsidRPr="00B30952">
        <w:rPr>
          <w:rFonts w:hint="eastAsia"/>
          <w:lang w:eastAsia="zh-CN"/>
        </w:rPr>
        <w:t>“</w:t>
      </w:r>
      <w:r w:rsidRPr="00B30952">
        <w:rPr>
          <w:lang w:eastAsia="zh-CN"/>
        </w:rPr>
        <w:t>About discovery of Viagra as enhancer of cancer treatment</w:t>
      </w:r>
      <w:r w:rsidRPr="00B30952">
        <w:rPr>
          <w:rFonts w:hint="eastAsia"/>
          <w:lang w:eastAsia="zh-CN"/>
        </w:rPr>
        <w:t>”</w:t>
      </w:r>
    </w:p>
    <w:p w:rsidR="009D07EF" w:rsidRPr="00B30952" w:rsidRDefault="009D07EF" w:rsidP="004443D1">
      <w:pPr>
        <w:numPr>
          <w:ilvl w:val="0"/>
          <w:numId w:val="27"/>
        </w:numPr>
        <w:spacing w:line="240" w:lineRule="atLeast"/>
        <w:jc w:val="both"/>
        <w:rPr>
          <w:lang w:eastAsia="zh-CN"/>
        </w:rPr>
      </w:pPr>
      <w:r w:rsidRPr="00B30952">
        <w:rPr>
          <w:lang w:eastAsia="zh-CN"/>
        </w:rPr>
        <w:t xml:space="preserve">Lianping TV Station </w:t>
      </w:r>
      <w:r w:rsidRPr="00B30952">
        <w:rPr>
          <w:rFonts w:hint="eastAsia"/>
          <w:lang w:eastAsia="zh-CN"/>
        </w:rPr>
        <w:t>（</w:t>
      </w:r>
      <w:r w:rsidRPr="00B30952">
        <w:rPr>
          <w:rFonts w:hint="eastAsia"/>
          <w:lang w:val="de-DE" w:eastAsia="zh-CN"/>
        </w:rPr>
        <w:t>连平电视台</w:t>
      </w:r>
      <w:r w:rsidRPr="00B30952">
        <w:rPr>
          <w:rFonts w:hint="eastAsia"/>
          <w:lang w:eastAsia="zh-CN"/>
        </w:rPr>
        <w:t>），</w:t>
      </w:r>
      <w:r w:rsidRPr="00B30952">
        <w:rPr>
          <w:lang w:eastAsia="zh-CN"/>
        </w:rPr>
        <w:t xml:space="preserve"> April 1990</w:t>
      </w:r>
      <w:r w:rsidRPr="00B30952">
        <w:rPr>
          <w:rFonts w:hint="eastAsia"/>
          <w:lang w:eastAsia="zh-CN"/>
        </w:rPr>
        <w:t>，</w:t>
      </w:r>
      <w:r w:rsidRPr="00B30952">
        <w:rPr>
          <w:lang w:eastAsia="zh-CN"/>
        </w:rPr>
        <w:t>“How to identify the toxic Swellfish from non-toxic one</w:t>
      </w:r>
      <w:r w:rsidRPr="00B30952">
        <w:rPr>
          <w:rFonts w:hint="eastAsia"/>
          <w:lang w:eastAsia="zh-CN"/>
        </w:rPr>
        <w:t>”（如何辨别河豚鱼有毒）</w:t>
      </w:r>
    </w:p>
    <w:p w:rsidR="009D07EF" w:rsidRPr="00BE6DBF" w:rsidRDefault="009D07EF" w:rsidP="004443D1">
      <w:pPr>
        <w:spacing w:line="240" w:lineRule="atLeast"/>
        <w:ind w:right="-630"/>
        <w:jc w:val="both"/>
        <w:outlineLvl w:val="0"/>
        <w:rPr>
          <w:rFonts w:ascii="Times New Roman" w:hAnsi="Times New Roman"/>
        </w:rPr>
      </w:pPr>
    </w:p>
    <w:sectPr w:rsidR="009D07EF" w:rsidRPr="00BE6DBF" w:rsidSect="00223F88">
      <w:type w:val="continuous"/>
      <w:pgSz w:w="12240" w:h="15840"/>
      <w:pgMar w:top="1440" w:right="108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306" w:rsidRDefault="00370306">
      <w:r>
        <w:separator/>
      </w:r>
    </w:p>
  </w:endnote>
  <w:endnote w:type="continuationSeparator" w:id="0">
    <w:p w:rsidR="00370306" w:rsidRDefault="00370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 Pro R">
    <w:altName w:val="Arial Unicode MS"/>
    <w:panose1 w:val="00000000000000000000"/>
    <w:charset w:val="80"/>
    <w:family w:val="auto"/>
    <w:notTrueType/>
    <w:pitch w:val="default"/>
    <w:sig w:usb0="00000001" w:usb1="08070000" w:usb2="00000010" w:usb3="00000000" w:csb0="00020000" w:csb1="00000000"/>
  </w:font>
  <w:font w:name="Heiti TC Light">
    <w:altName w:val="Segoe Print"/>
    <w:panose1 w:val="00000000000000000000"/>
    <w:charset w:val="51"/>
    <w:family w:val="auto"/>
    <w:notTrueType/>
    <w:pitch w:val="default"/>
    <w:sig w:usb0="00000001" w:usb1="00000000" w:usb2="00000000" w:usb3="00000000" w:csb0="00000000" w:csb1="00000000"/>
  </w:font>
  <w:font w:name="?????? ProN W4">
    <w:altName w:val="MS Mincho"/>
    <w:panose1 w:val="00000000000000000000"/>
    <w:charset w:val="80"/>
    <w:family w:val="auto"/>
    <w:notTrueType/>
    <w:pitch w:val="default"/>
    <w:sig w:usb0="00000001" w:usb1="08070000" w:usb2="00000010" w:usb3="00000000" w:csb0="00020000" w:csb1="00000000"/>
  </w:font>
  <w:font w:name="BiauKai">
    <w:altName w:val="Segoe Print"/>
    <w:panose1 w:val="00000000000000000000"/>
    <w:charset w:val="51"/>
    <w:family w:val="auto"/>
    <w:notTrueType/>
    <w:pitch w:val="default"/>
    <w:sig w:usb0="00000001"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306" w:rsidRDefault="00370306">
      <w:r>
        <w:separator/>
      </w:r>
    </w:p>
  </w:footnote>
  <w:footnote w:type="continuationSeparator" w:id="0">
    <w:p w:rsidR="00370306" w:rsidRDefault="003703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44"/>
    <w:multiLevelType w:val="singleLevel"/>
    <w:tmpl w:val="000F0409"/>
    <w:lvl w:ilvl="0">
      <w:start w:val="1"/>
      <w:numFmt w:val="decimal"/>
      <w:lvlText w:val="%1."/>
      <w:lvlJc w:val="left"/>
      <w:pPr>
        <w:tabs>
          <w:tab w:val="num" w:pos="360"/>
        </w:tabs>
        <w:ind w:left="360" w:hanging="360"/>
      </w:pPr>
      <w:rPr>
        <w:rFonts w:cs="Times New Roman"/>
      </w:rPr>
    </w:lvl>
  </w:abstractNum>
  <w:abstractNum w:abstractNumId="1" w15:restartNumberingAfterBreak="0">
    <w:nsid w:val="012C11EA"/>
    <w:multiLevelType w:val="hybridMultilevel"/>
    <w:tmpl w:val="C600943E"/>
    <w:lvl w:ilvl="0" w:tplc="23249C76">
      <w:start w:val="1"/>
      <w:numFmt w:val="bullet"/>
      <w:lvlText w:val="o"/>
      <w:lvlJc w:val="left"/>
      <w:pPr>
        <w:tabs>
          <w:tab w:val="num" w:pos="360"/>
        </w:tabs>
        <w:ind w:left="36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425D4"/>
    <w:multiLevelType w:val="hybridMultilevel"/>
    <w:tmpl w:val="1520D954"/>
    <w:lvl w:ilvl="0" w:tplc="0409000F">
      <w:start w:val="1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202147D"/>
    <w:multiLevelType w:val="hybridMultilevel"/>
    <w:tmpl w:val="51488C5C"/>
    <w:lvl w:ilvl="0" w:tplc="A6522EE2">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6404146"/>
    <w:multiLevelType w:val="multilevel"/>
    <w:tmpl w:val="E9FE3448"/>
    <w:lvl w:ilvl="0">
      <w:start w:val="11"/>
      <w:numFmt w:val="decimal"/>
      <w:lvlText w:val="%1."/>
      <w:lvlJc w:val="left"/>
      <w:pPr>
        <w:ind w:left="156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196159A9"/>
    <w:multiLevelType w:val="hybridMultilevel"/>
    <w:tmpl w:val="A5CC21CA"/>
    <w:lvl w:ilvl="0" w:tplc="2B7A2B76">
      <w:start w:val="3"/>
      <w:numFmt w:val="decimal"/>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6" w15:restartNumberingAfterBreak="0">
    <w:nsid w:val="1B2628CB"/>
    <w:multiLevelType w:val="hybridMultilevel"/>
    <w:tmpl w:val="C73A75FE"/>
    <w:lvl w:ilvl="0" w:tplc="0409000F">
      <w:start w:val="1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BD62347"/>
    <w:multiLevelType w:val="multilevel"/>
    <w:tmpl w:val="5F4E8E48"/>
    <w:lvl w:ilvl="0">
      <w:start w:val="1"/>
      <w:numFmt w:val="decimal"/>
      <w:lvlText w:val="%136"/>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1E28295D"/>
    <w:multiLevelType w:val="hybridMultilevel"/>
    <w:tmpl w:val="F990A1F2"/>
    <w:lvl w:ilvl="0" w:tplc="04090005">
      <w:start w:val="1"/>
      <w:numFmt w:val="bullet"/>
      <w:lvlText w:val=""/>
      <w:lvlJc w:val="left"/>
      <w:pPr>
        <w:tabs>
          <w:tab w:val="num" w:pos="780"/>
        </w:tabs>
        <w:ind w:left="780" w:hanging="420"/>
      </w:pPr>
      <w:rPr>
        <w:rFonts w:ascii="Wingdings" w:hAnsi="Wingdings"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abstractNum w:abstractNumId="9" w15:restartNumberingAfterBreak="0">
    <w:nsid w:val="1F361F38"/>
    <w:multiLevelType w:val="hybridMultilevel"/>
    <w:tmpl w:val="57DAE24E"/>
    <w:lvl w:ilvl="0" w:tplc="0409000F">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FD60B38"/>
    <w:multiLevelType w:val="hybridMultilevel"/>
    <w:tmpl w:val="CF9AF4DC"/>
    <w:lvl w:ilvl="0" w:tplc="0409000F">
      <w:start w:val="1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6C51060"/>
    <w:multiLevelType w:val="multilevel"/>
    <w:tmpl w:val="C6EA742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298E6CD2"/>
    <w:multiLevelType w:val="hybridMultilevel"/>
    <w:tmpl w:val="1794E248"/>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D512570"/>
    <w:multiLevelType w:val="hybridMultilevel"/>
    <w:tmpl w:val="C7ACCC3C"/>
    <w:lvl w:ilvl="0" w:tplc="BFEC61C2">
      <w:start w:val="2"/>
      <w:numFmt w:val="lowerLetter"/>
      <w:lvlText w:val="%1."/>
      <w:lvlJc w:val="left"/>
      <w:pPr>
        <w:tabs>
          <w:tab w:val="num" w:pos="1080"/>
        </w:tabs>
        <w:ind w:left="1080" w:hanging="360"/>
      </w:pPr>
      <w:rPr>
        <w:rFonts w:cs="Times New Roman" w:hint="default"/>
      </w:rPr>
    </w:lvl>
    <w:lvl w:ilvl="1" w:tplc="C450D5FA">
      <w:start w:val="1"/>
      <w:numFmt w:val="upp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31B53C29"/>
    <w:multiLevelType w:val="hybridMultilevel"/>
    <w:tmpl w:val="EA927096"/>
    <w:lvl w:ilvl="0" w:tplc="0409000F">
      <w:start w:val="1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36B5E77"/>
    <w:multiLevelType w:val="hybridMultilevel"/>
    <w:tmpl w:val="E74E6106"/>
    <w:lvl w:ilvl="0" w:tplc="0409000F">
      <w:start w:val="1"/>
      <w:numFmt w:val="decimal"/>
      <w:lvlText w:val="%1."/>
      <w:lvlJc w:val="left"/>
      <w:pPr>
        <w:tabs>
          <w:tab w:val="num" w:pos="450"/>
        </w:tabs>
        <w:ind w:left="450" w:hanging="360"/>
      </w:pPr>
      <w:rPr>
        <w:rFonts w:cs="Times New Roman" w:hint="default"/>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16" w15:restartNumberingAfterBreak="0">
    <w:nsid w:val="34CE0490"/>
    <w:multiLevelType w:val="multilevel"/>
    <w:tmpl w:val="229282F4"/>
    <w:lvl w:ilvl="0">
      <w:start w:val="1"/>
      <w:numFmt w:val="decimal"/>
      <w:lvlText w:val="%136"/>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39D90AEC"/>
    <w:multiLevelType w:val="multilevel"/>
    <w:tmpl w:val="E9FE3448"/>
    <w:lvl w:ilvl="0">
      <w:start w:val="11"/>
      <w:numFmt w:val="decimal"/>
      <w:lvlText w:val="%1."/>
      <w:lvlJc w:val="left"/>
      <w:pPr>
        <w:ind w:left="156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3AF8071F"/>
    <w:multiLevelType w:val="multilevel"/>
    <w:tmpl w:val="B84E229A"/>
    <w:lvl w:ilvl="0">
      <w:start w:val="2000"/>
      <w:numFmt w:val="decimal"/>
      <w:lvlText w:val="%1"/>
      <w:lvlJc w:val="left"/>
      <w:pPr>
        <w:tabs>
          <w:tab w:val="num" w:pos="1160"/>
        </w:tabs>
        <w:ind w:left="1160" w:hanging="1160"/>
      </w:pPr>
      <w:rPr>
        <w:rFonts w:cs="Times New Roman" w:hint="default"/>
      </w:rPr>
    </w:lvl>
    <w:lvl w:ilvl="1">
      <w:start w:val="2002"/>
      <w:numFmt w:val="decimal"/>
      <w:lvlText w:val="%1-%2"/>
      <w:lvlJc w:val="left"/>
      <w:pPr>
        <w:tabs>
          <w:tab w:val="num" w:pos="1160"/>
        </w:tabs>
        <w:ind w:left="1160" w:hanging="1160"/>
      </w:pPr>
      <w:rPr>
        <w:rFonts w:cs="Times New Roman" w:hint="default"/>
      </w:rPr>
    </w:lvl>
    <w:lvl w:ilvl="2">
      <w:start w:val="1"/>
      <w:numFmt w:val="decimal"/>
      <w:lvlText w:val="%1-%2.%3"/>
      <w:lvlJc w:val="left"/>
      <w:pPr>
        <w:tabs>
          <w:tab w:val="num" w:pos="1160"/>
        </w:tabs>
        <w:ind w:left="1160" w:hanging="1160"/>
      </w:pPr>
      <w:rPr>
        <w:rFonts w:cs="Times New Roman" w:hint="default"/>
      </w:rPr>
    </w:lvl>
    <w:lvl w:ilvl="3">
      <w:start w:val="1"/>
      <w:numFmt w:val="decimal"/>
      <w:lvlText w:val="%1-%2.%3.%4"/>
      <w:lvlJc w:val="left"/>
      <w:pPr>
        <w:tabs>
          <w:tab w:val="num" w:pos="1160"/>
        </w:tabs>
        <w:ind w:left="1160" w:hanging="1160"/>
      </w:pPr>
      <w:rPr>
        <w:rFonts w:cs="Times New Roman" w:hint="default"/>
      </w:rPr>
    </w:lvl>
    <w:lvl w:ilvl="4">
      <w:start w:val="1"/>
      <w:numFmt w:val="decimal"/>
      <w:lvlText w:val="%1-%2.%3.%4.%5"/>
      <w:lvlJc w:val="left"/>
      <w:pPr>
        <w:tabs>
          <w:tab w:val="num" w:pos="1160"/>
        </w:tabs>
        <w:ind w:left="1160" w:hanging="1160"/>
      </w:pPr>
      <w:rPr>
        <w:rFonts w:cs="Times New Roman" w:hint="default"/>
      </w:rPr>
    </w:lvl>
    <w:lvl w:ilvl="5">
      <w:start w:val="1"/>
      <w:numFmt w:val="decimal"/>
      <w:lvlText w:val="%1-%2.%3.%4.%5.%6"/>
      <w:lvlJc w:val="left"/>
      <w:pPr>
        <w:tabs>
          <w:tab w:val="num" w:pos="1160"/>
        </w:tabs>
        <w:ind w:left="1160" w:hanging="116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3E7D00D4"/>
    <w:multiLevelType w:val="hybridMultilevel"/>
    <w:tmpl w:val="616CD558"/>
    <w:lvl w:ilvl="0" w:tplc="0409000F">
      <w:start w:val="1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ED93C3A"/>
    <w:multiLevelType w:val="hybridMultilevel"/>
    <w:tmpl w:val="C0E8FB7E"/>
    <w:lvl w:ilvl="0" w:tplc="0409000F">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3FAB404B"/>
    <w:multiLevelType w:val="multilevel"/>
    <w:tmpl w:val="3FAB404B"/>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2" w15:restartNumberingAfterBreak="0">
    <w:nsid w:val="46A73D0E"/>
    <w:multiLevelType w:val="hybridMultilevel"/>
    <w:tmpl w:val="63F4192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6C4029F"/>
    <w:multiLevelType w:val="hybridMultilevel"/>
    <w:tmpl w:val="0666D902"/>
    <w:lvl w:ilvl="0" w:tplc="D3FACA7E">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A184B04"/>
    <w:multiLevelType w:val="hybridMultilevel"/>
    <w:tmpl w:val="251AD36A"/>
    <w:lvl w:ilvl="0" w:tplc="5AEA22F6">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1765BF1"/>
    <w:multiLevelType w:val="hybridMultilevel"/>
    <w:tmpl w:val="E9A4FD40"/>
    <w:lvl w:ilvl="0" w:tplc="2C30797C">
      <w:start w:val="1"/>
      <w:numFmt w:val="decimal"/>
      <w:lvlText w:val="%1)"/>
      <w:lvlJc w:val="left"/>
      <w:pPr>
        <w:ind w:left="1200" w:hanging="360"/>
      </w:pPr>
      <w:rPr>
        <w:rFonts w:cs="Times New Roman" w:hint="default"/>
      </w:rPr>
    </w:lvl>
    <w:lvl w:ilvl="1" w:tplc="04090019" w:tentative="1">
      <w:start w:val="1"/>
      <w:numFmt w:val="lowerLetter"/>
      <w:lvlText w:val="%2."/>
      <w:lvlJc w:val="left"/>
      <w:pPr>
        <w:ind w:left="1920" w:hanging="360"/>
      </w:pPr>
      <w:rPr>
        <w:rFonts w:cs="Times New Roman"/>
      </w:rPr>
    </w:lvl>
    <w:lvl w:ilvl="2" w:tplc="0409001B" w:tentative="1">
      <w:start w:val="1"/>
      <w:numFmt w:val="lowerRoman"/>
      <w:lvlText w:val="%3."/>
      <w:lvlJc w:val="right"/>
      <w:pPr>
        <w:ind w:left="2640" w:hanging="180"/>
      </w:pPr>
      <w:rPr>
        <w:rFonts w:cs="Times New Roman"/>
      </w:rPr>
    </w:lvl>
    <w:lvl w:ilvl="3" w:tplc="0409000F" w:tentative="1">
      <w:start w:val="1"/>
      <w:numFmt w:val="decimal"/>
      <w:lvlText w:val="%4."/>
      <w:lvlJc w:val="left"/>
      <w:pPr>
        <w:ind w:left="3360" w:hanging="360"/>
      </w:pPr>
      <w:rPr>
        <w:rFonts w:cs="Times New Roman"/>
      </w:rPr>
    </w:lvl>
    <w:lvl w:ilvl="4" w:tplc="04090019" w:tentative="1">
      <w:start w:val="1"/>
      <w:numFmt w:val="lowerLetter"/>
      <w:lvlText w:val="%5."/>
      <w:lvlJc w:val="left"/>
      <w:pPr>
        <w:ind w:left="4080" w:hanging="360"/>
      </w:pPr>
      <w:rPr>
        <w:rFonts w:cs="Times New Roman"/>
      </w:rPr>
    </w:lvl>
    <w:lvl w:ilvl="5" w:tplc="0409001B" w:tentative="1">
      <w:start w:val="1"/>
      <w:numFmt w:val="lowerRoman"/>
      <w:lvlText w:val="%6."/>
      <w:lvlJc w:val="right"/>
      <w:pPr>
        <w:ind w:left="4800" w:hanging="180"/>
      </w:pPr>
      <w:rPr>
        <w:rFonts w:cs="Times New Roman"/>
      </w:rPr>
    </w:lvl>
    <w:lvl w:ilvl="6" w:tplc="0409000F" w:tentative="1">
      <w:start w:val="1"/>
      <w:numFmt w:val="decimal"/>
      <w:lvlText w:val="%7."/>
      <w:lvlJc w:val="left"/>
      <w:pPr>
        <w:ind w:left="5520" w:hanging="360"/>
      </w:pPr>
      <w:rPr>
        <w:rFonts w:cs="Times New Roman"/>
      </w:rPr>
    </w:lvl>
    <w:lvl w:ilvl="7" w:tplc="04090019" w:tentative="1">
      <w:start w:val="1"/>
      <w:numFmt w:val="lowerLetter"/>
      <w:lvlText w:val="%8."/>
      <w:lvlJc w:val="left"/>
      <w:pPr>
        <w:ind w:left="6240" w:hanging="360"/>
      </w:pPr>
      <w:rPr>
        <w:rFonts w:cs="Times New Roman"/>
      </w:rPr>
    </w:lvl>
    <w:lvl w:ilvl="8" w:tplc="0409001B" w:tentative="1">
      <w:start w:val="1"/>
      <w:numFmt w:val="lowerRoman"/>
      <w:lvlText w:val="%9."/>
      <w:lvlJc w:val="right"/>
      <w:pPr>
        <w:ind w:left="6960" w:hanging="180"/>
      </w:pPr>
      <w:rPr>
        <w:rFonts w:cs="Times New Roman"/>
      </w:rPr>
    </w:lvl>
  </w:abstractNum>
  <w:abstractNum w:abstractNumId="26" w15:restartNumberingAfterBreak="0">
    <w:nsid w:val="52457361"/>
    <w:multiLevelType w:val="hybridMultilevel"/>
    <w:tmpl w:val="C6EA74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6954EF6"/>
    <w:multiLevelType w:val="hybridMultilevel"/>
    <w:tmpl w:val="687CB4C0"/>
    <w:lvl w:ilvl="0" w:tplc="B5EEFB16">
      <w:start w:val="2001"/>
      <w:numFmt w:val="decimal"/>
      <w:lvlText w:val="%1"/>
      <w:lvlJc w:val="left"/>
      <w:pPr>
        <w:tabs>
          <w:tab w:val="num" w:pos="1500"/>
        </w:tabs>
        <w:ind w:left="1500" w:hanging="1140"/>
      </w:pPr>
      <w:rPr>
        <w:rFonts w:cs="Times New Roman" w:hint="default"/>
      </w:rPr>
    </w:lvl>
    <w:lvl w:ilvl="1" w:tplc="43C8D30E" w:tentative="1">
      <w:start w:val="1"/>
      <w:numFmt w:val="lowerLetter"/>
      <w:lvlText w:val="%2."/>
      <w:lvlJc w:val="left"/>
      <w:pPr>
        <w:tabs>
          <w:tab w:val="num" w:pos="1440"/>
        </w:tabs>
        <w:ind w:left="1440" w:hanging="360"/>
      </w:pPr>
      <w:rPr>
        <w:rFonts w:cs="Times New Roman"/>
      </w:rPr>
    </w:lvl>
    <w:lvl w:ilvl="2" w:tplc="6FDE3774" w:tentative="1">
      <w:start w:val="1"/>
      <w:numFmt w:val="lowerRoman"/>
      <w:lvlText w:val="%3."/>
      <w:lvlJc w:val="right"/>
      <w:pPr>
        <w:tabs>
          <w:tab w:val="num" w:pos="2160"/>
        </w:tabs>
        <w:ind w:left="2160" w:hanging="180"/>
      </w:pPr>
      <w:rPr>
        <w:rFonts w:cs="Times New Roman"/>
      </w:rPr>
    </w:lvl>
    <w:lvl w:ilvl="3" w:tplc="DEA4DEEA" w:tentative="1">
      <w:start w:val="1"/>
      <w:numFmt w:val="decimal"/>
      <w:lvlText w:val="%4."/>
      <w:lvlJc w:val="left"/>
      <w:pPr>
        <w:tabs>
          <w:tab w:val="num" w:pos="2880"/>
        </w:tabs>
        <w:ind w:left="2880" w:hanging="360"/>
      </w:pPr>
      <w:rPr>
        <w:rFonts w:cs="Times New Roman"/>
      </w:rPr>
    </w:lvl>
    <w:lvl w:ilvl="4" w:tplc="58E0E358" w:tentative="1">
      <w:start w:val="1"/>
      <w:numFmt w:val="lowerLetter"/>
      <w:lvlText w:val="%5."/>
      <w:lvlJc w:val="left"/>
      <w:pPr>
        <w:tabs>
          <w:tab w:val="num" w:pos="3600"/>
        </w:tabs>
        <w:ind w:left="3600" w:hanging="360"/>
      </w:pPr>
      <w:rPr>
        <w:rFonts w:cs="Times New Roman"/>
      </w:rPr>
    </w:lvl>
    <w:lvl w:ilvl="5" w:tplc="242C2C6A" w:tentative="1">
      <w:start w:val="1"/>
      <w:numFmt w:val="lowerRoman"/>
      <w:lvlText w:val="%6."/>
      <w:lvlJc w:val="right"/>
      <w:pPr>
        <w:tabs>
          <w:tab w:val="num" w:pos="4320"/>
        </w:tabs>
        <w:ind w:left="4320" w:hanging="180"/>
      </w:pPr>
      <w:rPr>
        <w:rFonts w:cs="Times New Roman"/>
      </w:rPr>
    </w:lvl>
    <w:lvl w:ilvl="6" w:tplc="2A52E8A0" w:tentative="1">
      <w:start w:val="1"/>
      <w:numFmt w:val="decimal"/>
      <w:lvlText w:val="%7."/>
      <w:lvlJc w:val="left"/>
      <w:pPr>
        <w:tabs>
          <w:tab w:val="num" w:pos="5040"/>
        </w:tabs>
        <w:ind w:left="5040" w:hanging="360"/>
      </w:pPr>
      <w:rPr>
        <w:rFonts w:cs="Times New Roman"/>
      </w:rPr>
    </w:lvl>
    <w:lvl w:ilvl="7" w:tplc="DDE8970E" w:tentative="1">
      <w:start w:val="1"/>
      <w:numFmt w:val="lowerLetter"/>
      <w:lvlText w:val="%8."/>
      <w:lvlJc w:val="left"/>
      <w:pPr>
        <w:tabs>
          <w:tab w:val="num" w:pos="5760"/>
        </w:tabs>
        <w:ind w:left="5760" w:hanging="360"/>
      </w:pPr>
      <w:rPr>
        <w:rFonts w:cs="Times New Roman"/>
      </w:rPr>
    </w:lvl>
    <w:lvl w:ilvl="8" w:tplc="65C23BCC" w:tentative="1">
      <w:start w:val="1"/>
      <w:numFmt w:val="lowerRoman"/>
      <w:lvlText w:val="%9."/>
      <w:lvlJc w:val="right"/>
      <w:pPr>
        <w:tabs>
          <w:tab w:val="num" w:pos="6480"/>
        </w:tabs>
        <w:ind w:left="6480" w:hanging="180"/>
      </w:pPr>
      <w:rPr>
        <w:rFonts w:cs="Times New Roman"/>
      </w:rPr>
    </w:lvl>
  </w:abstractNum>
  <w:abstractNum w:abstractNumId="28" w15:restartNumberingAfterBreak="0">
    <w:nsid w:val="57E9416C"/>
    <w:multiLevelType w:val="hybridMultilevel"/>
    <w:tmpl w:val="817E257E"/>
    <w:lvl w:ilvl="0" w:tplc="DAF0CA86">
      <w:start w:val="1"/>
      <w:numFmt w:val="bullet"/>
      <w:lvlText w:val=""/>
      <w:lvlJc w:val="left"/>
      <w:pPr>
        <w:ind w:left="3660" w:hanging="360"/>
      </w:pPr>
      <w:rPr>
        <w:rFonts w:ascii="Symbol" w:hAnsi="Symbol" w:hint="default"/>
        <w:sz w:val="20"/>
      </w:rPr>
    </w:lvl>
    <w:lvl w:ilvl="1" w:tplc="63A88806">
      <w:start w:val="1"/>
      <w:numFmt w:val="bullet"/>
      <w:lvlText w:val=""/>
      <w:lvlJc w:val="left"/>
      <w:pPr>
        <w:ind w:left="4380" w:hanging="360"/>
      </w:pPr>
      <w:rPr>
        <w:rFonts w:ascii="Symbol" w:hAnsi="Symbol" w:hint="default"/>
        <w:sz w:val="20"/>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29" w15:restartNumberingAfterBreak="0">
    <w:nsid w:val="5BF932FF"/>
    <w:multiLevelType w:val="hybridMultilevel"/>
    <w:tmpl w:val="E5E643C4"/>
    <w:lvl w:ilvl="0" w:tplc="1E5640F2">
      <w:start w:val="135"/>
      <w:numFmt w:val="decimal"/>
      <w:lvlText w:val="%1."/>
      <w:lvlJc w:val="left"/>
      <w:pPr>
        <w:ind w:left="870" w:hanging="42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30" w15:restartNumberingAfterBreak="0">
    <w:nsid w:val="5E6349AC"/>
    <w:multiLevelType w:val="hybridMultilevel"/>
    <w:tmpl w:val="27CE8E8E"/>
    <w:lvl w:ilvl="0" w:tplc="DDCEB390">
      <w:start w:val="1"/>
      <w:numFmt w:val="decimal"/>
      <w:lvlText w:val="%136"/>
      <w:lvlJc w:val="left"/>
      <w:pPr>
        <w:tabs>
          <w:tab w:val="num" w:pos="900"/>
        </w:tabs>
        <w:ind w:left="9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E97073D"/>
    <w:multiLevelType w:val="hybridMultilevel"/>
    <w:tmpl w:val="29366E80"/>
    <w:lvl w:ilvl="0" w:tplc="0FF8E87A">
      <w:start w:val="1"/>
      <w:numFmt w:val="decimal"/>
      <w:lvlText w:val="%1."/>
      <w:lvlJc w:val="left"/>
      <w:pPr>
        <w:ind w:left="1560" w:hanging="360"/>
      </w:pPr>
      <w:rPr>
        <w:rFonts w:cs="Times New Roman" w:hint="default"/>
      </w:rPr>
    </w:lvl>
    <w:lvl w:ilvl="1" w:tplc="04090019">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32" w15:restartNumberingAfterBreak="0">
    <w:nsid w:val="6324190F"/>
    <w:multiLevelType w:val="hybridMultilevel"/>
    <w:tmpl w:val="17E27F88"/>
    <w:lvl w:ilvl="0" w:tplc="BAB66D12">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63E21BAA"/>
    <w:multiLevelType w:val="hybridMultilevel"/>
    <w:tmpl w:val="0A22042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4E578AA"/>
    <w:multiLevelType w:val="hybridMultilevel"/>
    <w:tmpl w:val="5178C086"/>
    <w:lvl w:ilvl="0" w:tplc="04090011">
      <w:start w:val="1"/>
      <w:numFmt w:val="decimal"/>
      <w:lvlText w:val="%1)"/>
      <w:lvlJc w:val="left"/>
      <w:pPr>
        <w:tabs>
          <w:tab w:val="num" w:pos="1560"/>
        </w:tabs>
        <w:ind w:left="15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559541A"/>
    <w:multiLevelType w:val="hybridMultilevel"/>
    <w:tmpl w:val="BCBC048E"/>
    <w:lvl w:ilvl="0" w:tplc="E95E55C4">
      <w:start w:val="1"/>
      <w:numFmt w:val="decimal"/>
      <w:lvlText w:val="%1."/>
      <w:lvlJc w:val="left"/>
      <w:pPr>
        <w:ind w:left="1560" w:hanging="360"/>
      </w:pPr>
      <w:rPr>
        <w:rFonts w:cs="Times New Roman" w:hint="default"/>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36" w15:restartNumberingAfterBreak="0">
    <w:nsid w:val="6E0A3B06"/>
    <w:multiLevelType w:val="multilevel"/>
    <w:tmpl w:val="0666D902"/>
    <w:lvl w:ilvl="0">
      <w:start w:val="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71CE459A"/>
    <w:multiLevelType w:val="hybridMultilevel"/>
    <w:tmpl w:val="CFF0A97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8" w15:restartNumberingAfterBreak="0">
    <w:nsid w:val="71D2546A"/>
    <w:multiLevelType w:val="multilevel"/>
    <w:tmpl w:val="697A02F8"/>
    <w:lvl w:ilvl="0">
      <w:start w:val="1985"/>
      <w:numFmt w:val="decimal"/>
      <w:lvlText w:val="%1"/>
      <w:lvlJc w:val="left"/>
      <w:pPr>
        <w:tabs>
          <w:tab w:val="num" w:pos="1440"/>
        </w:tabs>
        <w:ind w:left="1440" w:hanging="1440"/>
      </w:pPr>
      <w:rPr>
        <w:rFonts w:cs="Times New Roman" w:hint="default"/>
      </w:rPr>
    </w:lvl>
    <w:lvl w:ilvl="1">
      <w:start w:val="1988"/>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27"/>
  </w:num>
  <w:num w:numId="3">
    <w:abstractNumId w:val="38"/>
  </w:num>
  <w:num w:numId="4">
    <w:abstractNumId w:val="18"/>
  </w:num>
  <w:num w:numId="5">
    <w:abstractNumId w:val="0"/>
    <w:lvlOverride w:ilvl="0">
      <w:startOverride w:val="1"/>
    </w:lvlOverride>
  </w:num>
  <w:num w:numId="6">
    <w:abstractNumId w:val="13"/>
  </w:num>
  <w:num w:numId="7">
    <w:abstractNumId w:val="23"/>
  </w:num>
  <w:num w:numId="8">
    <w:abstractNumId w:val="1"/>
  </w:num>
  <w:num w:numId="9">
    <w:abstractNumId w:val="36"/>
  </w:num>
  <w:num w:numId="10">
    <w:abstractNumId w:val="3"/>
  </w:num>
  <w:num w:numId="11">
    <w:abstractNumId w:val="9"/>
  </w:num>
  <w:num w:numId="12">
    <w:abstractNumId w:val="2"/>
  </w:num>
  <w:num w:numId="13">
    <w:abstractNumId w:val="14"/>
  </w:num>
  <w:num w:numId="14">
    <w:abstractNumId w:val="19"/>
  </w:num>
  <w:num w:numId="15">
    <w:abstractNumId w:val="6"/>
  </w:num>
  <w:num w:numId="16">
    <w:abstractNumId w:val="12"/>
  </w:num>
  <w:num w:numId="17">
    <w:abstractNumId w:val="15"/>
  </w:num>
  <w:num w:numId="18">
    <w:abstractNumId w:val="33"/>
  </w:num>
  <w:num w:numId="19">
    <w:abstractNumId w:val="8"/>
  </w:num>
  <w:num w:numId="20">
    <w:abstractNumId w:val="10"/>
  </w:num>
  <w:num w:numId="21">
    <w:abstractNumId w:val="5"/>
  </w:num>
  <w:num w:numId="22">
    <w:abstractNumId w:val="35"/>
  </w:num>
  <w:num w:numId="23">
    <w:abstractNumId w:val="31"/>
  </w:num>
  <w:num w:numId="24">
    <w:abstractNumId w:val="22"/>
  </w:num>
  <w:num w:numId="25">
    <w:abstractNumId w:val="25"/>
  </w:num>
  <w:num w:numId="26">
    <w:abstractNumId w:val="24"/>
  </w:num>
  <w:num w:numId="27">
    <w:abstractNumId w:val="37"/>
  </w:num>
  <w:num w:numId="28">
    <w:abstractNumId w:val="32"/>
  </w:num>
  <w:num w:numId="29">
    <w:abstractNumId w:val="28"/>
  </w:num>
  <w:num w:numId="30">
    <w:abstractNumId w:val="20"/>
  </w:num>
  <w:num w:numId="31">
    <w:abstractNumId w:val="29"/>
  </w:num>
  <w:num w:numId="32">
    <w:abstractNumId w:val="26"/>
  </w:num>
  <w:num w:numId="33">
    <w:abstractNumId w:val="34"/>
  </w:num>
  <w:num w:numId="34">
    <w:abstractNumId w:val="4"/>
  </w:num>
  <w:num w:numId="35">
    <w:abstractNumId w:val="17"/>
  </w:num>
  <w:num w:numId="36">
    <w:abstractNumId w:val="11"/>
  </w:num>
  <w:num w:numId="37">
    <w:abstractNumId w:val="30"/>
  </w:num>
  <w:num w:numId="38">
    <w:abstractNumId w:val="16"/>
  </w:num>
  <w:num w:numId="39">
    <w:abstractNumId w:val="7"/>
  </w:num>
  <w:num w:numId="40">
    <w:abstractNumId w:val="21"/>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2"/>
  <w:embedSystemFonts/>
  <w:bordersDoNotSurroundHeader/>
  <w:bordersDoNotSurroundFooter/>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947"/>
    <w:rsid w:val="00001678"/>
    <w:rsid w:val="00002819"/>
    <w:rsid w:val="000029FD"/>
    <w:rsid w:val="00002B62"/>
    <w:rsid w:val="00002E67"/>
    <w:rsid w:val="00006718"/>
    <w:rsid w:val="00007864"/>
    <w:rsid w:val="000117F2"/>
    <w:rsid w:val="00011EBF"/>
    <w:rsid w:val="000125E0"/>
    <w:rsid w:val="0001470D"/>
    <w:rsid w:val="00014AC6"/>
    <w:rsid w:val="00015864"/>
    <w:rsid w:val="00015C88"/>
    <w:rsid w:val="0001694D"/>
    <w:rsid w:val="0001720F"/>
    <w:rsid w:val="000201F4"/>
    <w:rsid w:val="00020FF0"/>
    <w:rsid w:val="00021F85"/>
    <w:rsid w:val="00022671"/>
    <w:rsid w:val="0002291C"/>
    <w:rsid w:val="00022A37"/>
    <w:rsid w:val="00023251"/>
    <w:rsid w:val="00023961"/>
    <w:rsid w:val="000239A0"/>
    <w:rsid w:val="00026F60"/>
    <w:rsid w:val="000274F4"/>
    <w:rsid w:val="00030960"/>
    <w:rsid w:val="000309E7"/>
    <w:rsid w:val="000323D9"/>
    <w:rsid w:val="000327DB"/>
    <w:rsid w:val="00032C39"/>
    <w:rsid w:val="00033850"/>
    <w:rsid w:val="000338FC"/>
    <w:rsid w:val="00034339"/>
    <w:rsid w:val="00034CBB"/>
    <w:rsid w:val="00034EA3"/>
    <w:rsid w:val="00036F92"/>
    <w:rsid w:val="0003766E"/>
    <w:rsid w:val="000401BD"/>
    <w:rsid w:val="000408BF"/>
    <w:rsid w:val="00041407"/>
    <w:rsid w:val="00042F1A"/>
    <w:rsid w:val="000431A6"/>
    <w:rsid w:val="000442AB"/>
    <w:rsid w:val="00045E5F"/>
    <w:rsid w:val="000467A9"/>
    <w:rsid w:val="00046882"/>
    <w:rsid w:val="000507BA"/>
    <w:rsid w:val="00050C25"/>
    <w:rsid w:val="000522F2"/>
    <w:rsid w:val="000561BE"/>
    <w:rsid w:val="000565F2"/>
    <w:rsid w:val="00062468"/>
    <w:rsid w:val="00062B95"/>
    <w:rsid w:val="00064359"/>
    <w:rsid w:val="00065556"/>
    <w:rsid w:val="00065BC1"/>
    <w:rsid w:val="00065C33"/>
    <w:rsid w:val="00067062"/>
    <w:rsid w:val="00070066"/>
    <w:rsid w:val="00070A35"/>
    <w:rsid w:val="00070CB2"/>
    <w:rsid w:val="00072E2D"/>
    <w:rsid w:val="00073592"/>
    <w:rsid w:val="0007403C"/>
    <w:rsid w:val="000759FB"/>
    <w:rsid w:val="000772DC"/>
    <w:rsid w:val="00077D73"/>
    <w:rsid w:val="00080CEC"/>
    <w:rsid w:val="00081868"/>
    <w:rsid w:val="000832B5"/>
    <w:rsid w:val="00083688"/>
    <w:rsid w:val="000843F0"/>
    <w:rsid w:val="00085164"/>
    <w:rsid w:val="00085B88"/>
    <w:rsid w:val="00087511"/>
    <w:rsid w:val="00087D1C"/>
    <w:rsid w:val="00091E3D"/>
    <w:rsid w:val="000931C9"/>
    <w:rsid w:val="00096CEA"/>
    <w:rsid w:val="000A1316"/>
    <w:rsid w:val="000A1837"/>
    <w:rsid w:val="000A19DF"/>
    <w:rsid w:val="000A1CA4"/>
    <w:rsid w:val="000A2538"/>
    <w:rsid w:val="000A43B8"/>
    <w:rsid w:val="000A45C0"/>
    <w:rsid w:val="000A48C1"/>
    <w:rsid w:val="000A5E6C"/>
    <w:rsid w:val="000A635A"/>
    <w:rsid w:val="000A6ACB"/>
    <w:rsid w:val="000A75DF"/>
    <w:rsid w:val="000B09D0"/>
    <w:rsid w:val="000B22A8"/>
    <w:rsid w:val="000B476A"/>
    <w:rsid w:val="000B6E0B"/>
    <w:rsid w:val="000C0729"/>
    <w:rsid w:val="000C1E6C"/>
    <w:rsid w:val="000C34EA"/>
    <w:rsid w:val="000C3B46"/>
    <w:rsid w:val="000C3D5A"/>
    <w:rsid w:val="000C4CFD"/>
    <w:rsid w:val="000C5319"/>
    <w:rsid w:val="000C6AEE"/>
    <w:rsid w:val="000C6D52"/>
    <w:rsid w:val="000C7889"/>
    <w:rsid w:val="000D0F04"/>
    <w:rsid w:val="000D25AC"/>
    <w:rsid w:val="000D30C9"/>
    <w:rsid w:val="000D3FFE"/>
    <w:rsid w:val="000D416C"/>
    <w:rsid w:val="000D5001"/>
    <w:rsid w:val="000D6AA8"/>
    <w:rsid w:val="000E1E36"/>
    <w:rsid w:val="000E205F"/>
    <w:rsid w:val="000E233F"/>
    <w:rsid w:val="000E4BC2"/>
    <w:rsid w:val="000E6633"/>
    <w:rsid w:val="000F0584"/>
    <w:rsid w:val="000F0877"/>
    <w:rsid w:val="000F1317"/>
    <w:rsid w:val="000F3E5F"/>
    <w:rsid w:val="000F44F8"/>
    <w:rsid w:val="000F5698"/>
    <w:rsid w:val="000F5960"/>
    <w:rsid w:val="000F5C91"/>
    <w:rsid w:val="000F609B"/>
    <w:rsid w:val="000F62EB"/>
    <w:rsid w:val="000F666B"/>
    <w:rsid w:val="000F6CF3"/>
    <w:rsid w:val="000F72CA"/>
    <w:rsid w:val="000F76D2"/>
    <w:rsid w:val="0010066A"/>
    <w:rsid w:val="00100710"/>
    <w:rsid w:val="001010AF"/>
    <w:rsid w:val="00103136"/>
    <w:rsid w:val="00103BF6"/>
    <w:rsid w:val="001047B2"/>
    <w:rsid w:val="00106A66"/>
    <w:rsid w:val="00107077"/>
    <w:rsid w:val="00110552"/>
    <w:rsid w:val="00111800"/>
    <w:rsid w:val="00112366"/>
    <w:rsid w:val="00112D2F"/>
    <w:rsid w:val="001152E6"/>
    <w:rsid w:val="00116094"/>
    <w:rsid w:val="00117BBB"/>
    <w:rsid w:val="00117DBF"/>
    <w:rsid w:val="00120F3C"/>
    <w:rsid w:val="001212A6"/>
    <w:rsid w:val="00121EAD"/>
    <w:rsid w:val="00122895"/>
    <w:rsid w:val="00123D88"/>
    <w:rsid w:val="00125651"/>
    <w:rsid w:val="00127D22"/>
    <w:rsid w:val="001311DC"/>
    <w:rsid w:val="00131595"/>
    <w:rsid w:val="00131A2B"/>
    <w:rsid w:val="00131CAA"/>
    <w:rsid w:val="001332C7"/>
    <w:rsid w:val="00133410"/>
    <w:rsid w:val="001343D5"/>
    <w:rsid w:val="001348F9"/>
    <w:rsid w:val="001367DF"/>
    <w:rsid w:val="0013727E"/>
    <w:rsid w:val="00137B0C"/>
    <w:rsid w:val="0014059E"/>
    <w:rsid w:val="00140975"/>
    <w:rsid w:val="00141B17"/>
    <w:rsid w:val="00144669"/>
    <w:rsid w:val="001466ED"/>
    <w:rsid w:val="0014710A"/>
    <w:rsid w:val="00147734"/>
    <w:rsid w:val="0014797E"/>
    <w:rsid w:val="001500F0"/>
    <w:rsid w:val="00150FCB"/>
    <w:rsid w:val="0015122D"/>
    <w:rsid w:val="00151B62"/>
    <w:rsid w:val="0015499C"/>
    <w:rsid w:val="00156B08"/>
    <w:rsid w:val="00156CE9"/>
    <w:rsid w:val="0016066D"/>
    <w:rsid w:val="0016204B"/>
    <w:rsid w:val="00162A76"/>
    <w:rsid w:val="00162ADA"/>
    <w:rsid w:val="00165858"/>
    <w:rsid w:val="00165D8D"/>
    <w:rsid w:val="001666B4"/>
    <w:rsid w:val="001677C1"/>
    <w:rsid w:val="00170550"/>
    <w:rsid w:val="00171738"/>
    <w:rsid w:val="00173A88"/>
    <w:rsid w:val="00174EED"/>
    <w:rsid w:val="00175D63"/>
    <w:rsid w:val="0017625D"/>
    <w:rsid w:val="00176DC2"/>
    <w:rsid w:val="00180312"/>
    <w:rsid w:val="00180565"/>
    <w:rsid w:val="00180CC2"/>
    <w:rsid w:val="001833A0"/>
    <w:rsid w:val="0018373F"/>
    <w:rsid w:val="00183775"/>
    <w:rsid w:val="00184220"/>
    <w:rsid w:val="001848FD"/>
    <w:rsid w:val="001854CF"/>
    <w:rsid w:val="001867EC"/>
    <w:rsid w:val="001905FD"/>
    <w:rsid w:val="001911C9"/>
    <w:rsid w:val="001937E2"/>
    <w:rsid w:val="001945FF"/>
    <w:rsid w:val="00196B4C"/>
    <w:rsid w:val="001971B1"/>
    <w:rsid w:val="0019753D"/>
    <w:rsid w:val="001A153D"/>
    <w:rsid w:val="001A4534"/>
    <w:rsid w:val="001A509B"/>
    <w:rsid w:val="001A51F6"/>
    <w:rsid w:val="001A6123"/>
    <w:rsid w:val="001B14C9"/>
    <w:rsid w:val="001B28A2"/>
    <w:rsid w:val="001B3F7B"/>
    <w:rsid w:val="001B76D3"/>
    <w:rsid w:val="001B7D40"/>
    <w:rsid w:val="001C27BE"/>
    <w:rsid w:val="001C2C7A"/>
    <w:rsid w:val="001C3424"/>
    <w:rsid w:val="001C5331"/>
    <w:rsid w:val="001C77E5"/>
    <w:rsid w:val="001D0C45"/>
    <w:rsid w:val="001D1D58"/>
    <w:rsid w:val="001D2DAD"/>
    <w:rsid w:val="001D34B2"/>
    <w:rsid w:val="001D41A1"/>
    <w:rsid w:val="001D48C1"/>
    <w:rsid w:val="001D5C21"/>
    <w:rsid w:val="001D6EB8"/>
    <w:rsid w:val="001D704B"/>
    <w:rsid w:val="001D71CA"/>
    <w:rsid w:val="001E5F33"/>
    <w:rsid w:val="001E6B00"/>
    <w:rsid w:val="001F074A"/>
    <w:rsid w:val="001F0E82"/>
    <w:rsid w:val="001F1F84"/>
    <w:rsid w:val="001F2C4B"/>
    <w:rsid w:val="001F3FE3"/>
    <w:rsid w:val="001F4C71"/>
    <w:rsid w:val="001F4DEF"/>
    <w:rsid w:val="001F4E4C"/>
    <w:rsid w:val="001F5347"/>
    <w:rsid w:val="001F5FE9"/>
    <w:rsid w:val="001F6082"/>
    <w:rsid w:val="001F6D0B"/>
    <w:rsid w:val="001F7430"/>
    <w:rsid w:val="002009AD"/>
    <w:rsid w:val="00201C33"/>
    <w:rsid w:val="00203223"/>
    <w:rsid w:val="00203A7E"/>
    <w:rsid w:val="0020597B"/>
    <w:rsid w:val="00206EB9"/>
    <w:rsid w:val="00207497"/>
    <w:rsid w:val="00207AE9"/>
    <w:rsid w:val="00211E40"/>
    <w:rsid w:val="0021310C"/>
    <w:rsid w:val="00213AC1"/>
    <w:rsid w:val="0022132A"/>
    <w:rsid w:val="00221629"/>
    <w:rsid w:val="00222A45"/>
    <w:rsid w:val="00223393"/>
    <w:rsid w:val="00223927"/>
    <w:rsid w:val="00223F88"/>
    <w:rsid w:val="00225286"/>
    <w:rsid w:val="00226B84"/>
    <w:rsid w:val="002300C5"/>
    <w:rsid w:val="00230B63"/>
    <w:rsid w:val="00231A89"/>
    <w:rsid w:val="00231FBF"/>
    <w:rsid w:val="00232205"/>
    <w:rsid w:val="0023308F"/>
    <w:rsid w:val="002336B3"/>
    <w:rsid w:val="00233A9A"/>
    <w:rsid w:val="00233C85"/>
    <w:rsid w:val="00237BA2"/>
    <w:rsid w:val="002401FF"/>
    <w:rsid w:val="00240A84"/>
    <w:rsid w:val="00240EFD"/>
    <w:rsid w:val="00241103"/>
    <w:rsid w:val="00241F20"/>
    <w:rsid w:val="002423C1"/>
    <w:rsid w:val="00242EAA"/>
    <w:rsid w:val="0024378D"/>
    <w:rsid w:val="00245FC6"/>
    <w:rsid w:val="00246E73"/>
    <w:rsid w:val="002479EC"/>
    <w:rsid w:val="002505C2"/>
    <w:rsid w:val="00251B36"/>
    <w:rsid w:val="00251CDE"/>
    <w:rsid w:val="002520FE"/>
    <w:rsid w:val="002533C5"/>
    <w:rsid w:val="00253EB5"/>
    <w:rsid w:val="00256195"/>
    <w:rsid w:val="00256ECB"/>
    <w:rsid w:val="002571CE"/>
    <w:rsid w:val="00257897"/>
    <w:rsid w:val="00257953"/>
    <w:rsid w:val="0026076C"/>
    <w:rsid w:val="0026261C"/>
    <w:rsid w:val="0026647B"/>
    <w:rsid w:val="002664BC"/>
    <w:rsid w:val="00270F3C"/>
    <w:rsid w:val="002711D1"/>
    <w:rsid w:val="0027144D"/>
    <w:rsid w:val="00272369"/>
    <w:rsid w:val="00272EDD"/>
    <w:rsid w:val="00276CDA"/>
    <w:rsid w:val="00277127"/>
    <w:rsid w:val="002806CA"/>
    <w:rsid w:val="00281146"/>
    <w:rsid w:val="002814E6"/>
    <w:rsid w:val="0028180F"/>
    <w:rsid w:val="002824FE"/>
    <w:rsid w:val="00282F4D"/>
    <w:rsid w:val="00283E78"/>
    <w:rsid w:val="002842A6"/>
    <w:rsid w:val="00284561"/>
    <w:rsid w:val="0028471E"/>
    <w:rsid w:val="0028658E"/>
    <w:rsid w:val="00286664"/>
    <w:rsid w:val="00286798"/>
    <w:rsid w:val="00286C29"/>
    <w:rsid w:val="002875A3"/>
    <w:rsid w:val="00287D93"/>
    <w:rsid w:val="00287FC4"/>
    <w:rsid w:val="00290AA7"/>
    <w:rsid w:val="0029109D"/>
    <w:rsid w:val="00291994"/>
    <w:rsid w:val="0029279B"/>
    <w:rsid w:val="00292D17"/>
    <w:rsid w:val="002966B3"/>
    <w:rsid w:val="00296AFA"/>
    <w:rsid w:val="00296CF0"/>
    <w:rsid w:val="002974B3"/>
    <w:rsid w:val="002A1E4D"/>
    <w:rsid w:val="002A1E6A"/>
    <w:rsid w:val="002A20AF"/>
    <w:rsid w:val="002A25DB"/>
    <w:rsid w:val="002A3250"/>
    <w:rsid w:val="002A3AF0"/>
    <w:rsid w:val="002A6609"/>
    <w:rsid w:val="002A6C03"/>
    <w:rsid w:val="002A6C62"/>
    <w:rsid w:val="002B083B"/>
    <w:rsid w:val="002B0DEF"/>
    <w:rsid w:val="002B2653"/>
    <w:rsid w:val="002B3862"/>
    <w:rsid w:val="002B3E03"/>
    <w:rsid w:val="002B41A9"/>
    <w:rsid w:val="002B6CB9"/>
    <w:rsid w:val="002B7247"/>
    <w:rsid w:val="002B767E"/>
    <w:rsid w:val="002C0768"/>
    <w:rsid w:val="002C31AC"/>
    <w:rsid w:val="002C3741"/>
    <w:rsid w:val="002C375B"/>
    <w:rsid w:val="002C3B9D"/>
    <w:rsid w:val="002C51F4"/>
    <w:rsid w:val="002C5B62"/>
    <w:rsid w:val="002C5F67"/>
    <w:rsid w:val="002D0339"/>
    <w:rsid w:val="002D04E8"/>
    <w:rsid w:val="002D15D2"/>
    <w:rsid w:val="002D19B0"/>
    <w:rsid w:val="002D1AE1"/>
    <w:rsid w:val="002D2045"/>
    <w:rsid w:val="002D2F2C"/>
    <w:rsid w:val="002D3816"/>
    <w:rsid w:val="002D45A0"/>
    <w:rsid w:val="002E0428"/>
    <w:rsid w:val="002E05FF"/>
    <w:rsid w:val="002E0D7F"/>
    <w:rsid w:val="002E1A05"/>
    <w:rsid w:val="002E234E"/>
    <w:rsid w:val="002E39D9"/>
    <w:rsid w:val="002E46A2"/>
    <w:rsid w:val="002E7919"/>
    <w:rsid w:val="002E7BAF"/>
    <w:rsid w:val="002F19E0"/>
    <w:rsid w:val="002F2326"/>
    <w:rsid w:val="002F261F"/>
    <w:rsid w:val="002F3109"/>
    <w:rsid w:val="002F32DA"/>
    <w:rsid w:val="002F459D"/>
    <w:rsid w:val="002F47A1"/>
    <w:rsid w:val="002F5E5E"/>
    <w:rsid w:val="002F6782"/>
    <w:rsid w:val="002F7918"/>
    <w:rsid w:val="002F7CF8"/>
    <w:rsid w:val="00300281"/>
    <w:rsid w:val="0030080B"/>
    <w:rsid w:val="00302515"/>
    <w:rsid w:val="00303E53"/>
    <w:rsid w:val="0030433A"/>
    <w:rsid w:val="003046E0"/>
    <w:rsid w:val="00304AC5"/>
    <w:rsid w:val="003051B1"/>
    <w:rsid w:val="003057D5"/>
    <w:rsid w:val="00310798"/>
    <w:rsid w:val="00310C96"/>
    <w:rsid w:val="00310E58"/>
    <w:rsid w:val="003110EE"/>
    <w:rsid w:val="0031130D"/>
    <w:rsid w:val="00311788"/>
    <w:rsid w:val="00312E33"/>
    <w:rsid w:val="003132D1"/>
    <w:rsid w:val="0031388C"/>
    <w:rsid w:val="0031442B"/>
    <w:rsid w:val="003152C7"/>
    <w:rsid w:val="003153B4"/>
    <w:rsid w:val="0031590B"/>
    <w:rsid w:val="00317744"/>
    <w:rsid w:val="00321D09"/>
    <w:rsid w:val="00323109"/>
    <w:rsid w:val="00324133"/>
    <w:rsid w:val="003246BE"/>
    <w:rsid w:val="00326B93"/>
    <w:rsid w:val="0032769C"/>
    <w:rsid w:val="003311E7"/>
    <w:rsid w:val="0033123A"/>
    <w:rsid w:val="00332250"/>
    <w:rsid w:val="00332303"/>
    <w:rsid w:val="00333730"/>
    <w:rsid w:val="00333BB8"/>
    <w:rsid w:val="00336DE0"/>
    <w:rsid w:val="00340547"/>
    <w:rsid w:val="00340D57"/>
    <w:rsid w:val="0034219F"/>
    <w:rsid w:val="003425F9"/>
    <w:rsid w:val="003428F8"/>
    <w:rsid w:val="00343263"/>
    <w:rsid w:val="0034556B"/>
    <w:rsid w:val="0034608C"/>
    <w:rsid w:val="003466F1"/>
    <w:rsid w:val="00346CA6"/>
    <w:rsid w:val="00350774"/>
    <w:rsid w:val="003512BC"/>
    <w:rsid w:val="00351405"/>
    <w:rsid w:val="003528EB"/>
    <w:rsid w:val="00352C34"/>
    <w:rsid w:val="00354C1D"/>
    <w:rsid w:val="00354F63"/>
    <w:rsid w:val="00360AF5"/>
    <w:rsid w:val="0036183C"/>
    <w:rsid w:val="003620CA"/>
    <w:rsid w:val="00362C9E"/>
    <w:rsid w:val="003637FA"/>
    <w:rsid w:val="0036390A"/>
    <w:rsid w:val="00365520"/>
    <w:rsid w:val="00365D8C"/>
    <w:rsid w:val="00365F96"/>
    <w:rsid w:val="00366E01"/>
    <w:rsid w:val="003700C4"/>
    <w:rsid w:val="00370306"/>
    <w:rsid w:val="00370419"/>
    <w:rsid w:val="00371AAA"/>
    <w:rsid w:val="00372F3D"/>
    <w:rsid w:val="00373AAC"/>
    <w:rsid w:val="00373CB5"/>
    <w:rsid w:val="00375037"/>
    <w:rsid w:val="003752BF"/>
    <w:rsid w:val="00376436"/>
    <w:rsid w:val="003809D1"/>
    <w:rsid w:val="00380CB1"/>
    <w:rsid w:val="00380DAE"/>
    <w:rsid w:val="00381316"/>
    <w:rsid w:val="003819C4"/>
    <w:rsid w:val="00382D52"/>
    <w:rsid w:val="00386D1F"/>
    <w:rsid w:val="00387C54"/>
    <w:rsid w:val="00390BE5"/>
    <w:rsid w:val="0039175D"/>
    <w:rsid w:val="00392C6D"/>
    <w:rsid w:val="00392F9E"/>
    <w:rsid w:val="00396EDE"/>
    <w:rsid w:val="0039787A"/>
    <w:rsid w:val="003A0E8E"/>
    <w:rsid w:val="003A2DAC"/>
    <w:rsid w:val="003A3A29"/>
    <w:rsid w:val="003A6211"/>
    <w:rsid w:val="003A6834"/>
    <w:rsid w:val="003B013F"/>
    <w:rsid w:val="003B27BD"/>
    <w:rsid w:val="003B2D89"/>
    <w:rsid w:val="003B30E3"/>
    <w:rsid w:val="003B377F"/>
    <w:rsid w:val="003B3B52"/>
    <w:rsid w:val="003B60B6"/>
    <w:rsid w:val="003B6B38"/>
    <w:rsid w:val="003C149C"/>
    <w:rsid w:val="003C2355"/>
    <w:rsid w:val="003C29FC"/>
    <w:rsid w:val="003C4ADC"/>
    <w:rsid w:val="003C4EBB"/>
    <w:rsid w:val="003C6E07"/>
    <w:rsid w:val="003C72B8"/>
    <w:rsid w:val="003D0C2C"/>
    <w:rsid w:val="003D1FC9"/>
    <w:rsid w:val="003D44B8"/>
    <w:rsid w:val="003D457C"/>
    <w:rsid w:val="003D4673"/>
    <w:rsid w:val="003D4F3A"/>
    <w:rsid w:val="003D51AA"/>
    <w:rsid w:val="003D549B"/>
    <w:rsid w:val="003D577F"/>
    <w:rsid w:val="003D66E4"/>
    <w:rsid w:val="003E019A"/>
    <w:rsid w:val="003E05FC"/>
    <w:rsid w:val="003E0B66"/>
    <w:rsid w:val="003E0EC8"/>
    <w:rsid w:val="003E31E9"/>
    <w:rsid w:val="003E3EFB"/>
    <w:rsid w:val="003E54DA"/>
    <w:rsid w:val="003E5D3E"/>
    <w:rsid w:val="003E6F66"/>
    <w:rsid w:val="003F0059"/>
    <w:rsid w:val="003F049B"/>
    <w:rsid w:val="003F0F27"/>
    <w:rsid w:val="003F1F96"/>
    <w:rsid w:val="003F27E7"/>
    <w:rsid w:val="003F2E50"/>
    <w:rsid w:val="003F5B01"/>
    <w:rsid w:val="003F689C"/>
    <w:rsid w:val="003F7884"/>
    <w:rsid w:val="00400C04"/>
    <w:rsid w:val="00402736"/>
    <w:rsid w:val="00402D56"/>
    <w:rsid w:val="00402D9C"/>
    <w:rsid w:val="00403158"/>
    <w:rsid w:val="004059D4"/>
    <w:rsid w:val="00407352"/>
    <w:rsid w:val="00407494"/>
    <w:rsid w:val="0041015E"/>
    <w:rsid w:val="004102EF"/>
    <w:rsid w:val="004133E5"/>
    <w:rsid w:val="00414660"/>
    <w:rsid w:val="0041606F"/>
    <w:rsid w:val="0041650E"/>
    <w:rsid w:val="0041651B"/>
    <w:rsid w:val="0041689E"/>
    <w:rsid w:val="00417E28"/>
    <w:rsid w:val="0042340E"/>
    <w:rsid w:val="00423CC9"/>
    <w:rsid w:val="00427553"/>
    <w:rsid w:val="00427947"/>
    <w:rsid w:val="00430F84"/>
    <w:rsid w:val="00431298"/>
    <w:rsid w:val="004318BC"/>
    <w:rsid w:val="00431A21"/>
    <w:rsid w:val="00431CA5"/>
    <w:rsid w:val="0043369D"/>
    <w:rsid w:val="00436AC5"/>
    <w:rsid w:val="00437D59"/>
    <w:rsid w:val="004429A5"/>
    <w:rsid w:val="00442F5D"/>
    <w:rsid w:val="00443121"/>
    <w:rsid w:val="004434A8"/>
    <w:rsid w:val="00443CBA"/>
    <w:rsid w:val="004443D1"/>
    <w:rsid w:val="004444C8"/>
    <w:rsid w:val="00444C62"/>
    <w:rsid w:val="00445942"/>
    <w:rsid w:val="00445AB0"/>
    <w:rsid w:val="00446024"/>
    <w:rsid w:val="004460D8"/>
    <w:rsid w:val="0044624C"/>
    <w:rsid w:val="004500A7"/>
    <w:rsid w:val="004500F3"/>
    <w:rsid w:val="004505B2"/>
    <w:rsid w:val="00451406"/>
    <w:rsid w:val="00452C12"/>
    <w:rsid w:val="0045518C"/>
    <w:rsid w:val="00455524"/>
    <w:rsid w:val="00456CF3"/>
    <w:rsid w:val="004578C0"/>
    <w:rsid w:val="00457CDA"/>
    <w:rsid w:val="00461624"/>
    <w:rsid w:val="00461D2B"/>
    <w:rsid w:val="00462B6A"/>
    <w:rsid w:val="00462CEE"/>
    <w:rsid w:val="004644CB"/>
    <w:rsid w:val="0046581C"/>
    <w:rsid w:val="0046609D"/>
    <w:rsid w:val="00471EFA"/>
    <w:rsid w:val="004720C1"/>
    <w:rsid w:val="0047306C"/>
    <w:rsid w:val="00474390"/>
    <w:rsid w:val="00477AF9"/>
    <w:rsid w:val="004807F1"/>
    <w:rsid w:val="00480DF9"/>
    <w:rsid w:val="0048195B"/>
    <w:rsid w:val="00483292"/>
    <w:rsid w:val="00483691"/>
    <w:rsid w:val="00484675"/>
    <w:rsid w:val="00484AFD"/>
    <w:rsid w:val="00484BBA"/>
    <w:rsid w:val="00484BC1"/>
    <w:rsid w:val="004857E2"/>
    <w:rsid w:val="00487061"/>
    <w:rsid w:val="00491650"/>
    <w:rsid w:val="00491764"/>
    <w:rsid w:val="00497478"/>
    <w:rsid w:val="00497ED3"/>
    <w:rsid w:val="004A0437"/>
    <w:rsid w:val="004A19DA"/>
    <w:rsid w:val="004A1D3F"/>
    <w:rsid w:val="004A481F"/>
    <w:rsid w:val="004A4AE8"/>
    <w:rsid w:val="004A5E34"/>
    <w:rsid w:val="004A618F"/>
    <w:rsid w:val="004A686E"/>
    <w:rsid w:val="004A6E97"/>
    <w:rsid w:val="004B02CA"/>
    <w:rsid w:val="004B2BA1"/>
    <w:rsid w:val="004B3D42"/>
    <w:rsid w:val="004B4790"/>
    <w:rsid w:val="004B720A"/>
    <w:rsid w:val="004B769C"/>
    <w:rsid w:val="004C0C25"/>
    <w:rsid w:val="004C0D1E"/>
    <w:rsid w:val="004C32CB"/>
    <w:rsid w:val="004C467C"/>
    <w:rsid w:val="004C4813"/>
    <w:rsid w:val="004C7209"/>
    <w:rsid w:val="004C752A"/>
    <w:rsid w:val="004C7BF3"/>
    <w:rsid w:val="004D08E1"/>
    <w:rsid w:val="004D1997"/>
    <w:rsid w:val="004D37EA"/>
    <w:rsid w:val="004D4DE6"/>
    <w:rsid w:val="004D74D3"/>
    <w:rsid w:val="004E01E2"/>
    <w:rsid w:val="004E033E"/>
    <w:rsid w:val="004E0AD7"/>
    <w:rsid w:val="004E16AA"/>
    <w:rsid w:val="004E3495"/>
    <w:rsid w:val="004E4600"/>
    <w:rsid w:val="004E5458"/>
    <w:rsid w:val="004E58B5"/>
    <w:rsid w:val="004F0160"/>
    <w:rsid w:val="004F0B03"/>
    <w:rsid w:val="004F27B1"/>
    <w:rsid w:val="004F3F85"/>
    <w:rsid w:val="004F47B9"/>
    <w:rsid w:val="004F5D73"/>
    <w:rsid w:val="004F6EA0"/>
    <w:rsid w:val="00500627"/>
    <w:rsid w:val="00500B9C"/>
    <w:rsid w:val="00500CB0"/>
    <w:rsid w:val="00500EF1"/>
    <w:rsid w:val="00500F72"/>
    <w:rsid w:val="00501AC9"/>
    <w:rsid w:val="00504F5C"/>
    <w:rsid w:val="00506263"/>
    <w:rsid w:val="0050781D"/>
    <w:rsid w:val="005109E9"/>
    <w:rsid w:val="00512542"/>
    <w:rsid w:val="005136F0"/>
    <w:rsid w:val="00513D16"/>
    <w:rsid w:val="005140A8"/>
    <w:rsid w:val="0051464F"/>
    <w:rsid w:val="005163C3"/>
    <w:rsid w:val="00520298"/>
    <w:rsid w:val="005215C5"/>
    <w:rsid w:val="005217D6"/>
    <w:rsid w:val="00521E31"/>
    <w:rsid w:val="00523F4C"/>
    <w:rsid w:val="005244FA"/>
    <w:rsid w:val="0052523E"/>
    <w:rsid w:val="00525C33"/>
    <w:rsid w:val="005266EE"/>
    <w:rsid w:val="00526EBA"/>
    <w:rsid w:val="00527088"/>
    <w:rsid w:val="00527CC3"/>
    <w:rsid w:val="00532804"/>
    <w:rsid w:val="00534A7F"/>
    <w:rsid w:val="005376FD"/>
    <w:rsid w:val="005402B5"/>
    <w:rsid w:val="005415FE"/>
    <w:rsid w:val="00541C85"/>
    <w:rsid w:val="00542FAF"/>
    <w:rsid w:val="005438C3"/>
    <w:rsid w:val="00544A68"/>
    <w:rsid w:val="00545654"/>
    <w:rsid w:val="005479E0"/>
    <w:rsid w:val="005509C1"/>
    <w:rsid w:val="0055451E"/>
    <w:rsid w:val="00555C98"/>
    <w:rsid w:val="00560BDF"/>
    <w:rsid w:val="00560FBD"/>
    <w:rsid w:val="00561817"/>
    <w:rsid w:val="00564E73"/>
    <w:rsid w:val="00565465"/>
    <w:rsid w:val="0056610A"/>
    <w:rsid w:val="00566120"/>
    <w:rsid w:val="005668ED"/>
    <w:rsid w:val="005702DC"/>
    <w:rsid w:val="005703A6"/>
    <w:rsid w:val="005704DA"/>
    <w:rsid w:val="00570B0C"/>
    <w:rsid w:val="00570FD7"/>
    <w:rsid w:val="005711D7"/>
    <w:rsid w:val="005712FE"/>
    <w:rsid w:val="00571CF8"/>
    <w:rsid w:val="00571E92"/>
    <w:rsid w:val="00572634"/>
    <w:rsid w:val="00574471"/>
    <w:rsid w:val="00574B17"/>
    <w:rsid w:val="00575D9C"/>
    <w:rsid w:val="00580C31"/>
    <w:rsid w:val="005832C0"/>
    <w:rsid w:val="00583830"/>
    <w:rsid w:val="0058478A"/>
    <w:rsid w:val="005849D4"/>
    <w:rsid w:val="00585DAA"/>
    <w:rsid w:val="00586ADB"/>
    <w:rsid w:val="00586B0C"/>
    <w:rsid w:val="0059035F"/>
    <w:rsid w:val="00590DE9"/>
    <w:rsid w:val="0059217C"/>
    <w:rsid w:val="0059260C"/>
    <w:rsid w:val="0059272F"/>
    <w:rsid w:val="005935C7"/>
    <w:rsid w:val="00593928"/>
    <w:rsid w:val="00593B24"/>
    <w:rsid w:val="0059421D"/>
    <w:rsid w:val="00594568"/>
    <w:rsid w:val="005945B1"/>
    <w:rsid w:val="005957CC"/>
    <w:rsid w:val="00597E5A"/>
    <w:rsid w:val="005A0C06"/>
    <w:rsid w:val="005A0D1D"/>
    <w:rsid w:val="005A315E"/>
    <w:rsid w:val="005A4EBE"/>
    <w:rsid w:val="005A6C89"/>
    <w:rsid w:val="005A73F6"/>
    <w:rsid w:val="005A79E5"/>
    <w:rsid w:val="005B075E"/>
    <w:rsid w:val="005B2135"/>
    <w:rsid w:val="005B2BEA"/>
    <w:rsid w:val="005B2E56"/>
    <w:rsid w:val="005B32A3"/>
    <w:rsid w:val="005B4C6C"/>
    <w:rsid w:val="005B4F5C"/>
    <w:rsid w:val="005B584D"/>
    <w:rsid w:val="005B589C"/>
    <w:rsid w:val="005B5E8B"/>
    <w:rsid w:val="005B5ECA"/>
    <w:rsid w:val="005B67E1"/>
    <w:rsid w:val="005B68F2"/>
    <w:rsid w:val="005B7F8D"/>
    <w:rsid w:val="005C038C"/>
    <w:rsid w:val="005C15CD"/>
    <w:rsid w:val="005C3614"/>
    <w:rsid w:val="005C4406"/>
    <w:rsid w:val="005C4AD2"/>
    <w:rsid w:val="005C4F7E"/>
    <w:rsid w:val="005C56A0"/>
    <w:rsid w:val="005C5790"/>
    <w:rsid w:val="005C5A07"/>
    <w:rsid w:val="005C6E9D"/>
    <w:rsid w:val="005C7898"/>
    <w:rsid w:val="005D267B"/>
    <w:rsid w:val="005D2A20"/>
    <w:rsid w:val="005D304C"/>
    <w:rsid w:val="005D6639"/>
    <w:rsid w:val="005D6F06"/>
    <w:rsid w:val="005D6F4A"/>
    <w:rsid w:val="005D7748"/>
    <w:rsid w:val="005D7C83"/>
    <w:rsid w:val="005D7E1A"/>
    <w:rsid w:val="005E14A7"/>
    <w:rsid w:val="005E3E54"/>
    <w:rsid w:val="005E4CD3"/>
    <w:rsid w:val="005E71D8"/>
    <w:rsid w:val="005F1BAE"/>
    <w:rsid w:val="005F1DEE"/>
    <w:rsid w:val="005F2254"/>
    <w:rsid w:val="005F318E"/>
    <w:rsid w:val="005F41BB"/>
    <w:rsid w:val="005F59E5"/>
    <w:rsid w:val="005F5CA7"/>
    <w:rsid w:val="005F6349"/>
    <w:rsid w:val="005F686D"/>
    <w:rsid w:val="005F6F8C"/>
    <w:rsid w:val="005F7BCB"/>
    <w:rsid w:val="00600098"/>
    <w:rsid w:val="00600268"/>
    <w:rsid w:val="00600821"/>
    <w:rsid w:val="006011FE"/>
    <w:rsid w:val="00602AA1"/>
    <w:rsid w:val="006038B6"/>
    <w:rsid w:val="00604A7E"/>
    <w:rsid w:val="00604E50"/>
    <w:rsid w:val="006066F7"/>
    <w:rsid w:val="00606740"/>
    <w:rsid w:val="00606A11"/>
    <w:rsid w:val="00607FA9"/>
    <w:rsid w:val="00610095"/>
    <w:rsid w:val="00612BD5"/>
    <w:rsid w:val="00614160"/>
    <w:rsid w:val="00614283"/>
    <w:rsid w:val="0061525B"/>
    <w:rsid w:val="006204B9"/>
    <w:rsid w:val="006209A8"/>
    <w:rsid w:val="00621D4F"/>
    <w:rsid w:val="00622326"/>
    <w:rsid w:val="006224FF"/>
    <w:rsid w:val="0062462F"/>
    <w:rsid w:val="00626F0F"/>
    <w:rsid w:val="00627598"/>
    <w:rsid w:val="006311AE"/>
    <w:rsid w:val="00632334"/>
    <w:rsid w:val="006352F2"/>
    <w:rsid w:val="00636AD8"/>
    <w:rsid w:val="00636BBF"/>
    <w:rsid w:val="00640B77"/>
    <w:rsid w:val="0064758D"/>
    <w:rsid w:val="00650734"/>
    <w:rsid w:val="00650E45"/>
    <w:rsid w:val="00652008"/>
    <w:rsid w:val="00653516"/>
    <w:rsid w:val="0065367F"/>
    <w:rsid w:val="00654837"/>
    <w:rsid w:val="00654AF5"/>
    <w:rsid w:val="0065514B"/>
    <w:rsid w:val="0065520E"/>
    <w:rsid w:val="00657A31"/>
    <w:rsid w:val="00660622"/>
    <w:rsid w:val="00661B7D"/>
    <w:rsid w:val="00663369"/>
    <w:rsid w:val="00663850"/>
    <w:rsid w:val="006640A1"/>
    <w:rsid w:val="006648C0"/>
    <w:rsid w:val="00665B21"/>
    <w:rsid w:val="00666821"/>
    <w:rsid w:val="00666E79"/>
    <w:rsid w:val="006707EB"/>
    <w:rsid w:val="00674437"/>
    <w:rsid w:val="0067467A"/>
    <w:rsid w:val="00676716"/>
    <w:rsid w:val="00677284"/>
    <w:rsid w:val="00680827"/>
    <w:rsid w:val="00680B0A"/>
    <w:rsid w:val="00682C80"/>
    <w:rsid w:val="006838C7"/>
    <w:rsid w:val="00683B0C"/>
    <w:rsid w:val="006841F4"/>
    <w:rsid w:val="00685B63"/>
    <w:rsid w:val="00685D59"/>
    <w:rsid w:val="00687401"/>
    <w:rsid w:val="00690956"/>
    <w:rsid w:val="006911E9"/>
    <w:rsid w:val="00692AC8"/>
    <w:rsid w:val="006933A2"/>
    <w:rsid w:val="00694F64"/>
    <w:rsid w:val="00697572"/>
    <w:rsid w:val="006979E3"/>
    <w:rsid w:val="006A1644"/>
    <w:rsid w:val="006A1714"/>
    <w:rsid w:val="006A179C"/>
    <w:rsid w:val="006A2179"/>
    <w:rsid w:val="006A2221"/>
    <w:rsid w:val="006A3B1F"/>
    <w:rsid w:val="006A4144"/>
    <w:rsid w:val="006A59D6"/>
    <w:rsid w:val="006A6E52"/>
    <w:rsid w:val="006A7F2F"/>
    <w:rsid w:val="006B0514"/>
    <w:rsid w:val="006B0580"/>
    <w:rsid w:val="006B0603"/>
    <w:rsid w:val="006B0DD4"/>
    <w:rsid w:val="006B1132"/>
    <w:rsid w:val="006B2154"/>
    <w:rsid w:val="006B2B53"/>
    <w:rsid w:val="006B2CAF"/>
    <w:rsid w:val="006B623D"/>
    <w:rsid w:val="006C0398"/>
    <w:rsid w:val="006C1B4E"/>
    <w:rsid w:val="006C1E45"/>
    <w:rsid w:val="006C38E3"/>
    <w:rsid w:val="006C3E49"/>
    <w:rsid w:val="006C41A0"/>
    <w:rsid w:val="006C4D21"/>
    <w:rsid w:val="006C58FB"/>
    <w:rsid w:val="006C6808"/>
    <w:rsid w:val="006C6870"/>
    <w:rsid w:val="006D10E2"/>
    <w:rsid w:val="006D1339"/>
    <w:rsid w:val="006D19B2"/>
    <w:rsid w:val="006D346B"/>
    <w:rsid w:val="006D4B23"/>
    <w:rsid w:val="006D6736"/>
    <w:rsid w:val="006D6A35"/>
    <w:rsid w:val="006E0258"/>
    <w:rsid w:val="006E0318"/>
    <w:rsid w:val="006E046C"/>
    <w:rsid w:val="006E088A"/>
    <w:rsid w:val="006E235E"/>
    <w:rsid w:val="006E2840"/>
    <w:rsid w:val="006E4528"/>
    <w:rsid w:val="006E7981"/>
    <w:rsid w:val="006F0028"/>
    <w:rsid w:val="006F2A0B"/>
    <w:rsid w:val="006F3474"/>
    <w:rsid w:val="006F3B4E"/>
    <w:rsid w:val="006F433F"/>
    <w:rsid w:val="006F60B5"/>
    <w:rsid w:val="006F7007"/>
    <w:rsid w:val="006F79A1"/>
    <w:rsid w:val="006F7A3C"/>
    <w:rsid w:val="00701359"/>
    <w:rsid w:val="0070335F"/>
    <w:rsid w:val="00704090"/>
    <w:rsid w:val="0070409D"/>
    <w:rsid w:val="0070429A"/>
    <w:rsid w:val="00704B5F"/>
    <w:rsid w:val="00705B80"/>
    <w:rsid w:val="00705F08"/>
    <w:rsid w:val="00706115"/>
    <w:rsid w:val="00706CBA"/>
    <w:rsid w:val="0071085C"/>
    <w:rsid w:val="007117D8"/>
    <w:rsid w:val="00712369"/>
    <w:rsid w:val="00712B1A"/>
    <w:rsid w:val="00714117"/>
    <w:rsid w:val="007144F1"/>
    <w:rsid w:val="00714801"/>
    <w:rsid w:val="007150B3"/>
    <w:rsid w:val="00715A1C"/>
    <w:rsid w:val="007160C7"/>
    <w:rsid w:val="00716836"/>
    <w:rsid w:val="00717167"/>
    <w:rsid w:val="00720865"/>
    <w:rsid w:val="00720D48"/>
    <w:rsid w:val="0072163D"/>
    <w:rsid w:val="00721E2E"/>
    <w:rsid w:val="00722E31"/>
    <w:rsid w:val="00724658"/>
    <w:rsid w:val="00724B98"/>
    <w:rsid w:val="007252C2"/>
    <w:rsid w:val="00726216"/>
    <w:rsid w:val="00726402"/>
    <w:rsid w:val="00726476"/>
    <w:rsid w:val="007305DB"/>
    <w:rsid w:val="007313CF"/>
    <w:rsid w:val="0073144F"/>
    <w:rsid w:val="00733115"/>
    <w:rsid w:val="007365E8"/>
    <w:rsid w:val="0074086D"/>
    <w:rsid w:val="00740896"/>
    <w:rsid w:val="00742851"/>
    <w:rsid w:val="00742DCF"/>
    <w:rsid w:val="007438D7"/>
    <w:rsid w:val="007452D5"/>
    <w:rsid w:val="00750D7F"/>
    <w:rsid w:val="00750D95"/>
    <w:rsid w:val="00752B69"/>
    <w:rsid w:val="00753A96"/>
    <w:rsid w:val="00754386"/>
    <w:rsid w:val="00754C58"/>
    <w:rsid w:val="00756D7C"/>
    <w:rsid w:val="00757286"/>
    <w:rsid w:val="00761014"/>
    <w:rsid w:val="00761B19"/>
    <w:rsid w:val="00761E3D"/>
    <w:rsid w:val="00761F6C"/>
    <w:rsid w:val="0076227C"/>
    <w:rsid w:val="00762B5F"/>
    <w:rsid w:val="007631AD"/>
    <w:rsid w:val="00763B58"/>
    <w:rsid w:val="00764253"/>
    <w:rsid w:val="007653EB"/>
    <w:rsid w:val="0076606D"/>
    <w:rsid w:val="007674D2"/>
    <w:rsid w:val="00767EBF"/>
    <w:rsid w:val="0077011D"/>
    <w:rsid w:val="00770447"/>
    <w:rsid w:val="00770DDD"/>
    <w:rsid w:val="0077170B"/>
    <w:rsid w:val="0077263B"/>
    <w:rsid w:val="00772988"/>
    <w:rsid w:val="00774713"/>
    <w:rsid w:val="00774740"/>
    <w:rsid w:val="00775160"/>
    <w:rsid w:val="00775689"/>
    <w:rsid w:val="0077712A"/>
    <w:rsid w:val="007812EF"/>
    <w:rsid w:val="007821C1"/>
    <w:rsid w:val="007825BF"/>
    <w:rsid w:val="007870FD"/>
    <w:rsid w:val="0078722E"/>
    <w:rsid w:val="00791018"/>
    <w:rsid w:val="00791F93"/>
    <w:rsid w:val="007934D1"/>
    <w:rsid w:val="00793714"/>
    <w:rsid w:val="00793CFF"/>
    <w:rsid w:val="007947D6"/>
    <w:rsid w:val="007948E1"/>
    <w:rsid w:val="007959FC"/>
    <w:rsid w:val="007961B0"/>
    <w:rsid w:val="00796AE8"/>
    <w:rsid w:val="007978DA"/>
    <w:rsid w:val="007A0020"/>
    <w:rsid w:val="007A0B25"/>
    <w:rsid w:val="007A0EF4"/>
    <w:rsid w:val="007A168F"/>
    <w:rsid w:val="007A195C"/>
    <w:rsid w:val="007A2585"/>
    <w:rsid w:val="007A2C69"/>
    <w:rsid w:val="007A3119"/>
    <w:rsid w:val="007A3482"/>
    <w:rsid w:val="007A4573"/>
    <w:rsid w:val="007A4C86"/>
    <w:rsid w:val="007A7C10"/>
    <w:rsid w:val="007B004D"/>
    <w:rsid w:val="007B02DA"/>
    <w:rsid w:val="007B1CBE"/>
    <w:rsid w:val="007B2A11"/>
    <w:rsid w:val="007B2F8D"/>
    <w:rsid w:val="007B4F05"/>
    <w:rsid w:val="007B528B"/>
    <w:rsid w:val="007B544E"/>
    <w:rsid w:val="007B6EC5"/>
    <w:rsid w:val="007B7DD0"/>
    <w:rsid w:val="007C03D2"/>
    <w:rsid w:val="007C1449"/>
    <w:rsid w:val="007C1AC0"/>
    <w:rsid w:val="007C24EB"/>
    <w:rsid w:val="007C28BE"/>
    <w:rsid w:val="007C29F2"/>
    <w:rsid w:val="007C3BFE"/>
    <w:rsid w:val="007C4432"/>
    <w:rsid w:val="007D0965"/>
    <w:rsid w:val="007D3438"/>
    <w:rsid w:val="007D6799"/>
    <w:rsid w:val="007D6879"/>
    <w:rsid w:val="007E59A5"/>
    <w:rsid w:val="007E6D3B"/>
    <w:rsid w:val="007E6E9E"/>
    <w:rsid w:val="007E7B67"/>
    <w:rsid w:val="007E7F06"/>
    <w:rsid w:val="007F06EF"/>
    <w:rsid w:val="007F09D6"/>
    <w:rsid w:val="007F0A6E"/>
    <w:rsid w:val="007F0EF2"/>
    <w:rsid w:val="007F112B"/>
    <w:rsid w:val="007F1D50"/>
    <w:rsid w:val="007F3689"/>
    <w:rsid w:val="007F3CA3"/>
    <w:rsid w:val="007F419F"/>
    <w:rsid w:val="007F6377"/>
    <w:rsid w:val="007F68BB"/>
    <w:rsid w:val="00800050"/>
    <w:rsid w:val="00800B59"/>
    <w:rsid w:val="00800E3F"/>
    <w:rsid w:val="00802086"/>
    <w:rsid w:val="00802679"/>
    <w:rsid w:val="0080400B"/>
    <w:rsid w:val="0080483E"/>
    <w:rsid w:val="00805B39"/>
    <w:rsid w:val="0080664D"/>
    <w:rsid w:val="00812EC9"/>
    <w:rsid w:val="00814291"/>
    <w:rsid w:val="008150B1"/>
    <w:rsid w:val="00816143"/>
    <w:rsid w:val="00816ECE"/>
    <w:rsid w:val="00817BB4"/>
    <w:rsid w:val="008203D6"/>
    <w:rsid w:val="008208D7"/>
    <w:rsid w:val="00820CB3"/>
    <w:rsid w:val="00821029"/>
    <w:rsid w:val="0082145D"/>
    <w:rsid w:val="00822968"/>
    <w:rsid w:val="00823430"/>
    <w:rsid w:val="008243B1"/>
    <w:rsid w:val="00824DFD"/>
    <w:rsid w:val="00826630"/>
    <w:rsid w:val="00826AAA"/>
    <w:rsid w:val="008316A8"/>
    <w:rsid w:val="008329C9"/>
    <w:rsid w:val="00833017"/>
    <w:rsid w:val="00833291"/>
    <w:rsid w:val="008333D5"/>
    <w:rsid w:val="00835E5D"/>
    <w:rsid w:val="008377C4"/>
    <w:rsid w:val="008408B8"/>
    <w:rsid w:val="008417AA"/>
    <w:rsid w:val="00841A22"/>
    <w:rsid w:val="0084409E"/>
    <w:rsid w:val="0084534C"/>
    <w:rsid w:val="00845C21"/>
    <w:rsid w:val="008470D8"/>
    <w:rsid w:val="00851015"/>
    <w:rsid w:val="0085135E"/>
    <w:rsid w:val="008536A8"/>
    <w:rsid w:val="0085482F"/>
    <w:rsid w:val="00854CA8"/>
    <w:rsid w:val="008569F5"/>
    <w:rsid w:val="00857CBE"/>
    <w:rsid w:val="00857DFB"/>
    <w:rsid w:val="00860809"/>
    <w:rsid w:val="00861CC5"/>
    <w:rsid w:val="00863608"/>
    <w:rsid w:val="00863CFE"/>
    <w:rsid w:val="00864227"/>
    <w:rsid w:val="0086512F"/>
    <w:rsid w:val="00865135"/>
    <w:rsid w:val="00866A10"/>
    <w:rsid w:val="00867F65"/>
    <w:rsid w:val="00870277"/>
    <w:rsid w:val="00870736"/>
    <w:rsid w:val="00870CB1"/>
    <w:rsid w:val="00872322"/>
    <w:rsid w:val="008745B1"/>
    <w:rsid w:val="008748EC"/>
    <w:rsid w:val="0087511D"/>
    <w:rsid w:val="00875AE9"/>
    <w:rsid w:val="00875CCD"/>
    <w:rsid w:val="0087614F"/>
    <w:rsid w:val="00876445"/>
    <w:rsid w:val="008765D6"/>
    <w:rsid w:val="00877B78"/>
    <w:rsid w:val="00882116"/>
    <w:rsid w:val="0088277D"/>
    <w:rsid w:val="0088348C"/>
    <w:rsid w:val="00883DE6"/>
    <w:rsid w:val="00884D4B"/>
    <w:rsid w:val="008857A8"/>
    <w:rsid w:val="0088727F"/>
    <w:rsid w:val="008879DA"/>
    <w:rsid w:val="0089267F"/>
    <w:rsid w:val="0089310C"/>
    <w:rsid w:val="008938B1"/>
    <w:rsid w:val="00893B1B"/>
    <w:rsid w:val="008966B6"/>
    <w:rsid w:val="00896B5D"/>
    <w:rsid w:val="0089775A"/>
    <w:rsid w:val="00897F40"/>
    <w:rsid w:val="008A002D"/>
    <w:rsid w:val="008A0F15"/>
    <w:rsid w:val="008A246E"/>
    <w:rsid w:val="008A26AB"/>
    <w:rsid w:val="008A3EC2"/>
    <w:rsid w:val="008A48C7"/>
    <w:rsid w:val="008A5FAB"/>
    <w:rsid w:val="008A6476"/>
    <w:rsid w:val="008A731B"/>
    <w:rsid w:val="008A7DEB"/>
    <w:rsid w:val="008B2D1E"/>
    <w:rsid w:val="008B3858"/>
    <w:rsid w:val="008B62E8"/>
    <w:rsid w:val="008B669B"/>
    <w:rsid w:val="008B78D6"/>
    <w:rsid w:val="008C0599"/>
    <w:rsid w:val="008C0CC1"/>
    <w:rsid w:val="008C0E06"/>
    <w:rsid w:val="008C129E"/>
    <w:rsid w:val="008C1F12"/>
    <w:rsid w:val="008C5442"/>
    <w:rsid w:val="008C6608"/>
    <w:rsid w:val="008C68F7"/>
    <w:rsid w:val="008D079F"/>
    <w:rsid w:val="008D18B3"/>
    <w:rsid w:val="008D20C8"/>
    <w:rsid w:val="008D32D6"/>
    <w:rsid w:val="008D7087"/>
    <w:rsid w:val="008D71BF"/>
    <w:rsid w:val="008D7DDA"/>
    <w:rsid w:val="008D7E30"/>
    <w:rsid w:val="008D7E98"/>
    <w:rsid w:val="008E07AC"/>
    <w:rsid w:val="008E24E7"/>
    <w:rsid w:val="008E4FC3"/>
    <w:rsid w:val="008E503F"/>
    <w:rsid w:val="008E6B8C"/>
    <w:rsid w:val="008E711B"/>
    <w:rsid w:val="008E73C0"/>
    <w:rsid w:val="008E74BF"/>
    <w:rsid w:val="008F18EE"/>
    <w:rsid w:val="008F46BF"/>
    <w:rsid w:val="008F4A62"/>
    <w:rsid w:val="008F547B"/>
    <w:rsid w:val="008F66E3"/>
    <w:rsid w:val="008F7C6A"/>
    <w:rsid w:val="00900A21"/>
    <w:rsid w:val="0090160D"/>
    <w:rsid w:val="00902B43"/>
    <w:rsid w:val="00903179"/>
    <w:rsid w:val="00903346"/>
    <w:rsid w:val="0090598B"/>
    <w:rsid w:val="00906079"/>
    <w:rsid w:val="00906EF3"/>
    <w:rsid w:val="00913456"/>
    <w:rsid w:val="00913F6E"/>
    <w:rsid w:val="009142BB"/>
    <w:rsid w:val="00914E14"/>
    <w:rsid w:val="0091685B"/>
    <w:rsid w:val="009202D2"/>
    <w:rsid w:val="00920353"/>
    <w:rsid w:val="00924562"/>
    <w:rsid w:val="00924EA7"/>
    <w:rsid w:val="00927F8F"/>
    <w:rsid w:val="0093104F"/>
    <w:rsid w:val="00931210"/>
    <w:rsid w:val="00931344"/>
    <w:rsid w:val="009328DB"/>
    <w:rsid w:val="009369C8"/>
    <w:rsid w:val="00940623"/>
    <w:rsid w:val="00940F48"/>
    <w:rsid w:val="00941FA5"/>
    <w:rsid w:val="00942316"/>
    <w:rsid w:val="009431AB"/>
    <w:rsid w:val="00944419"/>
    <w:rsid w:val="009445F2"/>
    <w:rsid w:val="0094469B"/>
    <w:rsid w:val="00946228"/>
    <w:rsid w:val="009464FB"/>
    <w:rsid w:val="00947826"/>
    <w:rsid w:val="00951542"/>
    <w:rsid w:val="0095368C"/>
    <w:rsid w:val="00953DDD"/>
    <w:rsid w:val="00954377"/>
    <w:rsid w:val="009556AE"/>
    <w:rsid w:val="00955A4A"/>
    <w:rsid w:val="0095678C"/>
    <w:rsid w:val="009567BA"/>
    <w:rsid w:val="00956C03"/>
    <w:rsid w:val="009604BD"/>
    <w:rsid w:val="00961D21"/>
    <w:rsid w:val="00962FAA"/>
    <w:rsid w:val="00963160"/>
    <w:rsid w:val="00964158"/>
    <w:rsid w:val="00964DAC"/>
    <w:rsid w:val="00965950"/>
    <w:rsid w:val="009675B2"/>
    <w:rsid w:val="00967E8A"/>
    <w:rsid w:val="00970900"/>
    <w:rsid w:val="00972147"/>
    <w:rsid w:val="009723FF"/>
    <w:rsid w:val="0097314A"/>
    <w:rsid w:val="00973371"/>
    <w:rsid w:val="0097387F"/>
    <w:rsid w:val="009748F0"/>
    <w:rsid w:val="00975092"/>
    <w:rsid w:val="00975582"/>
    <w:rsid w:val="00976676"/>
    <w:rsid w:val="00980780"/>
    <w:rsid w:val="00983135"/>
    <w:rsid w:val="009837A7"/>
    <w:rsid w:val="00984DFE"/>
    <w:rsid w:val="00985E33"/>
    <w:rsid w:val="00985E91"/>
    <w:rsid w:val="00990149"/>
    <w:rsid w:val="00990BFF"/>
    <w:rsid w:val="00991581"/>
    <w:rsid w:val="009916EB"/>
    <w:rsid w:val="00992327"/>
    <w:rsid w:val="00992A7F"/>
    <w:rsid w:val="009930A5"/>
    <w:rsid w:val="0099422A"/>
    <w:rsid w:val="00994533"/>
    <w:rsid w:val="00995D26"/>
    <w:rsid w:val="00995E9A"/>
    <w:rsid w:val="0099699F"/>
    <w:rsid w:val="00997223"/>
    <w:rsid w:val="009975E1"/>
    <w:rsid w:val="009A0018"/>
    <w:rsid w:val="009A02BB"/>
    <w:rsid w:val="009A20F8"/>
    <w:rsid w:val="009A22A3"/>
    <w:rsid w:val="009A4AB2"/>
    <w:rsid w:val="009A4B27"/>
    <w:rsid w:val="009A55CC"/>
    <w:rsid w:val="009A55D1"/>
    <w:rsid w:val="009A6D59"/>
    <w:rsid w:val="009A79C5"/>
    <w:rsid w:val="009B00DC"/>
    <w:rsid w:val="009B1268"/>
    <w:rsid w:val="009B4E61"/>
    <w:rsid w:val="009B506D"/>
    <w:rsid w:val="009B6FB8"/>
    <w:rsid w:val="009C165B"/>
    <w:rsid w:val="009C207E"/>
    <w:rsid w:val="009C31E5"/>
    <w:rsid w:val="009C327C"/>
    <w:rsid w:val="009C3748"/>
    <w:rsid w:val="009C523D"/>
    <w:rsid w:val="009C561B"/>
    <w:rsid w:val="009C5E7D"/>
    <w:rsid w:val="009C5FDE"/>
    <w:rsid w:val="009C7220"/>
    <w:rsid w:val="009C7BF7"/>
    <w:rsid w:val="009D05F7"/>
    <w:rsid w:val="009D075A"/>
    <w:rsid w:val="009D07EF"/>
    <w:rsid w:val="009D30BB"/>
    <w:rsid w:val="009D3F49"/>
    <w:rsid w:val="009D5D5E"/>
    <w:rsid w:val="009D712D"/>
    <w:rsid w:val="009D7627"/>
    <w:rsid w:val="009E048C"/>
    <w:rsid w:val="009E0A16"/>
    <w:rsid w:val="009E1BA4"/>
    <w:rsid w:val="009E31DC"/>
    <w:rsid w:val="009E4044"/>
    <w:rsid w:val="009E4347"/>
    <w:rsid w:val="009E4F62"/>
    <w:rsid w:val="009E5B8C"/>
    <w:rsid w:val="009E6A9E"/>
    <w:rsid w:val="009E77E8"/>
    <w:rsid w:val="009F0386"/>
    <w:rsid w:val="009F06B7"/>
    <w:rsid w:val="009F0B86"/>
    <w:rsid w:val="009F135B"/>
    <w:rsid w:val="009F243B"/>
    <w:rsid w:val="009F3B30"/>
    <w:rsid w:val="009F433D"/>
    <w:rsid w:val="009F6284"/>
    <w:rsid w:val="00A0039F"/>
    <w:rsid w:val="00A004B1"/>
    <w:rsid w:val="00A018D3"/>
    <w:rsid w:val="00A02F20"/>
    <w:rsid w:val="00A03886"/>
    <w:rsid w:val="00A039E1"/>
    <w:rsid w:val="00A03CF3"/>
    <w:rsid w:val="00A03DCF"/>
    <w:rsid w:val="00A03E41"/>
    <w:rsid w:val="00A04A3E"/>
    <w:rsid w:val="00A04A60"/>
    <w:rsid w:val="00A07159"/>
    <w:rsid w:val="00A128C3"/>
    <w:rsid w:val="00A12D8E"/>
    <w:rsid w:val="00A131AC"/>
    <w:rsid w:val="00A145E0"/>
    <w:rsid w:val="00A15108"/>
    <w:rsid w:val="00A16034"/>
    <w:rsid w:val="00A17189"/>
    <w:rsid w:val="00A21B93"/>
    <w:rsid w:val="00A228D5"/>
    <w:rsid w:val="00A246E8"/>
    <w:rsid w:val="00A25D92"/>
    <w:rsid w:val="00A33A3F"/>
    <w:rsid w:val="00A33F9F"/>
    <w:rsid w:val="00A349EC"/>
    <w:rsid w:val="00A34E5E"/>
    <w:rsid w:val="00A41920"/>
    <w:rsid w:val="00A42D90"/>
    <w:rsid w:val="00A433BF"/>
    <w:rsid w:val="00A43F2E"/>
    <w:rsid w:val="00A43FEA"/>
    <w:rsid w:val="00A45711"/>
    <w:rsid w:val="00A45D04"/>
    <w:rsid w:val="00A479B0"/>
    <w:rsid w:val="00A47A8B"/>
    <w:rsid w:val="00A5264F"/>
    <w:rsid w:val="00A52DFF"/>
    <w:rsid w:val="00A53BA5"/>
    <w:rsid w:val="00A5436D"/>
    <w:rsid w:val="00A54DFD"/>
    <w:rsid w:val="00A55E77"/>
    <w:rsid w:val="00A5610C"/>
    <w:rsid w:val="00A5644D"/>
    <w:rsid w:val="00A57DB2"/>
    <w:rsid w:val="00A57F82"/>
    <w:rsid w:val="00A6008D"/>
    <w:rsid w:val="00A602A6"/>
    <w:rsid w:val="00A62BFB"/>
    <w:rsid w:val="00A62D18"/>
    <w:rsid w:val="00A6325F"/>
    <w:rsid w:val="00A63439"/>
    <w:rsid w:val="00A65DA9"/>
    <w:rsid w:val="00A66A68"/>
    <w:rsid w:val="00A703CC"/>
    <w:rsid w:val="00A72CC5"/>
    <w:rsid w:val="00A750BB"/>
    <w:rsid w:val="00A75E87"/>
    <w:rsid w:val="00A812CD"/>
    <w:rsid w:val="00A814CA"/>
    <w:rsid w:val="00A81F92"/>
    <w:rsid w:val="00A839E0"/>
    <w:rsid w:val="00A83AA8"/>
    <w:rsid w:val="00A85028"/>
    <w:rsid w:val="00A8741C"/>
    <w:rsid w:val="00A90798"/>
    <w:rsid w:val="00A90FC7"/>
    <w:rsid w:val="00A91E57"/>
    <w:rsid w:val="00A92741"/>
    <w:rsid w:val="00A9311D"/>
    <w:rsid w:val="00A9312E"/>
    <w:rsid w:val="00A9327B"/>
    <w:rsid w:val="00A933BA"/>
    <w:rsid w:val="00A93426"/>
    <w:rsid w:val="00A940E4"/>
    <w:rsid w:val="00A96808"/>
    <w:rsid w:val="00AA057E"/>
    <w:rsid w:val="00AA0851"/>
    <w:rsid w:val="00AA3BFF"/>
    <w:rsid w:val="00AA429C"/>
    <w:rsid w:val="00AA4E22"/>
    <w:rsid w:val="00AA6DDF"/>
    <w:rsid w:val="00AA6E15"/>
    <w:rsid w:val="00AA76E0"/>
    <w:rsid w:val="00AB01E4"/>
    <w:rsid w:val="00AB18D1"/>
    <w:rsid w:val="00AB309D"/>
    <w:rsid w:val="00AB34A5"/>
    <w:rsid w:val="00AB4426"/>
    <w:rsid w:val="00AB4482"/>
    <w:rsid w:val="00AB587A"/>
    <w:rsid w:val="00AB5F6E"/>
    <w:rsid w:val="00AB631F"/>
    <w:rsid w:val="00AB6C49"/>
    <w:rsid w:val="00AB6DA0"/>
    <w:rsid w:val="00AB74AE"/>
    <w:rsid w:val="00AC0254"/>
    <w:rsid w:val="00AC2A60"/>
    <w:rsid w:val="00AC3542"/>
    <w:rsid w:val="00AC3F6F"/>
    <w:rsid w:val="00AC3F78"/>
    <w:rsid w:val="00AC43C9"/>
    <w:rsid w:val="00AC49C2"/>
    <w:rsid w:val="00AC559A"/>
    <w:rsid w:val="00AC6CCE"/>
    <w:rsid w:val="00AD0ECD"/>
    <w:rsid w:val="00AD1EFF"/>
    <w:rsid w:val="00AD3299"/>
    <w:rsid w:val="00AD4362"/>
    <w:rsid w:val="00AD438A"/>
    <w:rsid w:val="00AD5B13"/>
    <w:rsid w:val="00AD5B99"/>
    <w:rsid w:val="00AD647A"/>
    <w:rsid w:val="00AD7F30"/>
    <w:rsid w:val="00AE037C"/>
    <w:rsid w:val="00AE0DC6"/>
    <w:rsid w:val="00AE23AE"/>
    <w:rsid w:val="00AE3053"/>
    <w:rsid w:val="00AE35B7"/>
    <w:rsid w:val="00AE3C05"/>
    <w:rsid w:val="00AE47D0"/>
    <w:rsid w:val="00AE6E9D"/>
    <w:rsid w:val="00AF3228"/>
    <w:rsid w:val="00AF3987"/>
    <w:rsid w:val="00AF4A10"/>
    <w:rsid w:val="00AF4F0D"/>
    <w:rsid w:val="00AF5027"/>
    <w:rsid w:val="00AF5D77"/>
    <w:rsid w:val="00AF7D59"/>
    <w:rsid w:val="00B0147C"/>
    <w:rsid w:val="00B026F7"/>
    <w:rsid w:val="00B02AFA"/>
    <w:rsid w:val="00B03040"/>
    <w:rsid w:val="00B039AE"/>
    <w:rsid w:val="00B048C8"/>
    <w:rsid w:val="00B05044"/>
    <w:rsid w:val="00B05740"/>
    <w:rsid w:val="00B0693C"/>
    <w:rsid w:val="00B10CA4"/>
    <w:rsid w:val="00B12053"/>
    <w:rsid w:val="00B1289C"/>
    <w:rsid w:val="00B13D86"/>
    <w:rsid w:val="00B15829"/>
    <w:rsid w:val="00B163A5"/>
    <w:rsid w:val="00B177C6"/>
    <w:rsid w:val="00B17AD2"/>
    <w:rsid w:val="00B17D2A"/>
    <w:rsid w:val="00B20375"/>
    <w:rsid w:val="00B20954"/>
    <w:rsid w:val="00B21488"/>
    <w:rsid w:val="00B21812"/>
    <w:rsid w:val="00B222EC"/>
    <w:rsid w:val="00B22680"/>
    <w:rsid w:val="00B24189"/>
    <w:rsid w:val="00B26352"/>
    <w:rsid w:val="00B268F1"/>
    <w:rsid w:val="00B26CF0"/>
    <w:rsid w:val="00B30952"/>
    <w:rsid w:val="00B30E4C"/>
    <w:rsid w:val="00B34516"/>
    <w:rsid w:val="00B35B40"/>
    <w:rsid w:val="00B37C49"/>
    <w:rsid w:val="00B40648"/>
    <w:rsid w:val="00B41AE7"/>
    <w:rsid w:val="00B41EEE"/>
    <w:rsid w:val="00B4277B"/>
    <w:rsid w:val="00B43672"/>
    <w:rsid w:val="00B4650A"/>
    <w:rsid w:val="00B4797C"/>
    <w:rsid w:val="00B47E30"/>
    <w:rsid w:val="00B51153"/>
    <w:rsid w:val="00B515BB"/>
    <w:rsid w:val="00B5254D"/>
    <w:rsid w:val="00B53EC0"/>
    <w:rsid w:val="00B54A30"/>
    <w:rsid w:val="00B57A0E"/>
    <w:rsid w:val="00B607A0"/>
    <w:rsid w:val="00B60EB2"/>
    <w:rsid w:val="00B6108B"/>
    <w:rsid w:val="00B61F54"/>
    <w:rsid w:val="00B62EA5"/>
    <w:rsid w:val="00B63A6D"/>
    <w:rsid w:val="00B650F4"/>
    <w:rsid w:val="00B660DF"/>
    <w:rsid w:val="00B66246"/>
    <w:rsid w:val="00B66BF9"/>
    <w:rsid w:val="00B678D1"/>
    <w:rsid w:val="00B70387"/>
    <w:rsid w:val="00B71EFA"/>
    <w:rsid w:val="00B73170"/>
    <w:rsid w:val="00B739B2"/>
    <w:rsid w:val="00B73ACF"/>
    <w:rsid w:val="00B73EA1"/>
    <w:rsid w:val="00B7451B"/>
    <w:rsid w:val="00B74993"/>
    <w:rsid w:val="00B74995"/>
    <w:rsid w:val="00B76DEF"/>
    <w:rsid w:val="00B801E9"/>
    <w:rsid w:val="00B8094A"/>
    <w:rsid w:val="00B80D58"/>
    <w:rsid w:val="00B81B52"/>
    <w:rsid w:val="00B82DF0"/>
    <w:rsid w:val="00B8401B"/>
    <w:rsid w:val="00B870DD"/>
    <w:rsid w:val="00B87F48"/>
    <w:rsid w:val="00B937E4"/>
    <w:rsid w:val="00B9482C"/>
    <w:rsid w:val="00B94949"/>
    <w:rsid w:val="00B94CF8"/>
    <w:rsid w:val="00B94D04"/>
    <w:rsid w:val="00B96CFD"/>
    <w:rsid w:val="00B9794C"/>
    <w:rsid w:val="00B97BA2"/>
    <w:rsid w:val="00BA03C0"/>
    <w:rsid w:val="00BA15B9"/>
    <w:rsid w:val="00BA21D3"/>
    <w:rsid w:val="00BA2726"/>
    <w:rsid w:val="00BA32B2"/>
    <w:rsid w:val="00BA33E9"/>
    <w:rsid w:val="00BA4075"/>
    <w:rsid w:val="00BA42AD"/>
    <w:rsid w:val="00BA4B20"/>
    <w:rsid w:val="00BA5CDC"/>
    <w:rsid w:val="00BA6276"/>
    <w:rsid w:val="00BA6734"/>
    <w:rsid w:val="00BA6C96"/>
    <w:rsid w:val="00BA7385"/>
    <w:rsid w:val="00BA74A2"/>
    <w:rsid w:val="00BA785E"/>
    <w:rsid w:val="00BB441B"/>
    <w:rsid w:val="00BB4EA0"/>
    <w:rsid w:val="00BB59CE"/>
    <w:rsid w:val="00BB5DF4"/>
    <w:rsid w:val="00BB6386"/>
    <w:rsid w:val="00BC0543"/>
    <w:rsid w:val="00BC0617"/>
    <w:rsid w:val="00BC181A"/>
    <w:rsid w:val="00BC1899"/>
    <w:rsid w:val="00BC24E8"/>
    <w:rsid w:val="00BC3EE6"/>
    <w:rsid w:val="00BC4143"/>
    <w:rsid w:val="00BC43DD"/>
    <w:rsid w:val="00BC603E"/>
    <w:rsid w:val="00BC6080"/>
    <w:rsid w:val="00BD0527"/>
    <w:rsid w:val="00BD0B00"/>
    <w:rsid w:val="00BD2EAE"/>
    <w:rsid w:val="00BD4A4C"/>
    <w:rsid w:val="00BD5648"/>
    <w:rsid w:val="00BD7520"/>
    <w:rsid w:val="00BD773D"/>
    <w:rsid w:val="00BD7832"/>
    <w:rsid w:val="00BE1E9C"/>
    <w:rsid w:val="00BE24A5"/>
    <w:rsid w:val="00BE47B5"/>
    <w:rsid w:val="00BE494A"/>
    <w:rsid w:val="00BE6DBF"/>
    <w:rsid w:val="00BE7000"/>
    <w:rsid w:val="00BF0483"/>
    <w:rsid w:val="00BF16FA"/>
    <w:rsid w:val="00BF26E0"/>
    <w:rsid w:val="00BF37CD"/>
    <w:rsid w:val="00BF4951"/>
    <w:rsid w:val="00BF4F48"/>
    <w:rsid w:val="00BF669F"/>
    <w:rsid w:val="00BF6B9B"/>
    <w:rsid w:val="00BF7F3E"/>
    <w:rsid w:val="00C006D3"/>
    <w:rsid w:val="00C03826"/>
    <w:rsid w:val="00C03E2D"/>
    <w:rsid w:val="00C04F56"/>
    <w:rsid w:val="00C06EDF"/>
    <w:rsid w:val="00C10C64"/>
    <w:rsid w:val="00C11912"/>
    <w:rsid w:val="00C11C84"/>
    <w:rsid w:val="00C1232E"/>
    <w:rsid w:val="00C127BB"/>
    <w:rsid w:val="00C127F6"/>
    <w:rsid w:val="00C12D4C"/>
    <w:rsid w:val="00C13388"/>
    <w:rsid w:val="00C14E92"/>
    <w:rsid w:val="00C14FCD"/>
    <w:rsid w:val="00C15C42"/>
    <w:rsid w:val="00C15CA9"/>
    <w:rsid w:val="00C1653C"/>
    <w:rsid w:val="00C20C64"/>
    <w:rsid w:val="00C21A42"/>
    <w:rsid w:val="00C220F5"/>
    <w:rsid w:val="00C23259"/>
    <w:rsid w:val="00C236D9"/>
    <w:rsid w:val="00C24C7C"/>
    <w:rsid w:val="00C25B8C"/>
    <w:rsid w:val="00C27A6B"/>
    <w:rsid w:val="00C30F75"/>
    <w:rsid w:val="00C3175D"/>
    <w:rsid w:val="00C34F85"/>
    <w:rsid w:val="00C358AF"/>
    <w:rsid w:val="00C35FA4"/>
    <w:rsid w:val="00C367E6"/>
    <w:rsid w:val="00C36BC9"/>
    <w:rsid w:val="00C405A0"/>
    <w:rsid w:val="00C41045"/>
    <w:rsid w:val="00C41F5B"/>
    <w:rsid w:val="00C46901"/>
    <w:rsid w:val="00C47C6A"/>
    <w:rsid w:val="00C50D75"/>
    <w:rsid w:val="00C519AB"/>
    <w:rsid w:val="00C52C02"/>
    <w:rsid w:val="00C54556"/>
    <w:rsid w:val="00C579A5"/>
    <w:rsid w:val="00C57F59"/>
    <w:rsid w:val="00C6007D"/>
    <w:rsid w:val="00C6216E"/>
    <w:rsid w:val="00C6280E"/>
    <w:rsid w:val="00C62EF3"/>
    <w:rsid w:val="00C63AB8"/>
    <w:rsid w:val="00C63CF2"/>
    <w:rsid w:val="00C6678A"/>
    <w:rsid w:val="00C66980"/>
    <w:rsid w:val="00C6739B"/>
    <w:rsid w:val="00C70688"/>
    <w:rsid w:val="00C723AA"/>
    <w:rsid w:val="00C737CA"/>
    <w:rsid w:val="00C74079"/>
    <w:rsid w:val="00C746E5"/>
    <w:rsid w:val="00C74919"/>
    <w:rsid w:val="00C753BC"/>
    <w:rsid w:val="00C75D3D"/>
    <w:rsid w:val="00C7634C"/>
    <w:rsid w:val="00C76BFA"/>
    <w:rsid w:val="00C77818"/>
    <w:rsid w:val="00C805AA"/>
    <w:rsid w:val="00C817FF"/>
    <w:rsid w:val="00C8455D"/>
    <w:rsid w:val="00C85639"/>
    <w:rsid w:val="00C86469"/>
    <w:rsid w:val="00C87FD1"/>
    <w:rsid w:val="00C9056C"/>
    <w:rsid w:val="00C90781"/>
    <w:rsid w:val="00C90964"/>
    <w:rsid w:val="00C916AF"/>
    <w:rsid w:val="00C9296F"/>
    <w:rsid w:val="00C93964"/>
    <w:rsid w:val="00C94206"/>
    <w:rsid w:val="00C94797"/>
    <w:rsid w:val="00C95AC6"/>
    <w:rsid w:val="00C9629E"/>
    <w:rsid w:val="00CA2719"/>
    <w:rsid w:val="00CA6A70"/>
    <w:rsid w:val="00CB0E98"/>
    <w:rsid w:val="00CB1063"/>
    <w:rsid w:val="00CB1942"/>
    <w:rsid w:val="00CB1B57"/>
    <w:rsid w:val="00CB20AA"/>
    <w:rsid w:val="00CB2E86"/>
    <w:rsid w:val="00CB3AEF"/>
    <w:rsid w:val="00CB7055"/>
    <w:rsid w:val="00CB77C8"/>
    <w:rsid w:val="00CB7F53"/>
    <w:rsid w:val="00CC04DB"/>
    <w:rsid w:val="00CC0AB3"/>
    <w:rsid w:val="00CC1A46"/>
    <w:rsid w:val="00CC2B8D"/>
    <w:rsid w:val="00CC30C0"/>
    <w:rsid w:val="00CC53D6"/>
    <w:rsid w:val="00CC5FAF"/>
    <w:rsid w:val="00CC61A5"/>
    <w:rsid w:val="00CC61C6"/>
    <w:rsid w:val="00CC64E0"/>
    <w:rsid w:val="00CC730C"/>
    <w:rsid w:val="00CD0A9F"/>
    <w:rsid w:val="00CD12E9"/>
    <w:rsid w:val="00CD18C9"/>
    <w:rsid w:val="00CD1CF3"/>
    <w:rsid w:val="00CD3383"/>
    <w:rsid w:val="00CD38D2"/>
    <w:rsid w:val="00CD4823"/>
    <w:rsid w:val="00CD75F1"/>
    <w:rsid w:val="00CD7638"/>
    <w:rsid w:val="00CD7B52"/>
    <w:rsid w:val="00CE1A48"/>
    <w:rsid w:val="00CE2C51"/>
    <w:rsid w:val="00CE34BA"/>
    <w:rsid w:val="00CE3A0D"/>
    <w:rsid w:val="00CE4231"/>
    <w:rsid w:val="00CE4838"/>
    <w:rsid w:val="00CE4990"/>
    <w:rsid w:val="00CE517D"/>
    <w:rsid w:val="00CE53F0"/>
    <w:rsid w:val="00CE5CAE"/>
    <w:rsid w:val="00CE6F5F"/>
    <w:rsid w:val="00CE725B"/>
    <w:rsid w:val="00CE73FA"/>
    <w:rsid w:val="00CE7803"/>
    <w:rsid w:val="00CE7B36"/>
    <w:rsid w:val="00CF073C"/>
    <w:rsid w:val="00CF110E"/>
    <w:rsid w:val="00CF2906"/>
    <w:rsid w:val="00CF5B3F"/>
    <w:rsid w:val="00CF5E12"/>
    <w:rsid w:val="00D000F9"/>
    <w:rsid w:val="00D02984"/>
    <w:rsid w:val="00D03218"/>
    <w:rsid w:val="00D0368F"/>
    <w:rsid w:val="00D03EFB"/>
    <w:rsid w:val="00D03F73"/>
    <w:rsid w:val="00D04603"/>
    <w:rsid w:val="00D04EF7"/>
    <w:rsid w:val="00D055BD"/>
    <w:rsid w:val="00D07469"/>
    <w:rsid w:val="00D11950"/>
    <w:rsid w:val="00D12D70"/>
    <w:rsid w:val="00D12DCE"/>
    <w:rsid w:val="00D161E6"/>
    <w:rsid w:val="00D220C6"/>
    <w:rsid w:val="00D2349E"/>
    <w:rsid w:val="00D23C85"/>
    <w:rsid w:val="00D23E05"/>
    <w:rsid w:val="00D25DEC"/>
    <w:rsid w:val="00D26F99"/>
    <w:rsid w:val="00D3043B"/>
    <w:rsid w:val="00D309C9"/>
    <w:rsid w:val="00D310CA"/>
    <w:rsid w:val="00D328FD"/>
    <w:rsid w:val="00D329E5"/>
    <w:rsid w:val="00D330BD"/>
    <w:rsid w:val="00D33141"/>
    <w:rsid w:val="00D34982"/>
    <w:rsid w:val="00D34EF4"/>
    <w:rsid w:val="00D36B6E"/>
    <w:rsid w:val="00D40F2F"/>
    <w:rsid w:val="00D42223"/>
    <w:rsid w:val="00D42890"/>
    <w:rsid w:val="00D4446D"/>
    <w:rsid w:val="00D44A19"/>
    <w:rsid w:val="00D44EFC"/>
    <w:rsid w:val="00D450DD"/>
    <w:rsid w:val="00D45E29"/>
    <w:rsid w:val="00D46DFF"/>
    <w:rsid w:val="00D46FAD"/>
    <w:rsid w:val="00D4737B"/>
    <w:rsid w:val="00D50F25"/>
    <w:rsid w:val="00D52119"/>
    <w:rsid w:val="00D52AE5"/>
    <w:rsid w:val="00D52C85"/>
    <w:rsid w:val="00D52FFE"/>
    <w:rsid w:val="00D53639"/>
    <w:rsid w:val="00D539E1"/>
    <w:rsid w:val="00D53EAA"/>
    <w:rsid w:val="00D57BCE"/>
    <w:rsid w:val="00D612C5"/>
    <w:rsid w:val="00D62305"/>
    <w:rsid w:val="00D63FE9"/>
    <w:rsid w:val="00D6598F"/>
    <w:rsid w:val="00D664AE"/>
    <w:rsid w:val="00D670FB"/>
    <w:rsid w:val="00D70BED"/>
    <w:rsid w:val="00D71A2E"/>
    <w:rsid w:val="00D727AC"/>
    <w:rsid w:val="00D74078"/>
    <w:rsid w:val="00D7681F"/>
    <w:rsid w:val="00D8031B"/>
    <w:rsid w:val="00D80549"/>
    <w:rsid w:val="00D81348"/>
    <w:rsid w:val="00D85479"/>
    <w:rsid w:val="00D86223"/>
    <w:rsid w:val="00D863C9"/>
    <w:rsid w:val="00D87E0F"/>
    <w:rsid w:val="00D90D25"/>
    <w:rsid w:val="00D92059"/>
    <w:rsid w:val="00D92B95"/>
    <w:rsid w:val="00D95C6F"/>
    <w:rsid w:val="00D96335"/>
    <w:rsid w:val="00D96B5E"/>
    <w:rsid w:val="00D976F3"/>
    <w:rsid w:val="00D97AF1"/>
    <w:rsid w:val="00D97BE4"/>
    <w:rsid w:val="00DA0AA2"/>
    <w:rsid w:val="00DA0D64"/>
    <w:rsid w:val="00DA0E6A"/>
    <w:rsid w:val="00DA15F6"/>
    <w:rsid w:val="00DA1FA5"/>
    <w:rsid w:val="00DA63CB"/>
    <w:rsid w:val="00DA68EE"/>
    <w:rsid w:val="00DB1174"/>
    <w:rsid w:val="00DB177F"/>
    <w:rsid w:val="00DB3BC3"/>
    <w:rsid w:val="00DB3E48"/>
    <w:rsid w:val="00DB491E"/>
    <w:rsid w:val="00DB4F66"/>
    <w:rsid w:val="00DB5062"/>
    <w:rsid w:val="00DB70CD"/>
    <w:rsid w:val="00DC01CE"/>
    <w:rsid w:val="00DC1367"/>
    <w:rsid w:val="00DC158B"/>
    <w:rsid w:val="00DC2175"/>
    <w:rsid w:val="00DC2226"/>
    <w:rsid w:val="00DC2542"/>
    <w:rsid w:val="00DC4ABA"/>
    <w:rsid w:val="00DC51F8"/>
    <w:rsid w:val="00DC5529"/>
    <w:rsid w:val="00DC7286"/>
    <w:rsid w:val="00DC733F"/>
    <w:rsid w:val="00DD068D"/>
    <w:rsid w:val="00DD0ECF"/>
    <w:rsid w:val="00DD12B1"/>
    <w:rsid w:val="00DD1B85"/>
    <w:rsid w:val="00DD2B0F"/>
    <w:rsid w:val="00DD5D72"/>
    <w:rsid w:val="00DD64A1"/>
    <w:rsid w:val="00DD6D46"/>
    <w:rsid w:val="00DD7D56"/>
    <w:rsid w:val="00DE2C3B"/>
    <w:rsid w:val="00DE2CDF"/>
    <w:rsid w:val="00DE3AF6"/>
    <w:rsid w:val="00DE3AFD"/>
    <w:rsid w:val="00DE3CBC"/>
    <w:rsid w:val="00DE3FC2"/>
    <w:rsid w:val="00DE4ABF"/>
    <w:rsid w:val="00DE57D3"/>
    <w:rsid w:val="00DE7B61"/>
    <w:rsid w:val="00DF025A"/>
    <w:rsid w:val="00DF094A"/>
    <w:rsid w:val="00DF2B17"/>
    <w:rsid w:val="00DF2C4E"/>
    <w:rsid w:val="00DF305D"/>
    <w:rsid w:val="00DF40BA"/>
    <w:rsid w:val="00DF65B5"/>
    <w:rsid w:val="00DF75CA"/>
    <w:rsid w:val="00E001FE"/>
    <w:rsid w:val="00E00A05"/>
    <w:rsid w:val="00E00E7D"/>
    <w:rsid w:val="00E01589"/>
    <w:rsid w:val="00E01B58"/>
    <w:rsid w:val="00E031BC"/>
    <w:rsid w:val="00E038A9"/>
    <w:rsid w:val="00E03D3A"/>
    <w:rsid w:val="00E04838"/>
    <w:rsid w:val="00E04C38"/>
    <w:rsid w:val="00E06809"/>
    <w:rsid w:val="00E069ED"/>
    <w:rsid w:val="00E10A54"/>
    <w:rsid w:val="00E12348"/>
    <w:rsid w:val="00E12C9D"/>
    <w:rsid w:val="00E12EC0"/>
    <w:rsid w:val="00E1340C"/>
    <w:rsid w:val="00E15A01"/>
    <w:rsid w:val="00E1658E"/>
    <w:rsid w:val="00E171CB"/>
    <w:rsid w:val="00E20474"/>
    <w:rsid w:val="00E22D56"/>
    <w:rsid w:val="00E22FF7"/>
    <w:rsid w:val="00E2356C"/>
    <w:rsid w:val="00E23E44"/>
    <w:rsid w:val="00E24F5F"/>
    <w:rsid w:val="00E24FC6"/>
    <w:rsid w:val="00E25357"/>
    <w:rsid w:val="00E25DA3"/>
    <w:rsid w:val="00E26C5B"/>
    <w:rsid w:val="00E27904"/>
    <w:rsid w:val="00E304CE"/>
    <w:rsid w:val="00E310AD"/>
    <w:rsid w:val="00E31C53"/>
    <w:rsid w:val="00E33F1A"/>
    <w:rsid w:val="00E36865"/>
    <w:rsid w:val="00E418AA"/>
    <w:rsid w:val="00E41EF1"/>
    <w:rsid w:val="00E42185"/>
    <w:rsid w:val="00E428FF"/>
    <w:rsid w:val="00E44992"/>
    <w:rsid w:val="00E46031"/>
    <w:rsid w:val="00E503F6"/>
    <w:rsid w:val="00E50411"/>
    <w:rsid w:val="00E51F6D"/>
    <w:rsid w:val="00E530F2"/>
    <w:rsid w:val="00E53F05"/>
    <w:rsid w:val="00E5403A"/>
    <w:rsid w:val="00E540C5"/>
    <w:rsid w:val="00E54976"/>
    <w:rsid w:val="00E55BE1"/>
    <w:rsid w:val="00E55F95"/>
    <w:rsid w:val="00E57D61"/>
    <w:rsid w:val="00E57F11"/>
    <w:rsid w:val="00E60D61"/>
    <w:rsid w:val="00E631F1"/>
    <w:rsid w:val="00E64044"/>
    <w:rsid w:val="00E66970"/>
    <w:rsid w:val="00E66A84"/>
    <w:rsid w:val="00E70B8A"/>
    <w:rsid w:val="00E718BA"/>
    <w:rsid w:val="00E724BF"/>
    <w:rsid w:val="00E72C27"/>
    <w:rsid w:val="00E7364B"/>
    <w:rsid w:val="00E73708"/>
    <w:rsid w:val="00E73E79"/>
    <w:rsid w:val="00E74ED4"/>
    <w:rsid w:val="00E765CC"/>
    <w:rsid w:val="00E76932"/>
    <w:rsid w:val="00E80B7D"/>
    <w:rsid w:val="00E818C0"/>
    <w:rsid w:val="00E83791"/>
    <w:rsid w:val="00E83C49"/>
    <w:rsid w:val="00E8423C"/>
    <w:rsid w:val="00E84722"/>
    <w:rsid w:val="00E849F7"/>
    <w:rsid w:val="00E852F7"/>
    <w:rsid w:val="00E877FC"/>
    <w:rsid w:val="00E87B46"/>
    <w:rsid w:val="00E87FA5"/>
    <w:rsid w:val="00E9027D"/>
    <w:rsid w:val="00E90ACF"/>
    <w:rsid w:val="00E91B67"/>
    <w:rsid w:val="00E94227"/>
    <w:rsid w:val="00E96230"/>
    <w:rsid w:val="00E96B7B"/>
    <w:rsid w:val="00E972BA"/>
    <w:rsid w:val="00E977CD"/>
    <w:rsid w:val="00EA0F33"/>
    <w:rsid w:val="00EA2054"/>
    <w:rsid w:val="00EA2182"/>
    <w:rsid w:val="00EA2798"/>
    <w:rsid w:val="00EA382F"/>
    <w:rsid w:val="00EA458E"/>
    <w:rsid w:val="00EA595B"/>
    <w:rsid w:val="00EA7C88"/>
    <w:rsid w:val="00EB0F4F"/>
    <w:rsid w:val="00EB2BD4"/>
    <w:rsid w:val="00EB4356"/>
    <w:rsid w:val="00EB44A4"/>
    <w:rsid w:val="00EB4A45"/>
    <w:rsid w:val="00EB6F3B"/>
    <w:rsid w:val="00EC007C"/>
    <w:rsid w:val="00EC1A0D"/>
    <w:rsid w:val="00EC1D25"/>
    <w:rsid w:val="00EC22E3"/>
    <w:rsid w:val="00EC35F6"/>
    <w:rsid w:val="00EC4969"/>
    <w:rsid w:val="00EC4B83"/>
    <w:rsid w:val="00EC5D50"/>
    <w:rsid w:val="00EC6F80"/>
    <w:rsid w:val="00ED06D7"/>
    <w:rsid w:val="00ED107B"/>
    <w:rsid w:val="00ED1279"/>
    <w:rsid w:val="00ED2A69"/>
    <w:rsid w:val="00ED3033"/>
    <w:rsid w:val="00ED38BE"/>
    <w:rsid w:val="00ED43CC"/>
    <w:rsid w:val="00ED5150"/>
    <w:rsid w:val="00ED5911"/>
    <w:rsid w:val="00ED5BDC"/>
    <w:rsid w:val="00ED67AA"/>
    <w:rsid w:val="00ED6BF9"/>
    <w:rsid w:val="00ED7527"/>
    <w:rsid w:val="00ED7867"/>
    <w:rsid w:val="00EE055D"/>
    <w:rsid w:val="00EE09A6"/>
    <w:rsid w:val="00EE0A7C"/>
    <w:rsid w:val="00EE1A7A"/>
    <w:rsid w:val="00EE20A2"/>
    <w:rsid w:val="00EE22C3"/>
    <w:rsid w:val="00EE3721"/>
    <w:rsid w:val="00EE5AAB"/>
    <w:rsid w:val="00EE6428"/>
    <w:rsid w:val="00EE6ADB"/>
    <w:rsid w:val="00EE7847"/>
    <w:rsid w:val="00EF2EAE"/>
    <w:rsid w:val="00EF330D"/>
    <w:rsid w:val="00EF3A21"/>
    <w:rsid w:val="00EF3CA3"/>
    <w:rsid w:val="00EF3F9C"/>
    <w:rsid w:val="00EF4DA2"/>
    <w:rsid w:val="00EF5200"/>
    <w:rsid w:val="00EF582A"/>
    <w:rsid w:val="00F004BE"/>
    <w:rsid w:val="00F01167"/>
    <w:rsid w:val="00F011ED"/>
    <w:rsid w:val="00F0134D"/>
    <w:rsid w:val="00F02687"/>
    <w:rsid w:val="00F02A3E"/>
    <w:rsid w:val="00F0315E"/>
    <w:rsid w:val="00F04E55"/>
    <w:rsid w:val="00F12351"/>
    <w:rsid w:val="00F131FA"/>
    <w:rsid w:val="00F1367D"/>
    <w:rsid w:val="00F153CB"/>
    <w:rsid w:val="00F15994"/>
    <w:rsid w:val="00F20153"/>
    <w:rsid w:val="00F20DA5"/>
    <w:rsid w:val="00F21771"/>
    <w:rsid w:val="00F23590"/>
    <w:rsid w:val="00F23D59"/>
    <w:rsid w:val="00F23F42"/>
    <w:rsid w:val="00F24B4A"/>
    <w:rsid w:val="00F24D8B"/>
    <w:rsid w:val="00F25FDC"/>
    <w:rsid w:val="00F27830"/>
    <w:rsid w:val="00F27A1B"/>
    <w:rsid w:val="00F27EE9"/>
    <w:rsid w:val="00F30250"/>
    <w:rsid w:val="00F3051F"/>
    <w:rsid w:val="00F34332"/>
    <w:rsid w:val="00F34B1C"/>
    <w:rsid w:val="00F34BBE"/>
    <w:rsid w:val="00F35087"/>
    <w:rsid w:val="00F371BD"/>
    <w:rsid w:val="00F40938"/>
    <w:rsid w:val="00F41B24"/>
    <w:rsid w:val="00F42E23"/>
    <w:rsid w:val="00F42F7E"/>
    <w:rsid w:val="00F4408B"/>
    <w:rsid w:val="00F4534C"/>
    <w:rsid w:val="00F46868"/>
    <w:rsid w:val="00F47B2F"/>
    <w:rsid w:val="00F500CD"/>
    <w:rsid w:val="00F50360"/>
    <w:rsid w:val="00F514FD"/>
    <w:rsid w:val="00F5174D"/>
    <w:rsid w:val="00F52AB3"/>
    <w:rsid w:val="00F53347"/>
    <w:rsid w:val="00F5342F"/>
    <w:rsid w:val="00F53519"/>
    <w:rsid w:val="00F53826"/>
    <w:rsid w:val="00F53E5D"/>
    <w:rsid w:val="00F53EA3"/>
    <w:rsid w:val="00F55593"/>
    <w:rsid w:val="00F56302"/>
    <w:rsid w:val="00F60425"/>
    <w:rsid w:val="00F625A8"/>
    <w:rsid w:val="00F62B2E"/>
    <w:rsid w:val="00F6343C"/>
    <w:rsid w:val="00F637B7"/>
    <w:rsid w:val="00F642FF"/>
    <w:rsid w:val="00F65C1B"/>
    <w:rsid w:val="00F65F29"/>
    <w:rsid w:val="00F67B9F"/>
    <w:rsid w:val="00F67D98"/>
    <w:rsid w:val="00F7423F"/>
    <w:rsid w:val="00F75C7B"/>
    <w:rsid w:val="00F7693F"/>
    <w:rsid w:val="00F76975"/>
    <w:rsid w:val="00F77821"/>
    <w:rsid w:val="00F77DBF"/>
    <w:rsid w:val="00F77F22"/>
    <w:rsid w:val="00F80683"/>
    <w:rsid w:val="00F812CC"/>
    <w:rsid w:val="00F81698"/>
    <w:rsid w:val="00F81CBC"/>
    <w:rsid w:val="00F81DF8"/>
    <w:rsid w:val="00F81EF9"/>
    <w:rsid w:val="00F82601"/>
    <w:rsid w:val="00F82637"/>
    <w:rsid w:val="00F84208"/>
    <w:rsid w:val="00F85653"/>
    <w:rsid w:val="00F85D53"/>
    <w:rsid w:val="00F8619A"/>
    <w:rsid w:val="00F868C3"/>
    <w:rsid w:val="00F86D60"/>
    <w:rsid w:val="00F872E9"/>
    <w:rsid w:val="00F87905"/>
    <w:rsid w:val="00F87C5A"/>
    <w:rsid w:val="00F92BF1"/>
    <w:rsid w:val="00F93453"/>
    <w:rsid w:val="00F9359B"/>
    <w:rsid w:val="00F93B25"/>
    <w:rsid w:val="00F946CB"/>
    <w:rsid w:val="00F94A51"/>
    <w:rsid w:val="00F94C8D"/>
    <w:rsid w:val="00F977EC"/>
    <w:rsid w:val="00F97EC1"/>
    <w:rsid w:val="00FA0C35"/>
    <w:rsid w:val="00FA2BC2"/>
    <w:rsid w:val="00FA321C"/>
    <w:rsid w:val="00FA5326"/>
    <w:rsid w:val="00FA53F2"/>
    <w:rsid w:val="00FA57E4"/>
    <w:rsid w:val="00FA59E6"/>
    <w:rsid w:val="00FA5D1C"/>
    <w:rsid w:val="00FA5EEB"/>
    <w:rsid w:val="00FA7589"/>
    <w:rsid w:val="00FA7A21"/>
    <w:rsid w:val="00FB0656"/>
    <w:rsid w:val="00FB0728"/>
    <w:rsid w:val="00FB084E"/>
    <w:rsid w:val="00FB0B60"/>
    <w:rsid w:val="00FB2245"/>
    <w:rsid w:val="00FB23BA"/>
    <w:rsid w:val="00FB3134"/>
    <w:rsid w:val="00FB3F91"/>
    <w:rsid w:val="00FB57B0"/>
    <w:rsid w:val="00FB6182"/>
    <w:rsid w:val="00FC111D"/>
    <w:rsid w:val="00FC1CDE"/>
    <w:rsid w:val="00FC2AF6"/>
    <w:rsid w:val="00FC3D2A"/>
    <w:rsid w:val="00FC786C"/>
    <w:rsid w:val="00FC7B78"/>
    <w:rsid w:val="00FD0873"/>
    <w:rsid w:val="00FD2CF9"/>
    <w:rsid w:val="00FD30A2"/>
    <w:rsid w:val="00FD3592"/>
    <w:rsid w:val="00FD365B"/>
    <w:rsid w:val="00FD3CD4"/>
    <w:rsid w:val="00FD4240"/>
    <w:rsid w:val="00FD4904"/>
    <w:rsid w:val="00FD5A13"/>
    <w:rsid w:val="00FD674D"/>
    <w:rsid w:val="00FD67E7"/>
    <w:rsid w:val="00FD6E93"/>
    <w:rsid w:val="00FE0D31"/>
    <w:rsid w:val="00FE18DC"/>
    <w:rsid w:val="00FE1916"/>
    <w:rsid w:val="00FE1FF7"/>
    <w:rsid w:val="00FE20A6"/>
    <w:rsid w:val="00FE3699"/>
    <w:rsid w:val="00FE3F12"/>
    <w:rsid w:val="00FE4AD6"/>
    <w:rsid w:val="00FF1754"/>
    <w:rsid w:val="00FF3B3B"/>
    <w:rsid w:val="00FF43FF"/>
    <w:rsid w:val="00FF6710"/>
    <w:rsid w:val="00FF78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1026"/>
    <o:shapelayout v:ext="edit">
      <o:idmap v:ext="edit" data="1"/>
    </o:shapelayout>
  </w:shapeDefaults>
  <w:decimalSymbol w:val="."/>
  <w:listSeparator w:val=","/>
  <w15:docId w15:val="{C057BF6A-8E52-436B-93E8-431FEBA0C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EastAsia" w:hAnsi="Times"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9C1"/>
    <w:rPr>
      <w:sz w:val="24"/>
      <w:szCs w:val="24"/>
      <w:lang w:eastAsia="en-US"/>
    </w:rPr>
  </w:style>
  <w:style w:type="paragraph" w:styleId="Heading1">
    <w:name w:val="heading 1"/>
    <w:basedOn w:val="Normal"/>
    <w:next w:val="Normal"/>
    <w:link w:val="Heading1Char"/>
    <w:uiPriority w:val="99"/>
    <w:qFormat/>
    <w:rsid w:val="0088211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882116"/>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2B95"/>
    <w:rPr>
      <w:rFonts w:ascii="Cambria" w:eastAsia="SimSun" w:hAnsi="Cambria" w:cs="Times New Roman"/>
      <w:b/>
      <w:kern w:val="32"/>
      <w:sz w:val="32"/>
      <w:lang w:eastAsia="en-US"/>
    </w:rPr>
  </w:style>
  <w:style w:type="character" w:customStyle="1" w:styleId="Heading2Char">
    <w:name w:val="Heading 2 Char"/>
    <w:basedOn w:val="DefaultParagraphFont"/>
    <w:link w:val="Heading2"/>
    <w:uiPriority w:val="99"/>
    <w:semiHidden/>
    <w:locked/>
    <w:rsid w:val="00062B95"/>
    <w:rPr>
      <w:rFonts w:ascii="Cambria" w:eastAsia="SimSun" w:hAnsi="Cambria" w:cs="Times New Roman"/>
      <w:b/>
      <w:i/>
      <w:sz w:val="28"/>
      <w:lang w:eastAsia="en-US"/>
    </w:rPr>
  </w:style>
  <w:style w:type="paragraph" w:styleId="Title">
    <w:name w:val="Title"/>
    <w:basedOn w:val="Normal"/>
    <w:link w:val="TitleChar"/>
    <w:uiPriority w:val="99"/>
    <w:qFormat/>
    <w:rsid w:val="00835E5D"/>
    <w:pPr>
      <w:jc w:val="center"/>
    </w:pPr>
    <w:rPr>
      <w:b/>
      <w:sz w:val="32"/>
      <w:szCs w:val="20"/>
      <w:lang w:eastAsia="zh-CN"/>
    </w:rPr>
  </w:style>
  <w:style w:type="character" w:customStyle="1" w:styleId="TitleChar">
    <w:name w:val="Title Char"/>
    <w:basedOn w:val="DefaultParagraphFont"/>
    <w:link w:val="Title"/>
    <w:uiPriority w:val="99"/>
    <w:locked/>
    <w:rsid w:val="005B2BEA"/>
    <w:rPr>
      <w:rFonts w:cs="Times New Roman"/>
      <w:b/>
      <w:sz w:val="32"/>
    </w:rPr>
  </w:style>
  <w:style w:type="character" w:styleId="Hyperlink">
    <w:name w:val="Hyperlink"/>
    <w:basedOn w:val="DefaultParagraphFont"/>
    <w:uiPriority w:val="99"/>
    <w:rsid w:val="00835E5D"/>
    <w:rPr>
      <w:rFonts w:cs="Times New Roman"/>
      <w:color w:val="0000FF"/>
      <w:u w:val="single"/>
    </w:rPr>
  </w:style>
  <w:style w:type="character" w:styleId="FollowedHyperlink">
    <w:name w:val="FollowedHyperlink"/>
    <w:basedOn w:val="DefaultParagraphFont"/>
    <w:uiPriority w:val="99"/>
    <w:rsid w:val="00835E5D"/>
    <w:rPr>
      <w:rFonts w:cs="Times New Roman"/>
      <w:color w:val="800080"/>
      <w:u w:val="single"/>
    </w:rPr>
  </w:style>
  <w:style w:type="paragraph" w:styleId="BlockText">
    <w:name w:val="Block Text"/>
    <w:basedOn w:val="Normal"/>
    <w:uiPriority w:val="99"/>
    <w:rsid w:val="00835E5D"/>
    <w:pPr>
      <w:ind w:left="720" w:right="4"/>
      <w:jc w:val="both"/>
    </w:pPr>
  </w:style>
  <w:style w:type="paragraph" w:styleId="DocumentMap">
    <w:name w:val="Document Map"/>
    <w:basedOn w:val="Normal"/>
    <w:link w:val="DocumentMapChar"/>
    <w:uiPriority w:val="99"/>
    <w:semiHidden/>
    <w:rsid w:val="00835E5D"/>
    <w:pPr>
      <w:shd w:val="clear" w:color="auto" w:fill="000080"/>
    </w:pPr>
    <w:rPr>
      <w:rFonts w:ascii="Times New Roman" w:hAnsi="Times New Roman"/>
      <w:sz w:val="2"/>
    </w:rPr>
  </w:style>
  <w:style w:type="character" w:customStyle="1" w:styleId="DocumentMapChar">
    <w:name w:val="Document Map Char"/>
    <w:basedOn w:val="DefaultParagraphFont"/>
    <w:link w:val="DocumentMap"/>
    <w:uiPriority w:val="99"/>
    <w:semiHidden/>
    <w:locked/>
    <w:rsid w:val="00062B95"/>
    <w:rPr>
      <w:rFonts w:ascii="Times New Roman" w:hAnsi="Times New Roman" w:cs="Times New Roman"/>
      <w:sz w:val="2"/>
      <w:lang w:eastAsia="en-US"/>
    </w:rPr>
  </w:style>
  <w:style w:type="paragraph" w:styleId="BodyTextIndent">
    <w:name w:val="Body Text Indent"/>
    <w:basedOn w:val="Normal"/>
    <w:link w:val="BodyTextIndentChar"/>
    <w:uiPriority w:val="99"/>
    <w:rsid w:val="00882116"/>
    <w:pPr>
      <w:spacing w:after="120"/>
      <w:ind w:left="360"/>
    </w:pPr>
  </w:style>
  <w:style w:type="character" w:customStyle="1" w:styleId="BodyTextIndentChar">
    <w:name w:val="Body Text Indent Char"/>
    <w:basedOn w:val="DefaultParagraphFont"/>
    <w:link w:val="BodyTextIndent"/>
    <w:uiPriority w:val="99"/>
    <w:locked/>
    <w:rsid w:val="00062B95"/>
    <w:rPr>
      <w:rFonts w:cs="Times New Roman"/>
      <w:sz w:val="24"/>
      <w:lang w:eastAsia="en-US"/>
    </w:rPr>
  </w:style>
  <w:style w:type="paragraph" w:styleId="BodyText">
    <w:name w:val="Body Text"/>
    <w:basedOn w:val="Normal"/>
    <w:link w:val="BodyTextChar"/>
    <w:uiPriority w:val="99"/>
    <w:rsid w:val="00882116"/>
    <w:pPr>
      <w:spacing w:after="120"/>
    </w:pPr>
  </w:style>
  <w:style w:type="character" w:customStyle="1" w:styleId="BodyTextChar">
    <w:name w:val="Body Text Char"/>
    <w:basedOn w:val="DefaultParagraphFont"/>
    <w:link w:val="BodyText"/>
    <w:uiPriority w:val="99"/>
    <w:semiHidden/>
    <w:locked/>
    <w:rsid w:val="00062B95"/>
    <w:rPr>
      <w:rFonts w:cs="Times New Roman"/>
      <w:sz w:val="24"/>
      <w:lang w:eastAsia="en-US"/>
    </w:rPr>
  </w:style>
  <w:style w:type="paragraph" w:styleId="NormalWeb">
    <w:name w:val="Normal (Web)"/>
    <w:basedOn w:val="Normal"/>
    <w:uiPriority w:val="99"/>
    <w:rsid w:val="00882116"/>
    <w:pPr>
      <w:spacing w:before="100" w:beforeAutospacing="1" w:after="100" w:afterAutospacing="1"/>
    </w:pPr>
    <w:rPr>
      <w:rFonts w:ascii="Times New Roman" w:hAnsi="Times New Roman"/>
    </w:rPr>
  </w:style>
  <w:style w:type="character" w:styleId="Emphasis">
    <w:name w:val="Emphasis"/>
    <w:basedOn w:val="DefaultParagraphFont"/>
    <w:uiPriority w:val="99"/>
    <w:qFormat/>
    <w:rsid w:val="00882116"/>
    <w:rPr>
      <w:rFonts w:cs="Times New Roman"/>
      <w:i/>
    </w:rPr>
  </w:style>
  <w:style w:type="paragraph" w:customStyle="1" w:styleId="BATitle">
    <w:name w:val="BA_Title"/>
    <w:basedOn w:val="Normal"/>
    <w:next w:val="BBAuthorName"/>
    <w:uiPriority w:val="99"/>
    <w:rsid w:val="00882116"/>
    <w:pPr>
      <w:widowControl w:val="0"/>
      <w:spacing w:before="720" w:after="360" w:line="480" w:lineRule="auto"/>
      <w:jc w:val="center"/>
    </w:pPr>
    <w:rPr>
      <w:rFonts w:ascii="Times New Roman" w:hAnsi="Times New Roman"/>
      <w:spacing w:val="-2"/>
      <w:w w:val="80"/>
      <w:kern w:val="2"/>
      <w:sz w:val="44"/>
      <w:lang w:eastAsia="zh-CN"/>
    </w:rPr>
  </w:style>
  <w:style w:type="paragraph" w:customStyle="1" w:styleId="BBAuthorName">
    <w:name w:val="BB_Author_Name"/>
    <w:basedOn w:val="Normal"/>
    <w:next w:val="Normal"/>
    <w:uiPriority w:val="99"/>
    <w:rsid w:val="00882116"/>
    <w:pPr>
      <w:widowControl w:val="0"/>
      <w:spacing w:after="240" w:line="480" w:lineRule="auto"/>
      <w:jc w:val="center"/>
    </w:pPr>
    <w:rPr>
      <w:rFonts w:ascii="Times New Roman" w:hAnsi="Times New Roman"/>
      <w:i/>
      <w:spacing w:val="-2"/>
      <w:w w:val="80"/>
      <w:kern w:val="2"/>
      <w:sz w:val="21"/>
      <w:lang w:eastAsia="zh-CN"/>
    </w:rPr>
  </w:style>
  <w:style w:type="character" w:customStyle="1" w:styleId="fldtext">
    <w:name w:val="fldtext"/>
    <w:uiPriority w:val="99"/>
    <w:rsid w:val="00882116"/>
  </w:style>
  <w:style w:type="paragraph" w:styleId="BodyText3">
    <w:name w:val="Body Text 3"/>
    <w:basedOn w:val="Normal"/>
    <w:link w:val="BodyText3Char"/>
    <w:uiPriority w:val="99"/>
    <w:rsid w:val="00882116"/>
    <w:pPr>
      <w:spacing w:after="120"/>
    </w:pPr>
    <w:rPr>
      <w:sz w:val="16"/>
      <w:szCs w:val="16"/>
    </w:rPr>
  </w:style>
  <w:style w:type="character" w:customStyle="1" w:styleId="BodyText3Char">
    <w:name w:val="Body Text 3 Char"/>
    <w:basedOn w:val="DefaultParagraphFont"/>
    <w:link w:val="BodyText3"/>
    <w:uiPriority w:val="99"/>
    <w:semiHidden/>
    <w:locked/>
    <w:rsid w:val="00062B95"/>
    <w:rPr>
      <w:rFonts w:cs="Times New Roman"/>
      <w:sz w:val="16"/>
      <w:lang w:eastAsia="en-US"/>
    </w:rPr>
  </w:style>
  <w:style w:type="paragraph" w:customStyle="1" w:styleId="1">
    <w:name w:val="标题1"/>
    <w:basedOn w:val="Normal"/>
    <w:uiPriority w:val="99"/>
    <w:rsid w:val="00882116"/>
    <w:pPr>
      <w:spacing w:before="100" w:beforeAutospacing="1" w:after="100" w:afterAutospacing="1"/>
    </w:pPr>
    <w:rPr>
      <w:rFonts w:ascii="Times New Roman" w:hAnsi="Times New Roman"/>
    </w:rPr>
  </w:style>
  <w:style w:type="paragraph" w:customStyle="1" w:styleId="desc">
    <w:name w:val="desc"/>
    <w:basedOn w:val="Normal"/>
    <w:uiPriority w:val="99"/>
    <w:rsid w:val="00882116"/>
    <w:pPr>
      <w:spacing w:before="100" w:beforeAutospacing="1" w:after="100" w:afterAutospacing="1"/>
    </w:pPr>
    <w:rPr>
      <w:rFonts w:ascii="Times New Roman" w:hAnsi="Times New Roman"/>
    </w:rPr>
  </w:style>
  <w:style w:type="paragraph" w:customStyle="1" w:styleId="details">
    <w:name w:val="details"/>
    <w:basedOn w:val="Normal"/>
    <w:uiPriority w:val="99"/>
    <w:rsid w:val="00882116"/>
    <w:pPr>
      <w:spacing w:before="100" w:beforeAutospacing="1" w:after="100" w:afterAutospacing="1"/>
    </w:pPr>
    <w:rPr>
      <w:rFonts w:ascii="Times New Roman" w:hAnsi="Times New Roman"/>
    </w:rPr>
  </w:style>
  <w:style w:type="character" w:customStyle="1" w:styleId="jrnl">
    <w:name w:val="jrnl"/>
    <w:uiPriority w:val="99"/>
    <w:rsid w:val="00882116"/>
  </w:style>
  <w:style w:type="paragraph" w:styleId="FootnoteText">
    <w:name w:val="footnote text"/>
    <w:basedOn w:val="Normal"/>
    <w:link w:val="FootnoteTextChar"/>
    <w:uiPriority w:val="99"/>
    <w:semiHidden/>
    <w:rsid w:val="00882116"/>
    <w:rPr>
      <w:sz w:val="20"/>
      <w:szCs w:val="20"/>
    </w:rPr>
  </w:style>
  <w:style w:type="character" w:customStyle="1" w:styleId="FootnoteTextChar">
    <w:name w:val="Footnote Text Char"/>
    <w:basedOn w:val="DefaultParagraphFont"/>
    <w:link w:val="FootnoteText"/>
    <w:uiPriority w:val="99"/>
    <w:semiHidden/>
    <w:locked/>
    <w:rsid w:val="00062B95"/>
    <w:rPr>
      <w:rFonts w:cs="Times New Roman"/>
      <w:sz w:val="20"/>
      <w:lang w:eastAsia="en-US"/>
    </w:rPr>
  </w:style>
  <w:style w:type="character" w:styleId="FootnoteReference">
    <w:name w:val="footnote reference"/>
    <w:basedOn w:val="DefaultParagraphFont"/>
    <w:uiPriority w:val="99"/>
    <w:semiHidden/>
    <w:rsid w:val="00882116"/>
    <w:rPr>
      <w:rFonts w:cs="Times New Roman"/>
      <w:vertAlign w:val="superscript"/>
    </w:rPr>
  </w:style>
  <w:style w:type="character" w:customStyle="1" w:styleId="apple-style-span">
    <w:name w:val="apple-style-span"/>
    <w:uiPriority w:val="99"/>
    <w:rsid w:val="00882116"/>
  </w:style>
  <w:style w:type="paragraph" w:styleId="HTMLPreformatted">
    <w:name w:val="HTML Preformatted"/>
    <w:basedOn w:val="Normal"/>
    <w:link w:val="HTMLPreformattedChar"/>
    <w:uiPriority w:val="99"/>
    <w:rsid w:val="00882116"/>
    <w:rPr>
      <w:rFonts w:ascii="Courier New" w:hAnsi="Courier New"/>
      <w:sz w:val="20"/>
      <w:szCs w:val="20"/>
    </w:rPr>
  </w:style>
  <w:style w:type="character" w:customStyle="1" w:styleId="HTMLPreformattedChar">
    <w:name w:val="HTML Preformatted Char"/>
    <w:basedOn w:val="DefaultParagraphFont"/>
    <w:link w:val="HTMLPreformatted"/>
    <w:uiPriority w:val="99"/>
    <w:semiHidden/>
    <w:locked/>
    <w:rsid w:val="00062B95"/>
    <w:rPr>
      <w:rFonts w:ascii="Courier New" w:hAnsi="Courier New" w:cs="Times New Roman"/>
      <w:sz w:val="20"/>
      <w:lang w:eastAsia="en-US"/>
    </w:rPr>
  </w:style>
  <w:style w:type="character" w:customStyle="1" w:styleId="apple-converted-space">
    <w:name w:val="apple-converted-space"/>
    <w:uiPriority w:val="99"/>
    <w:rsid w:val="00882116"/>
  </w:style>
  <w:style w:type="table" w:styleId="TableGrid">
    <w:name w:val="Table Grid"/>
    <w:basedOn w:val="TableNormal"/>
    <w:uiPriority w:val="99"/>
    <w:rsid w:val="00882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82116"/>
    <w:rPr>
      <w:rFonts w:ascii="Times New Roman" w:hAnsi="Times New Roman"/>
      <w:sz w:val="2"/>
    </w:rPr>
  </w:style>
  <w:style w:type="character" w:customStyle="1" w:styleId="BalloonTextChar">
    <w:name w:val="Balloon Text Char"/>
    <w:basedOn w:val="DefaultParagraphFont"/>
    <w:link w:val="BalloonText"/>
    <w:uiPriority w:val="99"/>
    <w:semiHidden/>
    <w:locked/>
    <w:rsid w:val="00062B95"/>
    <w:rPr>
      <w:rFonts w:ascii="Times New Roman" w:hAnsi="Times New Roman" w:cs="Times New Roman"/>
      <w:sz w:val="2"/>
      <w:lang w:eastAsia="en-US"/>
    </w:rPr>
  </w:style>
  <w:style w:type="paragraph" w:styleId="ListParagraph">
    <w:name w:val="List Paragraph"/>
    <w:basedOn w:val="Normal"/>
    <w:uiPriority w:val="99"/>
    <w:qFormat/>
    <w:rsid w:val="00FC1CDE"/>
    <w:pPr>
      <w:ind w:left="720"/>
      <w:contextualSpacing/>
    </w:pPr>
  </w:style>
  <w:style w:type="paragraph" w:styleId="Header">
    <w:name w:val="header"/>
    <w:basedOn w:val="Normal"/>
    <w:link w:val="HeaderChar"/>
    <w:uiPriority w:val="99"/>
    <w:rsid w:val="00D12DC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D12DCE"/>
    <w:rPr>
      <w:rFonts w:cs="Times New Roman"/>
      <w:sz w:val="18"/>
      <w:lang w:eastAsia="en-US"/>
    </w:rPr>
  </w:style>
  <w:style w:type="paragraph" w:styleId="Footer">
    <w:name w:val="footer"/>
    <w:basedOn w:val="Normal"/>
    <w:link w:val="FooterChar"/>
    <w:uiPriority w:val="99"/>
    <w:rsid w:val="00D12DC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locked/>
    <w:rsid w:val="00D12DCE"/>
    <w:rPr>
      <w:rFonts w:cs="Times New Roman"/>
      <w:sz w:val="18"/>
      <w:lang w:eastAsia="en-US"/>
    </w:rPr>
  </w:style>
  <w:style w:type="paragraph" w:customStyle="1" w:styleId="Default">
    <w:name w:val="Default"/>
    <w:uiPriority w:val="99"/>
    <w:rsid w:val="00D7681F"/>
    <w:pPr>
      <w:autoSpaceDE w:val="0"/>
      <w:autoSpaceDN w:val="0"/>
      <w:adjustRightInd w:val="0"/>
    </w:pPr>
    <w:rPr>
      <w:rFonts w:ascii="Times New Roman" w:hAnsi="Times New Roman"/>
      <w:color w:val="000000"/>
      <w:sz w:val="24"/>
      <w:szCs w:val="24"/>
    </w:rPr>
  </w:style>
  <w:style w:type="paragraph" w:styleId="CommentText">
    <w:name w:val="annotation text"/>
    <w:basedOn w:val="Normal"/>
    <w:link w:val="CommentTextChar"/>
    <w:uiPriority w:val="99"/>
    <w:semiHidden/>
    <w:rsid w:val="00B37C49"/>
    <w:rPr>
      <w:sz w:val="20"/>
      <w:szCs w:val="20"/>
    </w:rPr>
  </w:style>
  <w:style w:type="character" w:customStyle="1" w:styleId="CommentTextChar">
    <w:name w:val="Comment Text Char"/>
    <w:basedOn w:val="DefaultParagraphFont"/>
    <w:link w:val="CommentText"/>
    <w:uiPriority w:val="99"/>
    <w:semiHidden/>
    <w:locked/>
    <w:rsid w:val="00ED6BF9"/>
    <w:rPr>
      <w:rFonts w:cs="Times New Roman"/>
      <w:sz w:val="20"/>
      <w:szCs w:val="20"/>
      <w:lang w:eastAsia="en-US"/>
    </w:rPr>
  </w:style>
  <w:style w:type="character" w:styleId="CommentReference">
    <w:name w:val="annotation reference"/>
    <w:basedOn w:val="DefaultParagraphFont"/>
    <w:uiPriority w:val="99"/>
    <w:semiHidden/>
    <w:rsid w:val="00B37C49"/>
    <w:rPr>
      <w:rFonts w:cs="Times New Roman"/>
      <w:sz w:val="16"/>
      <w:szCs w:val="16"/>
    </w:rPr>
  </w:style>
  <w:style w:type="paragraph" w:styleId="EndnoteText">
    <w:name w:val="endnote text"/>
    <w:basedOn w:val="Normal"/>
    <w:link w:val="EndnoteTextChar"/>
    <w:uiPriority w:val="99"/>
    <w:semiHidden/>
    <w:rsid w:val="00BD7520"/>
    <w:rPr>
      <w:sz w:val="20"/>
      <w:szCs w:val="20"/>
    </w:rPr>
  </w:style>
  <w:style w:type="character" w:customStyle="1" w:styleId="EndnoteTextChar">
    <w:name w:val="Endnote Text Char"/>
    <w:basedOn w:val="DefaultParagraphFont"/>
    <w:link w:val="EndnoteText"/>
    <w:uiPriority w:val="99"/>
    <w:semiHidden/>
    <w:locked/>
    <w:rsid w:val="00FB0656"/>
    <w:rPr>
      <w:rFonts w:cs="Times New Roman"/>
      <w:sz w:val="20"/>
      <w:szCs w:val="20"/>
      <w:lang w:eastAsia="en-US"/>
    </w:rPr>
  </w:style>
  <w:style w:type="character" w:customStyle="1" w:styleId="a">
    <w:name w:val="a"/>
    <w:basedOn w:val="DefaultParagraphFont"/>
    <w:uiPriority w:val="99"/>
    <w:rsid w:val="00DE3FC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95430">
      <w:bodyDiv w:val="1"/>
      <w:marLeft w:val="0"/>
      <w:marRight w:val="0"/>
      <w:marTop w:val="0"/>
      <w:marBottom w:val="0"/>
      <w:divBdr>
        <w:top w:val="none" w:sz="0" w:space="0" w:color="auto"/>
        <w:left w:val="none" w:sz="0" w:space="0" w:color="auto"/>
        <w:bottom w:val="none" w:sz="0" w:space="0" w:color="auto"/>
        <w:right w:val="none" w:sz="0" w:space="0" w:color="auto"/>
      </w:divBdr>
      <w:divsChild>
        <w:div w:id="1148942088">
          <w:marLeft w:val="0"/>
          <w:marRight w:val="0"/>
          <w:marTop w:val="34"/>
          <w:marBottom w:val="34"/>
          <w:divBdr>
            <w:top w:val="none" w:sz="0" w:space="0" w:color="auto"/>
            <w:left w:val="none" w:sz="0" w:space="0" w:color="auto"/>
            <w:bottom w:val="none" w:sz="0" w:space="0" w:color="auto"/>
            <w:right w:val="none" w:sz="0" w:space="0" w:color="auto"/>
          </w:divBdr>
        </w:div>
      </w:divsChild>
    </w:div>
    <w:div w:id="189103965">
      <w:bodyDiv w:val="1"/>
      <w:marLeft w:val="0"/>
      <w:marRight w:val="0"/>
      <w:marTop w:val="0"/>
      <w:marBottom w:val="0"/>
      <w:divBdr>
        <w:top w:val="none" w:sz="0" w:space="0" w:color="auto"/>
        <w:left w:val="none" w:sz="0" w:space="0" w:color="auto"/>
        <w:bottom w:val="none" w:sz="0" w:space="0" w:color="auto"/>
        <w:right w:val="none" w:sz="0" w:space="0" w:color="auto"/>
      </w:divBdr>
    </w:div>
    <w:div w:id="191650044">
      <w:bodyDiv w:val="1"/>
      <w:marLeft w:val="0"/>
      <w:marRight w:val="0"/>
      <w:marTop w:val="0"/>
      <w:marBottom w:val="0"/>
      <w:divBdr>
        <w:top w:val="none" w:sz="0" w:space="0" w:color="auto"/>
        <w:left w:val="none" w:sz="0" w:space="0" w:color="auto"/>
        <w:bottom w:val="none" w:sz="0" w:space="0" w:color="auto"/>
        <w:right w:val="none" w:sz="0" w:space="0" w:color="auto"/>
      </w:divBdr>
    </w:div>
    <w:div w:id="192041976">
      <w:bodyDiv w:val="1"/>
      <w:marLeft w:val="0"/>
      <w:marRight w:val="0"/>
      <w:marTop w:val="0"/>
      <w:marBottom w:val="0"/>
      <w:divBdr>
        <w:top w:val="none" w:sz="0" w:space="0" w:color="auto"/>
        <w:left w:val="none" w:sz="0" w:space="0" w:color="auto"/>
        <w:bottom w:val="none" w:sz="0" w:space="0" w:color="auto"/>
        <w:right w:val="none" w:sz="0" w:space="0" w:color="auto"/>
      </w:divBdr>
      <w:divsChild>
        <w:div w:id="51537467">
          <w:marLeft w:val="0"/>
          <w:marRight w:val="0"/>
          <w:marTop w:val="34"/>
          <w:marBottom w:val="34"/>
          <w:divBdr>
            <w:top w:val="none" w:sz="0" w:space="0" w:color="auto"/>
            <w:left w:val="none" w:sz="0" w:space="0" w:color="auto"/>
            <w:bottom w:val="none" w:sz="0" w:space="0" w:color="auto"/>
            <w:right w:val="none" w:sz="0" w:space="0" w:color="auto"/>
          </w:divBdr>
        </w:div>
      </w:divsChild>
    </w:div>
    <w:div w:id="229655499">
      <w:bodyDiv w:val="1"/>
      <w:marLeft w:val="0"/>
      <w:marRight w:val="0"/>
      <w:marTop w:val="0"/>
      <w:marBottom w:val="0"/>
      <w:divBdr>
        <w:top w:val="none" w:sz="0" w:space="0" w:color="auto"/>
        <w:left w:val="none" w:sz="0" w:space="0" w:color="auto"/>
        <w:bottom w:val="none" w:sz="0" w:space="0" w:color="auto"/>
        <w:right w:val="none" w:sz="0" w:space="0" w:color="auto"/>
      </w:divBdr>
    </w:div>
    <w:div w:id="346251920">
      <w:bodyDiv w:val="1"/>
      <w:marLeft w:val="0"/>
      <w:marRight w:val="0"/>
      <w:marTop w:val="0"/>
      <w:marBottom w:val="0"/>
      <w:divBdr>
        <w:top w:val="none" w:sz="0" w:space="0" w:color="auto"/>
        <w:left w:val="none" w:sz="0" w:space="0" w:color="auto"/>
        <w:bottom w:val="none" w:sz="0" w:space="0" w:color="auto"/>
        <w:right w:val="none" w:sz="0" w:space="0" w:color="auto"/>
      </w:divBdr>
      <w:divsChild>
        <w:div w:id="293609461">
          <w:marLeft w:val="0"/>
          <w:marRight w:val="0"/>
          <w:marTop w:val="34"/>
          <w:marBottom w:val="34"/>
          <w:divBdr>
            <w:top w:val="none" w:sz="0" w:space="0" w:color="auto"/>
            <w:left w:val="none" w:sz="0" w:space="0" w:color="auto"/>
            <w:bottom w:val="none" w:sz="0" w:space="0" w:color="auto"/>
            <w:right w:val="none" w:sz="0" w:space="0" w:color="auto"/>
          </w:divBdr>
        </w:div>
      </w:divsChild>
    </w:div>
    <w:div w:id="635722330">
      <w:bodyDiv w:val="1"/>
      <w:marLeft w:val="0"/>
      <w:marRight w:val="0"/>
      <w:marTop w:val="0"/>
      <w:marBottom w:val="0"/>
      <w:divBdr>
        <w:top w:val="none" w:sz="0" w:space="0" w:color="auto"/>
        <w:left w:val="none" w:sz="0" w:space="0" w:color="auto"/>
        <w:bottom w:val="none" w:sz="0" w:space="0" w:color="auto"/>
        <w:right w:val="none" w:sz="0" w:space="0" w:color="auto"/>
      </w:divBdr>
    </w:div>
    <w:div w:id="761798592">
      <w:bodyDiv w:val="1"/>
      <w:marLeft w:val="0"/>
      <w:marRight w:val="0"/>
      <w:marTop w:val="0"/>
      <w:marBottom w:val="0"/>
      <w:divBdr>
        <w:top w:val="none" w:sz="0" w:space="0" w:color="auto"/>
        <w:left w:val="none" w:sz="0" w:space="0" w:color="auto"/>
        <w:bottom w:val="none" w:sz="0" w:space="0" w:color="auto"/>
        <w:right w:val="none" w:sz="0" w:space="0" w:color="auto"/>
      </w:divBdr>
    </w:div>
    <w:div w:id="781150049">
      <w:bodyDiv w:val="1"/>
      <w:marLeft w:val="0"/>
      <w:marRight w:val="0"/>
      <w:marTop w:val="0"/>
      <w:marBottom w:val="0"/>
      <w:divBdr>
        <w:top w:val="none" w:sz="0" w:space="0" w:color="auto"/>
        <w:left w:val="none" w:sz="0" w:space="0" w:color="auto"/>
        <w:bottom w:val="none" w:sz="0" w:space="0" w:color="auto"/>
        <w:right w:val="none" w:sz="0" w:space="0" w:color="auto"/>
      </w:divBdr>
    </w:div>
    <w:div w:id="822501640">
      <w:bodyDiv w:val="1"/>
      <w:marLeft w:val="0"/>
      <w:marRight w:val="0"/>
      <w:marTop w:val="0"/>
      <w:marBottom w:val="0"/>
      <w:divBdr>
        <w:top w:val="none" w:sz="0" w:space="0" w:color="auto"/>
        <w:left w:val="none" w:sz="0" w:space="0" w:color="auto"/>
        <w:bottom w:val="none" w:sz="0" w:space="0" w:color="auto"/>
        <w:right w:val="none" w:sz="0" w:space="0" w:color="auto"/>
      </w:divBdr>
    </w:div>
    <w:div w:id="925840315">
      <w:marLeft w:val="0"/>
      <w:marRight w:val="0"/>
      <w:marTop w:val="0"/>
      <w:marBottom w:val="0"/>
      <w:divBdr>
        <w:top w:val="none" w:sz="0" w:space="0" w:color="auto"/>
        <w:left w:val="none" w:sz="0" w:space="0" w:color="auto"/>
        <w:bottom w:val="none" w:sz="0" w:space="0" w:color="auto"/>
        <w:right w:val="none" w:sz="0" w:space="0" w:color="auto"/>
      </w:divBdr>
      <w:divsChild>
        <w:div w:id="925840467">
          <w:marLeft w:val="0"/>
          <w:marRight w:val="0"/>
          <w:marTop w:val="34"/>
          <w:marBottom w:val="34"/>
          <w:divBdr>
            <w:top w:val="none" w:sz="0" w:space="0" w:color="auto"/>
            <w:left w:val="none" w:sz="0" w:space="0" w:color="auto"/>
            <w:bottom w:val="none" w:sz="0" w:space="0" w:color="auto"/>
            <w:right w:val="none" w:sz="0" w:space="0" w:color="auto"/>
          </w:divBdr>
        </w:div>
      </w:divsChild>
    </w:div>
    <w:div w:id="925840320">
      <w:marLeft w:val="0"/>
      <w:marRight w:val="0"/>
      <w:marTop w:val="0"/>
      <w:marBottom w:val="0"/>
      <w:divBdr>
        <w:top w:val="none" w:sz="0" w:space="0" w:color="auto"/>
        <w:left w:val="none" w:sz="0" w:space="0" w:color="auto"/>
        <w:bottom w:val="none" w:sz="0" w:space="0" w:color="auto"/>
        <w:right w:val="none" w:sz="0" w:space="0" w:color="auto"/>
      </w:divBdr>
      <w:divsChild>
        <w:div w:id="925840337">
          <w:marLeft w:val="0"/>
          <w:marRight w:val="0"/>
          <w:marTop w:val="0"/>
          <w:marBottom w:val="0"/>
          <w:divBdr>
            <w:top w:val="none" w:sz="0" w:space="0" w:color="auto"/>
            <w:left w:val="none" w:sz="0" w:space="0" w:color="auto"/>
            <w:bottom w:val="none" w:sz="0" w:space="0" w:color="auto"/>
            <w:right w:val="none" w:sz="0" w:space="0" w:color="auto"/>
          </w:divBdr>
          <w:divsChild>
            <w:div w:id="925840330">
              <w:marLeft w:val="0"/>
              <w:marRight w:val="0"/>
              <w:marTop w:val="0"/>
              <w:marBottom w:val="0"/>
              <w:divBdr>
                <w:top w:val="none" w:sz="0" w:space="0" w:color="auto"/>
                <w:left w:val="none" w:sz="0" w:space="0" w:color="auto"/>
                <w:bottom w:val="none" w:sz="0" w:space="0" w:color="auto"/>
                <w:right w:val="none" w:sz="0" w:space="0" w:color="auto"/>
              </w:divBdr>
              <w:divsChild>
                <w:div w:id="925840334">
                  <w:marLeft w:val="0"/>
                  <w:marRight w:val="0"/>
                  <w:marTop w:val="0"/>
                  <w:marBottom w:val="0"/>
                  <w:divBdr>
                    <w:top w:val="none" w:sz="0" w:space="0" w:color="auto"/>
                    <w:left w:val="none" w:sz="0" w:space="0" w:color="auto"/>
                    <w:bottom w:val="none" w:sz="0" w:space="0" w:color="auto"/>
                    <w:right w:val="none" w:sz="0" w:space="0" w:color="auto"/>
                  </w:divBdr>
                  <w:divsChild>
                    <w:div w:id="925840335">
                      <w:marLeft w:val="0"/>
                      <w:marRight w:val="0"/>
                      <w:marTop w:val="0"/>
                      <w:marBottom w:val="0"/>
                      <w:divBdr>
                        <w:top w:val="none" w:sz="0" w:space="0" w:color="auto"/>
                        <w:left w:val="none" w:sz="0" w:space="0" w:color="auto"/>
                        <w:bottom w:val="none" w:sz="0" w:space="0" w:color="auto"/>
                        <w:right w:val="none" w:sz="0" w:space="0" w:color="auto"/>
                      </w:divBdr>
                      <w:divsChild>
                        <w:div w:id="925840339">
                          <w:marLeft w:val="0"/>
                          <w:marRight w:val="0"/>
                          <w:marTop w:val="0"/>
                          <w:marBottom w:val="0"/>
                          <w:divBdr>
                            <w:top w:val="none" w:sz="0" w:space="0" w:color="auto"/>
                            <w:left w:val="none" w:sz="0" w:space="0" w:color="auto"/>
                            <w:bottom w:val="none" w:sz="0" w:space="0" w:color="auto"/>
                            <w:right w:val="none" w:sz="0" w:space="0" w:color="auto"/>
                          </w:divBdr>
                          <w:divsChild>
                            <w:div w:id="925840325">
                              <w:marLeft w:val="0"/>
                              <w:marRight w:val="0"/>
                              <w:marTop w:val="0"/>
                              <w:marBottom w:val="0"/>
                              <w:divBdr>
                                <w:top w:val="none" w:sz="0" w:space="0" w:color="auto"/>
                                <w:left w:val="none" w:sz="0" w:space="0" w:color="auto"/>
                                <w:bottom w:val="none" w:sz="0" w:space="0" w:color="auto"/>
                                <w:right w:val="none" w:sz="0" w:space="0" w:color="auto"/>
                              </w:divBdr>
                              <w:divsChild>
                                <w:div w:id="925840328">
                                  <w:marLeft w:val="0"/>
                                  <w:marRight w:val="0"/>
                                  <w:marTop w:val="0"/>
                                  <w:marBottom w:val="0"/>
                                  <w:divBdr>
                                    <w:top w:val="none" w:sz="0" w:space="0" w:color="auto"/>
                                    <w:left w:val="none" w:sz="0" w:space="0" w:color="auto"/>
                                    <w:bottom w:val="none" w:sz="0" w:space="0" w:color="auto"/>
                                    <w:right w:val="none" w:sz="0" w:space="0" w:color="auto"/>
                                  </w:divBdr>
                                  <w:divsChild>
                                    <w:div w:id="925840322">
                                      <w:marLeft w:val="0"/>
                                      <w:marRight w:val="0"/>
                                      <w:marTop w:val="0"/>
                                      <w:marBottom w:val="0"/>
                                      <w:divBdr>
                                        <w:top w:val="none" w:sz="0" w:space="0" w:color="auto"/>
                                        <w:left w:val="none" w:sz="0" w:space="0" w:color="auto"/>
                                        <w:bottom w:val="none" w:sz="0" w:space="0" w:color="auto"/>
                                        <w:right w:val="none" w:sz="0" w:space="0" w:color="auto"/>
                                      </w:divBdr>
                                      <w:divsChild>
                                        <w:div w:id="92584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5840326">
      <w:marLeft w:val="0"/>
      <w:marRight w:val="0"/>
      <w:marTop w:val="0"/>
      <w:marBottom w:val="0"/>
      <w:divBdr>
        <w:top w:val="none" w:sz="0" w:space="0" w:color="auto"/>
        <w:left w:val="none" w:sz="0" w:space="0" w:color="auto"/>
        <w:bottom w:val="none" w:sz="0" w:space="0" w:color="auto"/>
        <w:right w:val="none" w:sz="0" w:space="0" w:color="auto"/>
      </w:divBdr>
      <w:divsChild>
        <w:div w:id="925840318">
          <w:marLeft w:val="0"/>
          <w:marRight w:val="0"/>
          <w:marTop w:val="0"/>
          <w:marBottom w:val="0"/>
          <w:divBdr>
            <w:top w:val="none" w:sz="0" w:space="0" w:color="auto"/>
            <w:left w:val="none" w:sz="0" w:space="0" w:color="auto"/>
            <w:bottom w:val="none" w:sz="0" w:space="0" w:color="auto"/>
            <w:right w:val="none" w:sz="0" w:space="0" w:color="auto"/>
          </w:divBdr>
          <w:divsChild>
            <w:div w:id="925840336">
              <w:marLeft w:val="0"/>
              <w:marRight w:val="0"/>
              <w:marTop w:val="0"/>
              <w:marBottom w:val="0"/>
              <w:divBdr>
                <w:top w:val="none" w:sz="0" w:space="0" w:color="auto"/>
                <w:left w:val="none" w:sz="0" w:space="0" w:color="auto"/>
                <w:bottom w:val="none" w:sz="0" w:space="0" w:color="auto"/>
                <w:right w:val="none" w:sz="0" w:space="0" w:color="auto"/>
              </w:divBdr>
              <w:divsChild>
                <w:div w:id="925840332">
                  <w:marLeft w:val="0"/>
                  <w:marRight w:val="0"/>
                  <w:marTop w:val="0"/>
                  <w:marBottom w:val="0"/>
                  <w:divBdr>
                    <w:top w:val="none" w:sz="0" w:space="0" w:color="auto"/>
                    <w:left w:val="none" w:sz="0" w:space="0" w:color="auto"/>
                    <w:bottom w:val="none" w:sz="0" w:space="0" w:color="auto"/>
                    <w:right w:val="none" w:sz="0" w:space="0" w:color="auto"/>
                  </w:divBdr>
                  <w:divsChild>
                    <w:div w:id="925840333">
                      <w:marLeft w:val="0"/>
                      <w:marRight w:val="0"/>
                      <w:marTop w:val="0"/>
                      <w:marBottom w:val="0"/>
                      <w:divBdr>
                        <w:top w:val="none" w:sz="0" w:space="0" w:color="auto"/>
                        <w:left w:val="none" w:sz="0" w:space="0" w:color="auto"/>
                        <w:bottom w:val="none" w:sz="0" w:space="0" w:color="auto"/>
                        <w:right w:val="none" w:sz="0" w:space="0" w:color="auto"/>
                      </w:divBdr>
                      <w:divsChild>
                        <w:div w:id="925840321">
                          <w:marLeft w:val="0"/>
                          <w:marRight w:val="0"/>
                          <w:marTop w:val="0"/>
                          <w:marBottom w:val="0"/>
                          <w:divBdr>
                            <w:top w:val="none" w:sz="0" w:space="0" w:color="auto"/>
                            <w:left w:val="none" w:sz="0" w:space="0" w:color="auto"/>
                            <w:bottom w:val="none" w:sz="0" w:space="0" w:color="auto"/>
                            <w:right w:val="none" w:sz="0" w:space="0" w:color="auto"/>
                          </w:divBdr>
                          <w:divsChild>
                            <w:div w:id="925840338">
                              <w:marLeft w:val="0"/>
                              <w:marRight w:val="0"/>
                              <w:marTop w:val="0"/>
                              <w:marBottom w:val="0"/>
                              <w:divBdr>
                                <w:top w:val="none" w:sz="0" w:space="0" w:color="auto"/>
                                <w:left w:val="none" w:sz="0" w:space="0" w:color="auto"/>
                                <w:bottom w:val="none" w:sz="0" w:space="0" w:color="auto"/>
                                <w:right w:val="none" w:sz="0" w:space="0" w:color="auto"/>
                              </w:divBdr>
                              <w:divsChild>
                                <w:div w:id="925840342">
                                  <w:marLeft w:val="0"/>
                                  <w:marRight w:val="0"/>
                                  <w:marTop w:val="0"/>
                                  <w:marBottom w:val="0"/>
                                  <w:divBdr>
                                    <w:top w:val="none" w:sz="0" w:space="0" w:color="auto"/>
                                    <w:left w:val="none" w:sz="0" w:space="0" w:color="auto"/>
                                    <w:bottom w:val="none" w:sz="0" w:space="0" w:color="auto"/>
                                    <w:right w:val="none" w:sz="0" w:space="0" w:color="auto"/>
                                  </w:divBdr>
                                  <w:divsChild>
                                    <w:div w:id="925840329">
                                      <w:marLeft w:val="0"/>
                                      <w:marRight w:val="0"/>
                                      <w:marTop w:val="0"/>
                                      <w:marBottom w:val="0"/>
                                      <w:divBdr>
                                        <w:top w:val="none" w:sz="0" w:space="0" w:color="auto"/>
                                        <w:left w:val="none" w:sz="0" w:space="0" w:color="auto"/>
                                        <w:bottom w:val="none" w:sz="0" w:space="0" w:color="auto"/>
                                        <w:right w:val="none" w:sz="0" w:space="0" w:color="auto"/>
                                      </w:divBdr>
                                      <w:divsChild>
                                        <w:div w:id="92584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5840344">
      <w:marLeft w:val="0"/>
      <w:marRight w:val="0"/>
      <w:marTop w:val="0"/>
      <w:marBottom w:val="0"/>
      <w:divBdr>
        <w:top w:val="none" w:sz="0" w:space="0" w:color="auto"/>
        <w:left w:val="none" w:sz="0" w:space="0" w:color="auto"/>
        <w:bottom w:val="none" w:sz="0" w:space="0" w:color="auto"/>
        <w:right w:val="none" w:sz="0" w:space="0" w:color="auto"/>
      </w:divBdr>
      <w:divsChild>
        <w:div w:id="925840346">
          <w:marLeft w:val="0"/>
          <w:marRight w:val="0"/>
          <w:marTop w:val="0"/>
          <w:marBottom w:val="0"/>
          <w:divBdr>
            <w:top w:val="none" w:sz="0" w:space="0" w:color="auto"/>
            <w:left w:val="none" w:sz="0" w:space="0" w:color="auto"/>
            <w:bottom w:val="none" w:sz="0" w:space="0" w:color="auto"/>
            <w:right w:val="none" w:sz="0" w:space="0" w:color="auto"/>
          </w:divBdr>
          <w:divsChild>
            <w:div w:id="925840327">
              <w:marLeft w:val="0"/>
              <w:marRight w:val="0"/>
              <w:marTop w:val="0"/>
              <w:marBottom w:val="0"/>
              <w:divBdr>
                <w:top w:val="none" w:sz="0" w:space="0" w:color="auto"/>
                <w:left w:val="none" w:sz="0" w:space="0" w:color="auto"/>
                <w:bottom w:val="none" w:sz="0" w:space="0" w:color="auto"/>
                <w:right w:val="none" w:sz="0" w:space="0" w:color="auto"/>
              </w:divBdr>
              <w:divsChild>
                <w:div w:id="925840319">
                  <w:marLeft w:val="0"/>
                  <w:marRight w:val="0"/>
                  <w:marTop w:val="0"/>
                  <w:marBottom w:val="0"/>
                  <w:divBdr>
                    <w:top w:val="none" w:sz="0" w:space="0" w:color="auto"/>
                    <w:left w:val="none" w:sz="0" w:space="0" w:color="auto"/>
                    <w:bottom w:val="none" w:sz="0" w:space="0" w:color="auto"/>
                    <w:right w:val="none" w:sz="0" w:space="0" w:color="auto"/>
                  </w:divBdr>
                  <w:divsChild>
                    <w:div w:id="925840341">
                      <w:marLeft w:val="0"/>
                      <w:marRight w:val="0"/>
                      <w:marTop w:val="0"/>
                      <w:marBottom w:val="0"/>
                      <w:divBdr>
                        <w:top w:val="none" w:sz="0" w:space="0" w:color="auto"/>
                        <w:left w:val="none" w:sz="0" w:space="0" w:color="auto"/>
                        <w:bottom w:val="none" w:sz="0" w:space="0" w:color="auto"/>
                        <w:right w:val="none" w:sz="0" w:space="0" w:color="auto"/>
                      </w:divBdr>
                      <w:divsChild>
                        <w:div w:id="925840340">
                          <w:marLeft w:val="0"/>
                          <w:marRight w:val="0"/>
                          <w:marTop w:val="0"/>
                          <w:marBottom w:val="0"/>
                          <w:divBdr>
                            <w:top w:val="none" w:sz="0" w:space="0" w:color="auto"/>
                            <w:left w:val="none" w:sz="0" w:space="0" w:color="auto"/>
                            <w:bottom w:val="none" w:sz="0" w:space="0" w:color="auto"/>
                            <w:right w:val="none" w:sz="0" w:space="0" w:color="auto"/>
                          </w:divBdr>
                          <w:divsChild>
                            <w:div w:id="925840317">
                              <w:marLeft w:val="0"/>
                              <w:marRight w:val="0"/>
                              <w:marTop w:val="0"/>
                              <w:marBottom w:val="0"/>
                              <w:divBdr>
                                <w:top w:val="none" w:sz="0" w:space="0" w:color="auto"/>
                                <w:left w:val="none" w:sz="0" w:space="0" w:color="auto"/>
                                <w:bottom w:val="none" w:sz="0" w:space="0" w:color="auto"/>
                                <w:right w:val="none" w:sz="0" w:space="0" w:color="auto"/>
                              </w:divBdr>
                              <w:divsChild>
                                <w:div w:id="925840323">
                                  <w:marLeft w:val="0"/>
                                  <w:marRight w:val="0"/>
                                  <w:marTop w:val="0"/>
                                  <w:marBottom w:val="0"/>
                                  <w:divBdr>
                                    <w:top w:val="none" w:sz="0" w:space="0" w:color="auto"/>
                                    <w:left w:val="none" w:sz="0" w:space="0" w:color="auto"/>
                                    <w:bottom w:val="none" w:sz="0" w:space="0" w:color="auto"/>
                                    <w:right w:val="none" w:sz="0" w:space="0" w:color="auto"/>
                                  </w:divBdr>
                                  <w:divsChild>
                                    <w:div w:id="925840343">
                                      <w:marLeft w:val="0"/>
                                      <w:marRight w:val="0"/>
                                      <w:marTop w:val="0"/>
                                      <w:marBottom w:val="0"/>
                                      <w:divBdr>
                                        <w:top w:val="none" w:sz="0" w:space="0" w:color="auto"/>
                                        <w:left w:val="none" w:sz="0" w:space="0" w:color="auto"/>
                                        <w:bottom w:val="none" w:sz="0" w:space="0" w:color="auto"/>
                                        <w:right w:val="none" w:sz="0" w:space="0" w:color="auto"/>
                                      </w:divBdr>
                                      <w:divsChild>
                                        <w:div w:id="92584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5840347">
      <w:marLeft w:val="0"/>
      <w:marRight w:val="0"/>
      <w:marTop w:val="0"/>
      <w:marBottom w:val="0"/>
      <w:divBdr>
        <w:top w:val="none" w:sz="0" w:space="0" w:color="auto"/>
        <w:left w:val="none" w:sz="0" w:space="0" w:color="auto"/>
        <w:bottom w:val="none" w:sz="0" w:space="0" w:color="auto"/>
        <w:right w:val="none" w:sz="0" w:space="0" w:color="auto"/>
      </w:divBdr>
    </w:div>
    <w:div w:id="925840353">
      <w:marLeft w:val="20"/>
      <w:marRight w:val="20"/>
      <w:marTop w:val="100"/>
      <w:marBottom w:val="100"/>
      <w:divBdr>
        <w:top w:val="none" w:sz="0" w:space="0" w:color="auto"/>
        <w:left w:val="none" w:sz="0" w:space="0" w:color="auto"/>
        <w:bottom w:val="none" w:sz="0" w:space="0" w:color="auto"/>
        <w:right w:val="none" w:sz="0" w:space="0" w:color="auto"/>
      </w:divBdr>
      <w:divsChild>
        <w:div w:id="925840352">
          <w:marLeft w:val="0"/>
          <w:marRight w:val="0"/>
          <w:marTop w:val="0"/>
          <w:marBottom w:val="0"/>
          <w:divBdr>
            <w:top w:val="none" w:sz="0" w:space="0" w:color="auto"/>
            <w:left w:val="none" w:sz="0" w:space="0" w:color="auto"/>
            <w:bottom w:val="none" w:sz="0" w:space="0" w:color="auto"/>
            <w:right w:val="none" w:sz="0" w:space="0" w:color="auto"/>
          </w:divBdr>
        </w:div>
      </w:divsChild>
    </w:div>
    <w:div w:id="925840357">
      <w:marLeft w:val="20"/>
      <w:marRight w:val="20"/>
      <w:marTop w:val="100"/>
      <w:marBottom w:val="100"/>
      <w:divBdr>
        <w:top w:val="none" w:sz="0" w:space="0" w:color="auto"/>
        <w:left w:val="none" w:sz="0" w:space="0" w:color="auto"/>
        <w:bottom w:val="none" w:sz="0" w:space="0" w:color="auto"/>
        <w:right w:val="none" w:sz="0" w:space="0" w:color="auto"/>
      </w:divBdr>
      <w:divsChild>
        <w:div w:id="925840411">
          <w:marLeft w:val="0"/>
          <w:marRight w:val="0"/>
          <w:marTop w:val="0"/>
          <w:marBottom w:val="0"/>
          <w:divBdr>
            <w:top w:val="none" w:sz="0" w:space="0" w:color="auto"/>
            <w:left w:val="none" w:sz="0" w:space="0" w:color="auto"/>
            <w:bottom w:val="none" w:sz="0" w:space="0" w:color="auto"/>
            <w:right w:val="none" w:sz="0" w:space="0" w:color="auto"/>
          </w:divBdr>
        </w:div>
      </w:divsChild>
    </w:div>
    <w:div w:id="925840360">
      <w:marLeft w:val="0"/>
      <w:marRight w:val="0"/>
      <w:marTop w:val="0"/>
      <w:marBottom w:val="0"/>
      <w:divBdr>
        <w:top w:val="none" w:sz="0" w:space="0" w:color="auto"/>
        <w:left w:val="none" w:sz="0" w:space="0" w:color="auto"/>
        <w:bottom w:val="none" w:sz="0" w:space="0" w:color="auto"/>
        <w:right w:val="none" w:sz="0" w:space="0" w:color="auto"/>
      </w:divBdr>
      <w:divsChild>
        <w:div w:id="925840387">
          <w:marLeft w:val="0"/>
          <w:marRight w:val="0"/>
          <w:marTop w:val="0"/>
          <w:marBottom w:val="0"/>
          <w:divBdr>
            <w:top w:val="none" w:sz="0" w:space="0" w:color="auto"/>
            <w:left w:val="none" w:sz="0" w:space="0" w:color="auto"/>
            <w:bottom w:val="none" w:sz="0" w:space="0" w:color="auto"/>
            <w:right w:val="none" w:sz="0" w:space="0" w:color="auto"/>
          </w:divBdr>
        </w:div>
      </w:divsChild>
    </w:div>
    <w:div w:id="925840361">
      <w:marLeft w:val="0"/>
      <w:marRight w:val="0"/>
      <w:marTop w:val="0"/>
      <w:marBottom w:val="0"/>
      <w:divBdr>
        <w:top w:val="none" w:sz="0" w:space="0" w:color="auto"/>
        <w:left w:val="none" w:sz="0" w:space="0" w:color="auto"/>
        <w:bottom w:val="none" w:sz="0" w:space="0" w:color="auto"/>
        <w:right w:val="none" w:sz="0" w:space="0" w:color="auto"/>
      </w:divBdr>
      <w:divsChild>
        <w:div w:id="925840405">
          <w:marLeft w:val="0"/>
          <w:marRight w:val="0"/>
          <w:marTop w:val="0"/>
          <w:marBottom w:val="0"/>
          <w:divBdr>
            <w:top w:val="none" w:sz="0" w:space="0" w:color="auto"/>
            <w:left w:val="none" w:sz="0" w:space="0" w:color="auto"/>
            <w:bottom w:val="none" w:sz="0" w:space="0" w:color="auto"/>
            <w:right w:val="none" w:sz="0" w:space="0" w:color="auto"/>
          </w:divBdr>
          <w:divsChild>
            <w:div w:id="925840416">
              <w:marLeft w:val="0"/>
              <w:marRight w:val="0"/>
              <w:marTop w:val="0"/>
              <w:marBottom w:val="0"/>
              <w:divBdr>
                <w:top w:val="none" w:sz="0" w:space="0" w:color="auto"/>
                <w:left w:val="none" w:sz="0" w:space="0" w:color="auto"/>
                <w:bottom w:val="none" w:sz="0" w:space="0" w:color="auto"/>
                <w:right w:val="none" w:sz="0" w:space="0" w:color="auto"/>
              </w:divBdr>
              <w:divsChild>
                <w:div w:id="925840379">
                  <w:marLeft w:val="0"/>
                  <w:marRight w:val="-6084"/>
                  <w:marTop w:val="0"/>
                  <w:marBottom w:val="0"/>
                  <w:divBdr>
                    <w:top w:val="none" w:sz="0" w:space="0" w:color="auto"/>
                    <w:left w:val="none" w:sz="0" w:space="0" w:color="auto"/>
                    <w:bottom w:val="none" w:sz="0" w:space="0" w:color="auto"/>
                    <w:right w:val="none" w:sz="0" w:space="0" w:color="auto"/>
                  </w:divBdr>
                  <w:divsChild>
                    <w:div w:id="925840437">
                      <w:marLeft w:val="0"/>
                      <w:marRight w:val="5604"/>
                      <w:marTop w:val="0"/>
                      <w:marBottom w:val="0"/>
                      <w:divBdr>
                        <w:top w:val="none" w:sz="0" w:space="0" w:color="auto"/>
                        <w:left w:val="none" w:sz="0" w:space="0" w:color="auto"/>
                        <w:bottom w:val="none" w:sz="0" w:space="0" w:color="auto"/>
                        <w:right w:val="none" w:sz="0" w:space="0" w:color="auto"/>
                      </w:divBdr>
                      <w:divsChild>
                        <w:div w:id="925840351">
                          <w:marLeft w:val="0"/>
                          <w:marRight w:val="0"/>
                          <w:marTop w:val="0"/>
                          <w:marBottom w:val="0"/>
                          <w:divBdr>
                            <w:top w:val="none" w:sz="0" w:space="0" w:color="auto"/>
                            <w:left w:val="none" w:sz="0" w:space="0" w:color="auto"/>
                            <w:bottom w:val="none" w:sz="0" w:space="0" w:color="auto"/>
                            <w:right w:val="none" w:sz="0" w:space="0" w:color="auto"/>
                          </w:divBdr>
                          <w:divsChild>
                            <w:div w:id="925840415">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840365">
      <w:marLeft w:val="0"/>
      <w:marRight w:val="0"/>
      <w:marTop w:val="0"/>
      <w:marBottom w:val="0"/>
      <w:divBdr>
        <w:top w:val="none" w:sz="0" w:space="0" w:color="auto"/>
        <w:left w:val="none" w:sz="0" w:space="0" w:color="auto"/>
        <w:bottom w:val="none" w:sz="0" w:space="0" w:color="auto"/>
        <w:right w:val="none" w:sz="0" w:space="0" w:color="auto"/>
      </w:divBdr>
      <w:divsChild>
        <w:div w:id="925840367">
          <w:marLeft w:val="0"/>
          <w:marRight w:val="0"/>
          <w:marTop w:val="0"/>
          <w:marBottom w:val="0"/>
          <w:divBdr>
            <w:top w:val="none" w:sz="0" w:space="0" w:color="auto"/>
            <w:left w:val="none" w:sz="0" w:space="0" w:color="auto"/>
            <w:bottom w:val="none" w:sz="0" w:space="0" w:color="auto"/>
            <w:right w:val="none" w:sz="0" w:space="0" w:color="auto"/>
          </w:divBdr>
          <w:divsChild>
            <w:div w:id="925840408">
              <w:marLeft w:val="0"/>
              <w:marRight w:val="0"/>
              <w:marTop w:val="0"/>
              <w:marBottom w:val="0"/>
              <w:divBdr>
                <w:top w:val="none" w:sz="0" w:space="0" w:color="auto"/>
                <w:left w:val="none" w:sz="0" w:space="0" w:color="auto"/>
                <w:bottom w:val="none" w:sz="0" w:space="0" w:color="auto"/>
                <w:right w:val="none" w:sz="0" w:space="0" w:color="auto"/>
              </w:divBdr>
              <w:divsChild>
                <w:div w:id="925840350">
                  <w:marLeft w:val="0"/>
                  <w:marRight w:val="-6084"/>
                  <w:marTop w:val="0"/>
                  <w:marBottom w:val="0"/>
                  <w:divBdr>
                    <w:top w:val="none" w:sz="0" w:space="0" w:color="auto"/>
                    <w:left w:val="none" w:sz="0" w:space="0" w:color="auto"/>
                    <w:bottom w:val="none" w:sz="0" w:space="0" w:color="auto"/>
                    <w:right w:val="none" w:sz="0" w:space="0" w:color="auto"/>
                  </w:divBdr>
                  <w:divsChild>
                    <w:div w:id="925840429">
                      <w:marLeft w:val="0"/>
                      <w:marRight w:val="5604"/>
                      <w:marTop w:val="0"/>
                      <w:marBottom w:val="0"/>
                      <w:divBdr>
                        <w:top w:val="none" w:sz="0" w:space="0" w:color="auto"/>
                        <w:left w:val="none" w:sz="0" w:space="0" w:color="auto"/>
                        <w:bottom w:val="none" w:sz="0" w:space="0" w:color="auto"/>
                        <w:right w:val="none" w:sz="0" w:space="0" w:color="auto"/>
                      </w:divBdr>
                      <w:divsChild>
                        <w:div w:id="925840375">
                          <w:marLeft w:val="0"/>
                          <w:marRight w:val="0"/>
                          <w:marTop w:val="0"/>
                          <w:marBottom w:val="0"/>
                          <w:divBdr>
                            <w:top w:val="none" w:sz="0" w:space="0" w:color="auto"/>
                            <w:left w:val="none" w:sz="0" w:space="0" w:color="auto"/>
                            <w:bottom w:val="none" w:sz="0" w:space="0" w:color="auto"/>
                            <w:right w:val="none" w:sz="0" w:space="0" w:color="auto"/>
                          </w:divBdr>
                          <w:divsChild>
                            <w:div w:id="925840386">
                              <w:marLeft w:val="0"/>
                              <w:marRight w:val="0"/>
                              <w:marTop w:val="120"/>
                              <w:marBottom w:val="360"/>
                              <w:divBdr>
                                <w:top w:val="none" w:sz="0" w:space="0" w:color="auto"/>
                                <w:left w:val="none" w:sz="0" w:space="0" w:color="auto"/>
                                <w:bottom w:val="none" w:sz="0" w:space="0" w:color="auto"/>
                                <w:right w:val="none" w:sz="0" w:space="0" w:color="auto"/>
                              </w:divBdr>
                              <w:divsChild>
                                <w:div w:id="925840413">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5840368">
      <w:marLeft w:val="0"/>
      <w:marRight w:val="0"/>
      <w:marTop w:val="0"/>
      <w:marBottom w:val="0"/>
      <w:divBdr>
        <w:top w:val="none" w:sz="0" w:space="0" w:color="auto"/>
        <w:left w:val="none" w:sz="0" w:space="0" w:color="auto"/>
        <w:bottom w:val="none" w:sz="0" w:space="0" w:color="auto"/>
        <w:right w:val="none" w:sz="0" w:space="0" w:color="auto"/>
      </w:divBdr>
    </w:div>
    <w:div w:id="925840373">
      <w:marLeft w:val="0"/>
      <w:marRight w:val="0"/>
      <w:marTop w:val="0"/>
      <w:marBottom w:val="0"/>
      <w:divBdr>
        <w:top w:val="none" w:sz="0" w:space="0" w:color="auto"/>
        <w:left w:val="none" w:sz="0" w:space="0" w:color="auto"/>
        <w:bottom w:val="none" w:sz="0" w:space="0" w:color="auto"/>
        <w:right w:val="none" w:sz="0" w:space="0" w:color="auto"/>
      </w:divBdr>
    </w:div>
    <w:div w:id="925840374">
      <w:marLeft w:val="0"/>
      <w:marRight w:val="0"/>
      <w:marTop w:val="0"/>
      <w:marBottom w:val="0"/>
      <w:divBdr>
        <w:top w:val="none" w:sz="0" w:space="0" w:color="auto"/>
        <w:left w:val="none" w:sz="0" w:space="0" w:color="auto"/>
        <w:bottom w:val="none" w:sz="0" w:space="0" w:color="auto"/>
        <w:right w:val="none" w:sz="0" w:space="0" w:color="auto"/>
      </w:divBdr>
      <w:divsChild>
        <w:div w:id="925840354">
          <w:marLeft w:val="0"/>
          <w:marRight w:val="0"/>
          <w:marTop w:val="0"/>
          <w:marBottom w:val="0"/>
          <w:divBdr>
            <w:top w:val="none" w:sz="0" w:space="0" w:color="auto"/>
            <w:left w:val="none" w:sz="0" w:space="0" w:color="auto"/>
            <w:bottom w:val="none" w:sz="0" w:space="0" w:color="auto"/>
            <w:right w:val="none" w:sz="0" w:space="0" w:color="auto"/>
          </w:divBdr>
        </w:div>
      </w:divsChild>
    </w:div>
    <w:div w:id="925840376">
      <w:marLeft w:val="0"/>
      <w:marRight w:val="0"/>
      <w:marTop w:val="0"/>
      <w:marBottom w:val="0"/>
      <w:divBdr>
        <w:top w:val="none" w:sz="0" w:space="0" w:color="auto"/>
        <w:left w:val="none" w:sz="0" w:space="0" w:color="auto"/>
        <w:bottom w:val="none" w:sz="0" w:space="0" w:color="auto"/>
        <w:right w:val="none" w:sz="0" w:space="0" w:color="auto"/>
      </w:divBdr>
    </w:div>
    <w:div w:id="925840381">
      <w:marLeft w:val="20"/>
      <w:marRight w:val="20"/>
      <w:marTop w:val="100"/>
      <w:marBottom w:val="100"/>
      <w:divBdr>
        <w:top w:val="none" w:sz="0" w:space="0" w:color="auto"/>
        <w:left w:val="none" w:sz="0" w:space="0" w:color="auto"/>
        <w:bottom w:val="none" w:sz="0" w:space="0" w:color="auto"/>
        <w:right w:val="none" w:sz="0" w:space="0" w:color="auto"/>
      </w:divBdr>
      <w:divsChild>
        <w:div w:id="925840412">
          <w:marLeft w:val="0"/>
          <w:marRight w:val="0"/>
          <w:marTop w:val="0"/>
          <w:marBottom w:val="0"/>
          <w:divBdr>
            <w:top w:val="none" w:sz="0" w:space="0" w:color="auto"/>
            <w:left w:val="none" w:sz="0" w:space="0" w:color="auto"/>
            <w:bottom w:val="none" w:sz="0" w:space="0" w:color="auto"/>
            <w:right w:val="none" w:sz="0" w:space="0" w:color="auto"/>
          </w:divBdr>
        </w:div>
      </w:divsChild>
    </w:div>
    <w:div w:id="925840382">
      <w:marLeft w:val="0"/>
      <w:marRight w:val="0"/>
      <w:marTop w:val="0"/>
      <w:marBottom w:val="0"/>
      <w:divBdr>
        <w:top w:val="none" w:sz="0" w:space="0" w:color="auto"/>
        <w:left w:val="none" w:sz="0" w:space="0" w:color="auto"/>
        <w:bottom w:val="none" w:sz="0" w:space="0" w:color="auto"/>
        <w:right w:val="none" w:sz="0" w:space="0" w:color="auto"/>
      </w:divBdr>
      <w:divsChild>
        <w:div w:id="925840428">
          <w:marLeft w:val="0"/>
          <w:marRight w:val="0"/>
          <w:marTop w:val="0"/>
          <w:marBottom w:val="0"/>
          <w:divBdr>
            <w:top w:val="none" w:sz="0" w:space="0" w:color="auto"/>
            <w:left w:val="none" w:sz="0" w:space="0" w:color="auto"/>
            <w:bottom w:val="none" w:sz="0" w:space="0" w:color="auto"/>
            <w:right w:val="none" w:sz="0" w:space="0" w:color="auto"/>
          </w:divBdr>
          <w:divsChild>
            <w:div w:id="925840383">
              <w:marLeft w:val="0"/>
              <w:marRight w:val="0"/>
              <w:marTop w:val="0"/>
              <w:marBottom w:val="0"/>
              <w:divBdr>
                <w:top w:val="none" w:sz="0" w:space="0" w:color="auto"/>
                <w:left w:val="none" w:sz="0" w:space="0" w:color="auto"/>
                <w:bottom w:val="none" w:sz="0" w:space="0" w:color="auto"/>
                <w:right w:val="none" w:sz="0" w:space="0" w:color="auto"/>
              </w:divBdr>
              <w:divsChild>
                <w:div w:id="925840369">
                  <w:marLeft w:val="0"/>
                  <w:marRight w:val="-6084"/>
                  <w:marTop w:val="0"/>
                  <w:marBottom w:val="0"/>
                  <w:divBdr>
                    <w:top w:val="none" w:sz="0" w:space="0" w:color="auto"/>
                    <w:left w:val="none" w:sz="0" w:space="0" w:color="auto"/>
                    <w:bottom w:val="none" w:sz="0" w:space="0" w:color="auto"/>
                    <w:right w:val="none" w:sz="0" w:space="0" w:color="auto"/>
                  </w:divBdr>
                  <w:divsChild>
                    <w:div w:id="925840366">
                      <w:marLeft w:val="0"/>
                      <w:marRight w:val="5604"/>
                      <w:marTop w:val="0"/>
                      <w:marBottom w:val="0"/>
                      <w:divBdr>
                        <w:top w:val="none" w:sz="0" w:space="0" w:color="auto"/>
                        <w:left w:val="none" w:sz="0" w:space="0" w:color="auto"/>
                        <w:bottom w:val="none" w:sz="0" w:space="0" w:color="auto"/>
                        <w:right w:val="none" w:sz="0" w:space="0" w:color="auto"/>
                      </w:divBdr>
                      <w:divsChild>
                        <w:div w:id="925840377">
                          <w:marLeft w:val="0"/>
                          <w:marRight w:val="0"/>
                          <w:marTop w:val="0"/>
                          <w:marBottom w:val="0"/>
                          <w:divBdr>
                            <w:top w:val="none" w:sz="0" w:space="0" w:color="auto"/>
                            <w:left w:val="none" w:sz="0" w:space="0" w:color="auto"/>
                            <w:bottom w:val="none" w:sz="0" w:space="0" w:color="auto"/>
                            <w:right w:val="none" w:sz="0" w:space="0" w:color="auto"/>
                          </w:divBdr>
                          <w:divsChild>
                            <w:div w:id="925840424">
                              <w:marLeft w:val="0"/>
                              <w:marRight w:val="0"/>
                              <w:marTop w:val="120"/>
                              <w:marBottom w:val="360"/>
                              <w:divBdr>
                                <w:top w:val="none" w:sz="0" w:space="0" w:color="auto"/>
                                <w:left w:val="none" w:sz="0" w:space="0" w:color="auto"/>
                                <w:bottom w:val="none" w:sz="0" w:space="0" w:color="auto"/>
                                <w:right w:val="none" w:sz="0" w:space="0" w:color="auto"/>
                              </w:divBdr>
                              <w:divsChild>
                                <w:div w:id="925840358">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5840392">
      <w:marLeft w:val="0"/>
      <w:marRight w:val="0"/>
      <w:marTop w:val="0"/>
      <w:marBottom w:val="0"/>
      <w:divBdr>
        <w:top w:val="none" w:sz="0" w:space="0" w:color="auto"/>
        <w:left w:val="none" w:sz="0" w:space="0" w:color="auto"/>
        <w:bottom w:val="none" w:sz="0" w:space="0" w:color="auto"/>
        <w:right w:val="none" w:sz="0" w:space="0" w:color="auto"/>
      </w:divBdr>
      <w:divsChild>
        <w:div w:id="925840389">
          <w:marLeft w:val="0"/>
          <w:marRight w:val="0"/>
          <w:marTop w:val="0"/>
          <w:marBottom w:val="0"/>
          <w:divBdr>
            <w:top w:val="none" w:sz="0" w:space="0" w:color="auto"/>
            <w:left w:val="none" w:sz="0" w:space="0" w:color="auto"/>
            <w:bottom w:val="none" w:sz="0" w:space="0" w:color="auto"/>
            <w:right w:val="none" w:sz="0" w:space="0" w:color="auto"/>
          </w:divBdr>
          <w:divsChild>
            <w:div w:id="925840402">
              <w:marLeft w:val="0"/>
              <w:marRight w:val="0"/>
              <w:marTop w:val="0"/>
              <w:marBottom w:val="0"/>
              <w:divBdr>
                <w:top w:val="none" w:sz="0" w:space="0" w:color="auto"/>
                <w:left w:val="none" w:sz="0" w:space="0" w:color="auto"/>
                <w:bottom w:val="none" w:sz="0" w:space="0" w:color="auto"/>
                <w:right w:val="none" w:sz="0" w:space="0" w:color="auto"/>
              </w:divBdr>
              <w:divsChild>
                <w:div w:id="925840384">
                  <w:marLeft w:val="0"/>
                  <w:marRight w:val="-6084"/>
                  <w:marTop w:val="0"/>
                  <w:marBottom w:val="0"/>
                  <w:divBdr>
                    <w:top w:val="none" w:sz="0" w:space="0" w:color="auto"/>
                    <w:left w:val="none" w:sz="0" w:space="0" w:color="auto"/>
                    <w:bottom w:val="none" w:sz="0" w:space="0" w:color="auto"/>
                    <w:right w:val="none" w:sz="0" w:space="0" w:color="auto"/>
                  </w:divBdr>
                  <w:divsChild>
                    <w:div w:id="925840394">
                      <w:marLeft w:val="0"/>
                      <w:marRight w:val="5604"/>
                      <w:marTop w:val="0"/>
                      <w:marBottom w:val="0"/>
                      <w:divBdr>
                        <w:top w:val="none" w:sz="0" w:space="0" w:color="auto"/>
                        <w:left w:val="none" w:sz="0" w:space="0" w:color="auto"/>
                        <w:bottom w:val="none" w:sz="0" w:space="0" w:color="auto"/>
                        <w:right w:val="none" w:sz="0" w:space="0" w:color="auto"/>
                      </w:divBdr>
                      <w:divsChild>
                        <w:div w:id="925840391">
                          <w:marLeft w:val="0"/>
                          <w:marRight w:val="0"/>
                          <w:marTop w:val="0"/>
                          <w:marBottom w:val="0"/>
                          <w:divBdr>
                            <w:top w:val="none" w:sz="0" w:space="0" w:color="auto"/>
                            <w:left w:val="none" w:sz="0" w:space="0" w:color="auto"/>
                            <w:bottom w:val="none" w:sz="0" w:space="0" w:color="auto"/>
                            <w:right w:val="none" w:sz="0" w:space="0" w:color="auto"/>
                          </w:divBdr>
                          <w:divsChild>
                            <w:div w:id="92584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840396">
      <w:marLeft w:val="20"/>
      <w:marRight w:val="20"/>
      <w:marTop w:val="100"/>
      <w:marBottom w:val="100"/>
      <w:divBdr>
        <w:top w:val="none" w:sz="0" w:space="0" w:color="auto"/>
        <w:left w:val="none" w:sz="0" w:space="0" w:color="auto"/>
        <w:bottom w:val="none" w:sz="0" w:space="0" w:color="auto"/>
        <w:right w:val="none" w:sz="0" w:space="0" w:color="auto"/>
      </w:divBdr>
      <w:divsChild>
        <w:div w:id="925840433">
          <w:marLeft w:val="0"/>
          <w:marRight w:val="0"/>
          <w:marTop w:val="0"/>
          <w:marBottom w:val="0"/>
          <w:divBdr>
            <w:top w:val="none" w:sz="0" w:space="0" w:color="auto"/>
            <w:left w:val="none" w:sz="0" w:space="0" w:color="auto"/>
            <w:bottom w:val="none" w:sz="0" w:space="0" w:color="auto"/>
            <w:right w:val="none" w:sz="0" w:space="0" w:color="auto"/>
          </w:divBdr>
        </w:div>
      </w:divsChild>
    </w:div>
    <w:div w:id="925840398">
      <w:marLeft w:val="20"/>
      <w:marRight w:val="20"/>
      <w:marTop w:val="100"/>
      <w:marBottom w:val="100"/>
      <w:divBdr>
        <w:top w:val="none" w:sz="0" w:space="0" w:color="auto"/>
        <w:left w:val="none" w:sz="0" w:space="0" w:color="auto"/>
        <w:bottom w:val="none" w:sz="0" w:space="0" w:color="auto"/>
        <w:right w:val="none" w:sz="0" w:space="0" w:color="auto"/>
      </w:divBdr>
      <w:divsChild>
        <w:div w:id="925840414">
          <w:marLeft w:val="0"/>
          <w:marRight w:val="0"/>
          <w:marTop w:val="0"/>
          <w:marBottom w:val="0"/>
          <w:divBdr>
            <w:top w:val="none" w:sz="0" w:space="0" w:color="auto"/>
            <w:left w:val="none" w:sz="0" w:space="0" w:color="auto"/>
            <w:bottom w:val="none" w:sz="0" w:space="0" w:color="auto"/>
            <w:right w:val="none" w:sz="0" w:space="0" w:color="auto"/>
          </w:divBdr>
        </w:div>
      </w:divsChild>
    </w:div>
    <w:div w:id="925840400">
      <w:marLeft w:val="0"/>
      <w:marRight w:val="0"/>
      <w:marTop w:val="0"/>
      <w:marBottom w:val="0"/>
      <w:divBdr>
        <w:top w:val="none" w:sz="0" w:space="0" w:color="auto"/>
        <w:left w:val="none" w:sz="0" w:space="0" w:color="auto"/>
        <w:bottom w:val="none" w:sz="0" w:space="0" w:color="auto"/>
        <w:right w:val="none" w:sz="0" w:space="0" w:color="auto"/>
      </w:divBdr>
    </w:div>
    <w:div w:id="925840403">
      <w:marLeft w:val="0"/>
      <w:marRight w:val="0"/>
      <w:marTop w:val="0"/>
      <w:marBottom w:val="0"/>
      <w:divBdr>
        <w:top w:val="none" w:sz="0" w:space="0" w:color="auto"/>
        <w:left w:val="none" w:sz="0" w:space="0" w:color="auto"/>
        <w:bottom w:val="none" w:sz="0" w:space="0" w:color="auto"/>
        <w:right w:val="none" w:sz="0" w:space="0" w:color="auto"/>
      </w:divBdr>
    </w:div>
    <w:div w:id="925840409">
      <w:marLeft w:val="0"/>
      <w:marRight w:val="0"/>
      <w:marTop w:val="0"/>
      <w:marBottom w:val="0"/>
      <w:divBdr>
        <w:top w:val="none" w:sz="0" w:space="0" w:color="auto"/>
        <w:left w:val="none" w:sz="0" w:space="0" w:color="auto"/>
        <w:bottom w:val="none" w:sz="0" w:space="0" w:color="auto"/>
        <w:right w:val="none" w:sz="0" w:space="0" w:color="auto"/>
      </w:divBdr>
    </w:div>
    <w:div w:id="925840410">
      <w:marLeft w:val="0"/>
      <w:marRight w:val="0"/>
      <w:marTop w:val="0"/>
      <w:marBottom w:val="0"/>
      <w:divBdr>
        <w:top w:val="none" w:sz="0" w:space="0" w:color="auto"/>
        <w:left w:val="none" w:sz="0" w:space="0" w:color="auto"/>
        <w:bottom w:val="none" w:sz="0" w:space="0" w:color="auto"/>
        <w:right w:val="none" w:sz="0" w:space="0" w:color="auto"/>
      </w:divBdr>
      <w:divsChild>
        <w:div w:id="925840388">
          <w:marLeft w:val="0"/>
          <w:marRight w:val="0"/>
          <w:marTop w:val="0"/>
          <w:marBottom w:val="0"/>
          <w:divBdr>
            <w:top w:val="none" w:sz="0" w:space="0" w:color="auto"/>
            <w:left w:val="none" w:sz="0" w:space="0" w:color="auto"/>
            <w:bottom w:val="none" w:sz="0" w:space="0" w:color="auto"/>
            <w:right w:val="none" w:sz="0" w:space="0" w:color="auto"/>
          </w:divBdr>
          <w:divsChild>
            <w:div w:id="925840397">
              <w:marLeft w:val="0"/>
              <w:marRight w:val="0"/>
              <w:marTop w:val="0"/>
              <w:marBottom w:val="0"/>
              <w:divBdr>
                <w:top w:val="none" w:sz="0" w:space="0" w:color="auto"/>
                <w:left w:val="none" w:sz="0" w:space="0" w:color="auto"/>
                <w:bottom w:val="none" w:sz="0" w:space="0" w:color="auto"/>
                <w:right w:val="none" w:sz="0" w:space="0" w:color="auto"/>
              </w:divBdr>
              <w:divsChild>
                <w:div w:id="925840393">
                  <w:marLeft w:val="0"/>
                  <w:marRight w:val="-6084"/>
                  <w:marTop w:val="0"/>
                  <w:marBottom w:val="0"/>
                  <w:divBdr>
                    <w:top w:val="none" w:sz="0" w:space="0" w:color="auto"/>
                    <w:left w:val="none" w:sz="0" w:space="0" w:color="auto"/>
                    <w:bottom w:val="none" w:sz="0" w:space="0" w:color="auto"/>
                    <w:right w:val="none" w:sz="0" w:space="0" w:color="auto"/>
                  </w:divBdr>
                  <w:divsChild>
                    <w:div w:id="925840423">
                      <w:marLeft w:val="0"/>
                      <w:marRight w:val="5604"/>
                      <w:marTop w:val="0"/>
                      <w:marBottom w:val="0"/>
                      <w:divBdr>
                        <w:top w:val="none" w:sz="0" w:space="0" w:color="auto"/>
                        <w:left w:val="none" w:sz="0" w:space="0" w:color="auto"/>
                        <w:bottom w:val="none" w:sz="0" w:space="0" w:color="auto"/>
                        <w:right w:val="none" w:sz="0" w:space="0" w:color="auto"/>
                      </w:divBdr>
                      <w:divsChild>
                        <w:div w:id="925840418">
                          <w:marLeft w:val="0"/>
                          <w:marRight w:val="0"/>
                          <w:marTop w:val="0"/>
                          <w:marBottom w:val="0"/>
                          <w:divBdr>
                            <w:top w:val="none" w:sz="0" w:space="0" w:color="auto"/>
                            <w:left w:val="none" w:sz="0" w:space="0" w:color="auto"/>
                            <w:bottom w:val="none" w:sz="0" w:space="0" w:color="auto"/>
                            <w:right w:val="none" w:sz="0" w:space="0" w:color="auto"/>
                          </w:divBdr>
                          <w:divsChild>
                            <w:div w:id="925840363">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840419">
      <w:marLeft w:val="20"/>
      <w:marRight w:val="20"/>
      <w:marTop w:val="100"/>
      <w:marBottom w:val="100"/>
      <w:divBdr>
        <w:top w:val="none" w:sz="0" w:space="0" w:color="auto"/>
        <w:left w:val="none" w:sz="0" w:space="0" w:color="auto"/>
        <w:bottom w:val="none" w:sz="0" w:space="0" w:color="auto"/>
        <w:right w:val="none" w:sz="0" w:space="0" w:color="auto"/>
      </w:divBdr>
      <w:divsChild>
        <w:div w:id="925840364">
          <w:marLeft w:val="0"/>
          <w:marRight w:val="0"/>
          <w:marTop w:val="0"/>
          <w:marBottom w:val="0"/>
          <w:divBdr>
            <w:top w:val="none" w:sz="0" w:space="0" w:color="auto"/>
            <w:left w:val="none" w:sz="0" w:space="0" w:color="auto"/>
            <w:bottom w:val="none" w:sz="0" w:space="0" w:color="auto"/>
            <w:right w:val="none" w:sz="0" w:space="0" w:color="auto"/>
          </w:divBdr>
        </w:div>
      </w:divsChild>
    </w:div>
    <w:div w:id="925840421">
      <w:marLeft w:val="0"/>
      <w:marRight w:val="0"/>
      <w:marTop w:val="0"/>
      <w:marBottom w:val="0"/>
      <w:divBdr>
        <w:top w:val="none" w:sz="0" w:space="0" w:color="auto"/>
        <w:left w:val="none" w:sz="0" w:space="0" w:color="auto"/>
        <w:bottom w:val="none" w:sz="0" w:space="0" w:color="auto"/>
        <w:right w:val="none" w:sz="0" w:space="0" w:color="auto"/>
      </w:divBdr>
      <w:divsChild>
        <w:div w:id="925840378">
          <w:marLeft w:val="120"/>
          <w:marRight w:val="120"/>
          <w:marTop w:val="0"/>
          <w:marBottom w:val="0"/>
          <w:divBdr>
            <w:top w:val="none" w:sz="0" w:space="0" w:color="auto"/>
            <w:left w:val="none" w:sz="0" w:space="0" w:color="auto"/>
            <w:bottom w:val="none" w:sz="0" w:space="0" w:color="auto"/>
            <w:right w:val="none" w:sz="0" w:space="0" w:color="auto"/>
          </w:divBdr>
          <w:divsChild>
            <w:div w:id="925840355">
              <w:marLeft w:val="0"/>
              <w:marRight w:val="0"/>
              <w:marTop w:val="0"/>
              <w:marBottom w:val="0"/>
              <w:divBdr>
                <w:top w:val="none" w:sz="0" w:space="0" w:color="auto"/>
                <w:left w:val="none" w:sz="0" w:space="0" w:color="auto"/>
                <w:bottom w:val="none" w:sz="0" w:space="0" w:color="auto"/>
                <w:right w:val="none" w:sz="0" w:space="0" w:color="auto"/>
              </w:divBdr>
              <w:divsChild>
                <w:div w:id="925840371">
                  <w:marLeft w:val="0"/>
                  <w:marRight w:val="0"/>
                  <w:marTop w:val="72"/>
                  <w:marBottom w:val="0"/>
                  <w:divBdr>
                    <w:top w:val="none" w:sz="0" w:space="0" w:color="auto"/>
                    <w:left w:val="none" w:sz="0" w:space="0" w:color="auto"/>
                    <w:bottom w:val="none" w:sz="0" w:space="0" w:color="auto"/>
                    <w:right w:val="none" w:sz="0" w:space="0" w:color="auto"/>
                  </w:divBdr>
                  <w:divsChild>
                    <w:div w:id="925840356">
                      <w:marLeft w:val="0"/>
                      <w:marRight w:val="0"/>
                      <w:marTop w:val="0"/>
                      <w:marBottom w:val="0"/>
                      <w:divBdr>
                        <w:top w:val="none" w:sz="0" w:space="0" w:color="auto"/>
                        <w:left w:val="none" w:sz="0" w:space="0" w:color="auto"/>
                        <w:bottom w:val="none" w:sz="0" w:space="0" w:color="auto"/>
                        <w:right w:val="none" w:sz="0" w:space="0" w:color="auto"/>
                      </w:divBdr>
                      <w:divsChild>
                        <w:div w:id="925840417">
                          <w:marLeft w:val="0"/>
                          <w:marRight w:val="0"/>
                          <w:marTop w:val="240"/>
                          <w:marBottom w:val="0"/>
                          <w:divBdr>
                            <w:top w:val="none" w:sz="0" w:space="0" w:color="auto"/>
                            <w:left w:val="none" w:sz="0" w:space="0" w:color="auto"/>
                            <w:bottom w:val="none" w:sz="0" w:space="0" w:color="auto"/>
                            <w:right w:val="none" w:sz="0" w:space="0" w:color="auto"/>
                          </w:divBdr>
                          <w:divsChild>
                            <w:div w:id="925840420">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840425">
      <w:marLeft w:val="0"/>
      <w:marRight w:val="0"/>
      <w:marTop w:val="0"/>
      <w:marBottom w:val="0"/>
      <w:divBdr>
        <w:top w:val="none" w:sz="0" w:space="0" w:color="auto"/>
        <w:left w:val="none" w:sz="0" w:space="0" w:color="auto"/>
        <w:bottom w:val="none" w:sz="0" w:space="0" w:color="auto"/>
        <w:right w:val="none" w:sz="0" w:space="0" w:color="auto"/>
      </w:divBdr>
    </w:div>
    <w:div w:id="925840427">
      <w:marLeft w:val="0"/>
      <w:marRight w:val="0"/>
      <w:marTop w:val="0"/>
      <w:marBottom w:val="0"/>
      <w:divBdr>
        <w:top w:val="none" w:sz="0" w:space="0" w:color="auto"/>
        <w:left w:val="none" w:sz="0" w:space="0" w:color="auto"/>
        <w:bottom w:val="none" w:sz="0" w:space="0" w:color="auto"/>
        <w:right w:val="none" w:sz="0" w:space="0" w:color="auto"/>
      </w:divBdr>
    </w:div>
    <w:div w:id="925840431">
      <w:marLeft w:val="0"/>
      <w:marRight w:val="0"/>
      <w:marTop w:val="0"/>
      <w:marBottom w:val="0"/>
      <w:divBdr>
        <w:top w:val="none" w:sz="0" w:space="0" w:color="auto"/>
        <w:left w:val="none" w:sz="0" w:space="0" w:color="auto"/>
        <w:bottom w:val="none" w:sz="0" w:space="0" w:color="auto"/>
        <w:right w:val="none" w:sz="0" w:space="0" w:color="auto"/>
      </w:divBdr>
      <w:divsChild>
        <w:div w:id="925840407">
          <w:marLeft w:val="0"/>
          <w:marRight w:val="0"/>
          <w:marTop w:val="34"/>
          <w:marBottom w:val="34"/>
          <w:divBdr>
            <w:top w:val="none" w:sz="0" w:space="0" w:color="auto"/>
            <w:left w:val="none" w:sz="0" w:space="0" w:color="auto"/>
            <w:bottom w:val="none" w:sz="0" w:space="0" w:color="auto"/>
            <w:right w:val="none" w:sz="0" w:space="0" w:color="auto"/>
          </w:divBdr>
        </w:div>
      </w:divsChild>
    </w:div>
    <w:div w:id="925840432">
      <w:marLeft w:val="0"/>
      <w:marRight w:val="0"/>
      <w:marTop w:val="0"/>
      <w:marBottom w:val="0"/>
      <w:divBdr>
        <w:top w:val="none" w:sz="0" w:space="0" w:color="auto"/>
        <w:left w:val="none" w:sz="0" w:space="0" w:color="auto"/>
        <w:bottom w:val="none" w:sz="0" w:space="0" w:color="auto"/>
        <w:right w:val="none" w:sz="0" w:space="0" w:color="auto"/>
      </w:divBdr>
      <w:divsChild>
        <w:div w:id="925840380">
          <w:marLeft w:val="-6000"/>
          <w:marRight w:val="0"/>
          <w:marTop w:val="0"/>
          <w:marBottom w:val="0"/>
          <w:divBdr>
            <w:top w:val="none" w:sz="0" w:space="0" w:color="auto"/>
            <w:left w:val="none" w:sz="0" w:space="0" w:color="auto"/>
            <w:bottom w:val="none" w:sz="0" w:space="0" w:color="auto"/>
            <w:right w:val="none" w:sz="0" w:space="0" w:color="auto"/>
          </w:divBdr>
          <w:divsChild>
            <w:div w:id="925840406">
              <w:marLeft w:val="0"/>
              <w:marRight w:val="0"/>
              <w:marTop w:val="0"/>
              <w:marBottom w:val="0"/>
              <w:divBdr>
                <w:top w:val="none" w:sz="0" w:space="0" w:color="auto"/>
                <w:left w:val="none" w:sz="0" w:space="0" w:color="auto"/>
                <w:bottom w:val="none" w:sz="0" w:space="0" w:color="auto"/>
                <w:right w:val="none" w:sz="0" w:space="0" w:color="auto"/>
              </w:divBdr>
              <w:divsChild>
                <w:div w:id="925840348">
                  <w:marLeft w:val="0"/>
                  <w:marRight w:val="0"/>
                  <w:marTop w:val="0"/>
                  <w:marBottom w:val="0"/>
                  <w:divBdr>
                    <w:top w:val="none" w:sz="0" w:space="0" w:color="auto"/>
                    <w:left w:val="none" w:sz="0" w:space="0" w:color="auto"/>
                    <w:bottom w:val="none" w:sz="0" w:space="0" w:color="auto"/>
                    <w:right w:val="none" w:sz="0" w:space="0" w:color="auto"/>
                  </w:divBdr>
                  <w:divsChild>
                    <w:div w:id="925840399">
                      <w:marLeft w:val="3600"/>
                      <w:marRight w:val="0"/>
                      <w:marTop w:val="0"/>
                      <w:marBottom w:val="0"/>
                      <w:divBdr>
                        <w:top w:val="none" w:sz="0" w:space="0" w:color="auto"/>
                        <w:left w:val="none" w:sz="0" w:space="0" w:color="auto"/>
                        <w:bottom w:val="none" w:sz="0" w:space="0" w:color="auto"/>
                        <w:right w:val="none" w:sz="0" w:space="0" w:color="auto"/>
                      </w:divBdr>
                      <w:divsChild>
                        <w:div w:id="925840395">
                          <w:marLeft w:val="0"/>
                          <w:marRight w:val="0"/>
                          <w:marTop w:val="0"/>
                          <w:marBottom w:val="0"/>
                          <w:divBdr>
                            <w:top w:val="none" w:sz="0" w:space="0" w:color="auto"/>
                            <w:left w:val="none" w:sz="0" w:space="0" w:color="auto"/>
                            <w:bottom w:val="none" w:sz="0" w:space="0" w:color="auto"/>
                            <w:right w:val="none" w:sz="0" w:space="0" w:color="auto"/>
                          </w:divBdr>
                          <w:divsChild>
                            <w:div w:id="925840370">
                              <w:marLeft w:val="0"/>
                              <w:marRight w:val="0"/>
                              <w:marTop w:val="0"/>
                              <w:marBottom w:val="0"/>
                              <w:divBdr>
                                <w:top w:val="none" w:sz="0" w:space="0" w:color="auto"/>
                                <w:left w:val="none" w:sz="0" w:space="0" w:color="auto"/>
                                <w:bottom w:val="none" w:sz="0" w:space="0" w:color="auto"/>
                                <w:right w:val="none" w:sz="0" w:space="0" w:color="auto"/>
                              </w:divBdr>
                            </w:div>
                            <w:div w:id="925840385">
                              <w:marLeft w:val="0"/>
                              <w:marRight w:val="0"/>
                              <w:marTop w:val="0"/>
                              <w:marBottom w:val="0"/>
                              <w:divBdr>
                                <w:top w:val="none" w:sz="0" w:space="0" w:color="auto"/>
                                <w:left w:val="none" w:sz="0" w:space="0" w:color="auto"/>
                                <w:bottom w:val="none" w:sz="0" w:space="0" w:color="auto"/>
                                <w:right w:val="none" w:sz="0" w:space="0" w:color="auto"/>
                              </w:divBdr>
                            </w:div>
                            <w:div w:id="925840390">
                              <w:marLeft w:val="0"/>
                              <w:marRight w:val="0"/>
                              <w:marTop w:val="0"/>
                              <w:marBottom w:val="0"/>
                              <w:divBdr>
                                <w:top w:val="none" w:sz="0" w:space="0" w:color="auto"/>
                                <w:left w:val="none" w:sz="0" w:space="0" w:color="auto"/>
                                <w:bottom w:val="none" w:sz="0" w:space="0" w:color="auto"/>
                                <w:right w:val="none" w:sz="0" w:space="0" w:color="auto"/>
                              </w:divBdr>
                            </w:div>
                            <w:div w:id="92584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840434">
      <w:marLeft w:val="0"/>
      <w:marRight w:val="0"/>
      <w:marTop w:val="0"/>
      <w:marBottom w:val="0"/>
      <w:divBdr>
        <w:top w:val="none" w:sz="0" w:space="0" w:color="auto"/>
        <w:left w:val="none" w:sz="0" w:space="0" w:color="auto"/>
        <w:bottom w:val="none" w:sz="0" w:space="0" w:color="auto"/>
        <w:right w:val="none" w:sz="0" w:space="0" w:color="auto"/>
      </w:divBdr>
      <w:divsChild>
        <w:div w:id="925840401">
          <w:marLeft w:val="0"/>
          <w:marRight w:val="0"/>
          <w:marTop w:val="0"/>
          <w:marBottom w:val="0"/>
          <w:divBdr>
            <w:top w:val="none" w:sz="0" w:space="0" w:color="auto"/>
            <w:left w:val="none" w:sz="0" w:space="0" w:color="auto"/>
            <w:bottom w:val="none" w:sz="0" w:space="0" w:color="auto"/>
            <w:right w:val="none" w:sz="0" w:space="0" w:color="auto"/>
          </w:divBdr>
        </w:div>
      </w:divsChild>
    </w:div>
    <w:div w:id="925840435">
      <w:marLeft w:val="0"/>
      <w:marRight w:val="0"/>
      <w:marTop w:val="0"/>
      <w:marBottom w:val="0"/>
      <w:divBdr>
        <w:top w:val="none" w:sz="0" w:space="0" w:color="auto"/>
        <w:left w:val="none" w:sz="0" w:space="0" w:color="auto"/>
        <w:bottom w:val="none" w:sz="0" w:space="0" w:color="auto"/>
        <w:right w:val="none" w:sz="0" w:space="0" w:color="auto"/>
      </w:divBdr>
    </w:div>
    <w:div w:id="925840436">
      <w:marLeft w:val="0"/>
      <w:marRight w:val="0"/>
      <w:marTop w:val="0"/>
      <w:marBottom w:val="0"/>
      <w:divBdr>
        <w:top w:val="none" w:sz="0" w:space="0" w:color="auto"/>
        <w:left w:val="none" w:sz="0" w:space="0" w:color="auto"/>
        <w:bottom w:val="none" w:sz="0" w:space="0" w:color="auto"/>
        <w:right w:val="none" w:sz="0" w:space="0" w:color="auto"/>
      </w:divBdr>
      <w:divsChild>
        <w:div w:id="925840359">
          <w:marLeft w:val="120"/>
          <w:marRight w:val="120"/>
          <w:marTop w:val="0"/>
          <w:marBottom w:val="0"/>
          <w:divBdr>
            <w:top w:val="none" w:sz="0" w:space="0" w:color="auto"/>
            <w:left w:val="none" w:sz="0" w:space="0" w:color="auto"/>
            <w:bottom w:val="none" w:sz="0" w:space="0" w:color="auto"/>
            <w:right w:val="none" w:sz="0" w:space="0" w:color="auto"/>
          </w:divBdr>
          <w:divsChild>
            <w:div w:id="925840372">
              <w:marLeft w:val="0"/>
              <w:marRight w:val="0"/>
              <w:marTop w:val="0"/>
              <w:marBottom w:val="0"/>
              <w:divBdr>
                <w:top w:val="none" w:sz="0" w:space="0" w:color="auto"/>
                <w:left w:val="none" w:sz="0" w:space="0" w:color="auto"/>
                <w:bottom w:val="none" w:sz="0" w:space="0" w:color="auto"/>
                <w:right w:val="none" w:sz="0" w:space="0" w:color="auto"/>
              </w:divBdr>
              <w:divsChild>
                <w:div w:id="925840362">
                  <w:marLeft w:val="0"/>
                  <w:marRight w:val="0"/>
                  <w:marTop w:val="72"/>
                  <w:marBottom w:val="0"/>
                  <w:divBdr>
                    <w:top w:val="none" w:sz="0" w:space="0" w:color="auto"/>
                    <w:left w:val="none" w:sz="0" w:space="0" w:color="auto"/>
                    <w:bottom w:val="none" w:sz="0" w:space="0" w:color="auto"/>
                    <w:right w:val="none" w:sz="0" w:space="0" w:color="auto"/>
                  </w:divBdr>
                  <w:divsChild>
                    <w:div w:id="925840426">
                      <w:marLeft w:val="0"/>
                      <w:marRight w:val="0"/>
                      <w:marTop w:val="0"/>
                      <w:marBottom w:val="0"/>
                      <w:divBdr>
                        <w:top w:val="none" w:sz="0" w:space="0" w:color="auto"/>
                        <w:left w:val="none" w:sz="0" w:space="0" w:color="auto"/>
                        <w:bottom w:val="none" w:sz="0" w:space="0" w:color="auto"/>
                        <w:right w:val="none" w:sz="0" w:space="0" w:color="auto"/>
                      </w:divBdr>
                      <w:divsChild>
                        <w:div w:id="925840404">
                          <w:marLeft w:val="0"/>
                          <w:marRight w:val="0"/>
                          <w:marTop w:val="240"/>
                          <w:marBottom w:val="0"/>
                          <w:divBdr>
                            <w:top w:val="none" w:sz="0" w:space="0" w:color="auto"/>
                            <w:left w:val="none" w:sz="0" w:space="0" w:color="auto"/>
                            <w:bottom w:val="none" w:sz="0" w:space="0" w:color="auto"/>
                            <w:right w:val="none" w:sz="0" w:space="0" w:color="auto"/>
                          </w:divBdr>
                          <w:divsChild>
                            <w:div w:id="925840422">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840438">
      <w:marLeft w:val="0"/>
      <w:marRight w:val="0"/>
      <w:marTop w:val="0"/>
      <w:marBottom w:val="0"/>
      <w:divBdr>
        <w:top w:val="none" w:sz="0" w:space="0" w:color="auto"/>
        <w:left w:val="none" w:sz="0" w:space="0" w:color="auto"/>
        <w:bottom w:val="none" w:sz="0" w:space="0" w:color="auto"/>
        <w:right w:val="none" w:sz="0" w:space="0" w:color="auto"/>
      </w:divBdr>
    </w:div>
    <w:div w:id="925840439">
      <w:marLeft w:val="0"/>
      <w:marRight w:val="0"/>
      <w:marTop w:val="0"/>
      <w:marBottom w:val="0"/>
      <w:divBdr>
        <w:top w:val="none" w:sz="0" w:space="0" w:color="auto"/>
        <w:left w:val="none" w:sz="0" w:space="0" w:color="auto"/>
        <w:bottom w:val="none" w:sz="0" w:space="0" w:color="auto"/>
        <w:right w:val="none" w:sz="0" w:space="0" w:color="auto"/>
      </w:divBdr>
      <w:divsChild>
        <w:div w:id="925840440">
          <w:marLeft w:val="0"/>
          <w:marRight w:val="0"/>
          <w:marTop w:val="34"/>
          <w:marBottom w:val="34"/>
          <w:divBdr>
            <w:top w:val="none" w:sz="0" w:space="0" w:color="auto"/>
            <w:left w:val="none" w:sz="0" w:space="0" w:color="auto"/>
            <w:bottom w:val="none" w:sz="0" w:space="0" w:color="auto"/>
            <w:right w:val="none" w:sz="0" w:space="0" w:color="auto"/>
          </w:divBdr>
        </w:div>
      </w:divsChild>
    </w:div>
    <w:div w:id="925840443">
      <w:marLeft w:val="0"/>
      <w:marRight w:val="0"/>
      <w:marTop w:val="0"/>
      <w:marBottom w:val="0"/>
      <w:divBdr>
        <w:top w:val="none" w:sz="0" w:space="0" w:color="auto"/>
        <w:left w:val="none" w:sz="0" w:space="0" w:color="auto"/>
        <w:bottom w:val="none" w:sz="0" w:space="0" w:color="auto"/>
        <w:right w:val="none" w:sz="0" w:space="0" w:color="auto"/>
      </w:divBdr>
      <w:divsChild>
        <w:div w:id="925840441">
          <w:marLeft w:val="0"/>
          <w:marRight w:val="0"/>
          <w:marTop w:val="34"/>
          <w:marBottom w:val="34"/>
          <w:divBdr>
            <w:top w:val="none" w:sz="0" w:space="0" w:color="auto"/>
            <w:left w:val="none" w:sz="0" w:space="0" w:color="auto"/>
            <w:bottom w:val="none" w:sz="0" w:space="0" w:color="auto"/>
            <w:right w:val="none" w:sz="0" w:space="0" w:color="auto"/>
          </w:divBdr>
        </w:div>
      </w:divsChild>
    </w:div>
    <w:div w:id="925840444">
      <w:marLeft w:val="0"/>
      <w:marRight w:val="0"/>
      <w:marTop w:val="0"/>
      <w:marBottom w:val="0"/>
      <w:divBdr>
        <w:top w:val="none" w:sz="0" w:space="0" w:color="auto"/>
        <w:left w:val="none" w:sz="0" w:space="0" w:color="auto"/>
        <w:bottom w:val="none" w:sz="0" w:space="0" w:color="auto"/>
        <w:right w:val="none" w:sz="0" w:space="0" w:color="auto"/>
      </w:divBdr>
      <w:divsChild>
        <w:div w:id="925840442">
          <w:marLeft w:val="0"/>
          <w:marRight w:val="0"/>
          <w:marTop w:val="34"/>
          <w:marBottom w:val="34"/>
          <w:divBdr>
            <w:top w:val="none" w:sz="0" w:space="0" w:color="auto"/>
            <w:left w:val="none" w:sz="0" w:space="0" w:color="auto"/>
            <w:bottom w:val="none" w:sz="0" w:space="0" w:color="auto"/>
            <w:right w:val="none" w:sz="0" w:space="0" w:color="auto"/>
          </w:divBdr>
        </w:div>
      </w:divsChild>
    </w:div>
    <w:div w:id="925840445">
      <w:marLeft w:val="0"/>
      <w:marRight w:val="0"/>
      <w:marTop w:val="0"/>
      <w:marBottom w:val="0"/>
      <w:divBdr>
        <w:top w:val="none" w:sz="0" w:space="0" w:color="auto"/>
        <w:left w:val="none" w:sz="0" w:space="0" w:color="auto"/>
        <w:bottom w:val="none" w:sz="0" w:space="0" w:color="auto"/>
        <w:right w:val="none" w:sz="0" w:space="0" w:color="auto"/>
      </w:divBdr>
      <w:divsChild>
        <w:div w:id="925840446">
          <w:marLeft w:val="0"/>
          <w:marRight w:val="0"/>
          <w:marTop w:val="34"/>
          <w:marBottom w:val="34"/>
          <w:divBdr>
            <w:top w:val="none" w:sz="0" w:space="0" w:color="auto"/>
            <w:left w:val="none" w:sz="0" w:space="0" w:color="auto"/>
            <w:bottom w:val="none" w:sz="0" w:space="0" w:color="auto"/>
            <w:right w:val="none" w:sz="0" w:space="0" w:color="auto"/>
          </w:divBdr>
        </w:div>
      </w:divsChild>
    </w:div>
    <w:div w:id="925840447">
      <w:marLeft w:val="0"/>
      <w:marRight w:val="0"/>
      <w:marTop w:val="0"/>
      <w:marBottom w:val="0"/>
      <w:divBdr>
        <w:top w:val="none" w:sz="0" w:space="0" w:color="auto"/>
        <w:left w:val="none" w:sz="0" w:space="0" w:color="auto"/>
        <w:bottom w:val="none" w:sz="0" w:space="0" w:color="auto"/>
        <w:right w:val="none" w:sz="0" w:space="0" w:color="auto"/>
      </w:divBdr>
      <w:divsChild>
        <w:div w:id="925840449">
          <w:marLeft w:val="0"/>
          <w:marRight w:val="0"/>
          <w:marTop w:val="0"/>
          <w:marBottom w:val="0"/>
          <w:divBdr>
            <w:top w:val="none" w:sz="0" w:space="0" w:color="auto"/>
            <w:left w:val="none" w:sz="0" w:space="0" w:color="auto"/>
            <w:bottom w:val="none" w:sz="0" w:space="0" w:color="auto"/>
            <w:right w:val="none" w:sz="0" w:space="0" w:color="auto"/>
          </w:divBdr>
        </w:div>
      </w:divsChild>
    </w:div>
    <w:div w:id="925840448">
      <w:marLeft w:val="0"/>
      <w:marRight w:val="0"/>
      <w:marTop w:val="0"/>
      <w:marBottom w:val="0"/>
      <w:divBdr>
        <w:top w:val="none" w:sz="0" w:space="0" w:color="auto"/>
        <w:left w:val="none" w:sz="0" w:space="0" w:color="auto"/>
        <w:bottom w:val="none" w:sz="0" w:space="0" w:color="auto"/>
        <w:right w:val="none" w:sz="0" w:space="0" w:color="auto"/>
      </w:divBdr>
      <w:divsChild>
        <w:div w:id="925840450">
          <w:marLeft w:val="0"/>
          <w:marRight w:val="0"/>
          <w:marTop w:val="0"/>
          <w:marBottom w:val="0"/>
          <w:divBdr>
            <w:top w:val="none" w:sz="0" w:space="0" w:color="auto"/>
            <w:left w:val="none" w:sz="0" w:space="0" w:color="auto"/>
            <w:bottom w:val="none" w:sz="0" w:space="0" w:color="auto"/>
            <w:right w:val="none" w:sz="0" w:space="0" w:color="auto"/>
          </w:divBdr>
        </w:div>
      </w:divsChild>
    </w:div>
    <w:div w:id="925840453">
      <w:marLeft w:val="0"/>
      <w:marRight w:val="0"/>
      <w:marTop w:val="0"/>
      <w:marBottom w:val="0"/>
      <w:divBdr>
        <w:top w:val="none" w:sz="0" w:space="0" w:color="auto"/>
        <w:left w:val="none" w:sz="0" w:space="0" w:color="auto"/>
        <w:bottom w:val="none" w:sz="0" w:space="0" w:color="auto"/>
        <w:right w:val="none" w:sz="0" w:space="0" w:color="auto"/>
      </w:divBdr>
      <w:divsChild>
        <w:div w:id="925840457">
          <w:marLeft w:val="0"/>
          <w:marRight w:val="0"/>
          <w:marTop w:val="0"/>
          <w:marBottom w:val="0"/>
          <w:divBdr>
            <w:top w:val="none" w:sz="0" w:space="0" w:color="auto"/>
            <w:left w:val="none" w:sz="0" w:space="0" w:color="auto"/>
            <w:bottom w:val="none" w:sz="0" w:space="0" w:color="auto"/>
            <w:right w:val="none" w:sz="0" w:space="0" w:color="auto"/>
          </w:divBdr>
        </w:div>
        <w:div w:id="925840458">
          <w:marLeft w:val="0"/>
          <w:marRight w:val="0"/>
          <w:marTop w:val="0"/>
          <w:marBottom w:val="0"/>
          <w:divBdr>
            <w:top w:val="none" w:sz="0" w:space="0" w:color="auto"/>
            <w:left w:val="none" w:sz="0" w:space="0" w:color="auto"/>
            <w:bottom w:val="none" w:sz="0" w:space="0" w:color="auto"/>
            <w:right w:val="none" w:sz="0" w:space="0" w:color="auto"/>
          </w:divBdr>
          <w:divsChild>
            <w:div w:id="9258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840456">
      <w:marLeft w:val="0"/>
      <w:marRight w:val="0"/>
      <w:marTop w:val="0"/>
      <w:marBottom w:val="0"/>
      <w:divBdr>
        <w:top w:val="none" w:sz="0" w:space="0" w:color="auto"/>
        <w:left w:val="none" w:sz="0" w:space="0" w:color="auto"/>
        <w:bottom w:val="none" w:sz="0" w:space="0" w:color="auto"/>
        <w:right w:val="none" w:sz="0" w:space="0" w:color="auto"/>
      </w:divBdr>
      <w:divsChild>
        <w:div w:id="925840451">
          <w:marLeft w:val="0"/>
          <w:marRight w:val="0"/>
          <w:marTop w:val="0"/>
          <w:marBottom w:val="0"/>
          <w:divBdr>
            <w:top w:val="none" w:sz="0" w:space="0" w:color="auto"/>
            <w:left w:val="none" w:sz="0" w:space="0" w:color="auto"/>
            <w:bottom w:val="none" w:sz="0" w:space="0" w:color="auto"/>
            <w:right w:val="none" w:sz="0" w:space="0" w:color="auto"/>
          </w:divBdr>
          <w:divsChild>
            <w:div w:id="925840455">
              <w:marLeft w:val="0"/>
              <w:marRight w:val="0"/>
              <w:marTop w:val="0"/>
              <w:marBottom w:val="0"/>
              <w:divBdr>
                <w:top w:val="none" w:sz="0" w:space="0" w:color="auto"/>
                <w:left w:val="none" w:sz="0" w:space="0" w:color="auto"/>
                <w:bottom w:val="none" w:sz="0" w:space="0" w:color="auto"/>
                <w:right w:val="none" w:sz="0" w:space="0" w:color="auto"/>
              </w:divBdr>
            </w:div>
          </w:divsChild>
        </w:div>
        <w:div w:id="925840454">
          <w:marLeft w:val="0"/>
          <w:marRight w:val="0"/>
          <w:marTop w:val="0"/>
          <w:marBottom w:val="0"/>
          <w:divBdr>
            <w:top w:val="none" w:sz="0" w:space="0" w:color="auto"/>
            <w:left w:val="none" w:sz="0" w:space="0" w:color="auto"/>
            <w:bottom w:val="none" w:sz="0" w:space="0" w:color="auto"/>
            <w:right w:val="none" w:sz="0" w:space="0" w:color="auto"/>
          </w:divBdr>
        </w:div>
      </w:divsChild>
    </w:div>
    <w:div w:id="925840459">
      <w:marLeft w:val="0"/>
      <w:marRight w:val="0"/>
      <w:marTop w:val="0"/>
      <w:marBottom w:val="0"/>
      <w:divBdr>
        <w:top w:val="none" w:sz="0" w:space="0" w:color="auto"/>
        <w:left w:val="none" w:sz="0" w:space="0" w:color="auto"/>
        <w:bottom w:val="none" w:sz="0" w:space="0" w:color="auto"/>
        <w:right w:val="none" w:sz="0" w:space="0" w:color="auto"/>
      </w:divBdr>
    </w:div>
    <w:div w:id="925840460">
      <w:marLeft w:val="0"/>
      <w:marRight w:val="0"/>
      <w:marTop w:val="0"/>
      <w:marBottom w:val="0"/>
      <w:divBdr>
        <w:top w:val="none" w:sz="0" w:space="0" w:color="auto"/>
        <w:left w:val="none" w:sz="0" w:space="0" w:color="auto"/>
        <w:bottom w:val="none" w:sz="0" w:space="0" w:color="auto"/>
        <w:right w:val="none" w:sz="0" w:space="0" w:color="auto"/>
      </w:divBdr>
    </w:div>
    <w:div w:id="925840461">
      <w:marLeft w:val="0"/>
      <w:marRight w:val="0"/>
      <w:marTop w:val="0"/>
      <w:marBottom w:val="0"/>
      <w:divBdr>
        <w:top w:val="none" w:sz="0" w:space="0" w:color="auto"/>
        <w:left w:val="none" w:sz="0" w:space="0" w:color="auto"/>
        <w:bottom w:val="none" w:sz="0" w:space="0" w:color="auto"/>
        <w:right w:val="none" w:sz="0" w:space="0" w:color="auto"/>
      </w:divBdr>
    </w:div>
    <w:div w:id="925840463">
      <w:marLeft w:val="0"/>
      <w:marRight w:val="0"/>
      <w:marTop w:val="0"/>
      <w:marBottom w:val="0"/>
      <w:divBdr>
        <w:top w:val="none" w:sz="0" w:space="0" w:color="auto"/>
        <w:left w:val="none" w:sz="0" w:space="0" w:color="auto"/>
        <w:bottom w:val="none" w:sz="0" w:space="0" w:color="auto"/>
        <w:right w:val="none" w:sz="0" w:space="0" w:color="auto"/>
      </w:divBdr>
      <w:divsChild>
        <w:div w:id="925840465">
          <w:marLeft w:val="0"/>
          <w:marRight w:val="0"/>
          <w:marTop w:val="34"/>
          <w:marBottom w:val="34"/>
          <w:divBdr>
            <w:top w:val="none" w:sz="0" w:space="0" w:color="auto"/>
            <w:left w:val="none" w:sz="0" w:space="0" w:color="auto"/>
            <w:bottom w:val="none" w:sz="0" w:space="0" w:color="auto"/>
            <w:right w:val="none" w:sz="0" w:space="0" w:color="auto"/>
          </w:divBdr>
        </w:div>
      </w:divsChild>
    </w:div>
    <w:div w:id="925840464">
      <w:marLeft w:val="0"/>
      <w:marRight w:val="0"/>
      <w:marTop w:val="0"/>
      <w:marBottom w:val="0"/>
      <w:divBdr>
        <w:top w:val="none" w:sz="0" w:space="0" w:color="auto"/>
        <w:left w:val="none" w:sz="0" w:space="0" w:color="auto"/>
        <w:bottom w:val="none" w:sz="0" w:space="0" w:color="auto"/>
        <w:right w:val="none" w:sz="0" w:space="0" w:color="auto"/>
      </w:divBdr>
      <w:divsChild>
        <w:div w:id="925840316">
          <w:marLeft w:val="0"/>
          <w:marRight w:val="0"/>
          <w:marTop w:val="34"/>
          <w:marBottom w:val="34"/>
          <w:divBdr>
            <w:top w:val="none" w:sz="0" w:space="0" w:color="auto"/>
            <w:left w:val="none" w:sz="0" w:space="0" w:color="auto"/>
            <w:bottom w:val="none" w:sz="0" w:space="0" w:color="auto"/>
            <w:right w:val="none" w:sz="0" w:space="0" w:color="auto"/>
          </w:divBdr>
        </w:div>
      </w:divsChild>
    </w:div>
    <w:div w:id="925840466">
      <w:marLeft w:val="0"/>
      <w:marRight w:val="0"/>
      <w:marTop w:val="0"/>
      <w:marBottom w:val="0"/>
      <w:divBdr>
        <w:top w:val="none" w:sz="0" w:space="0" w:color="auto"/>
        <w:left w:val="none" w:sz="0" w:space="0" w:color="auto"/>
        <w:bottom w:val="none" w:sz="0" w:space="0" w:color="auto"/>
        <w:right w:val="none" w:sz="0" w:space="0" w:color="auto"/>
      </w:divBdr>
      <w:divsChild>
        <w:div w:id="925840462">
          <w:marLeft w:val="0"/>
          <w:marRight w:val="0"/>
          <w:marTop w:val="34"/>
          <w:marBottom w:val="34"/>
          <w:divBdr>
            <w:top w:val="none" w:sz="0" w:space="0" w:color="auto"/>
            <w:left w:val="none" w:sz="0" w:space="0" w:color="auto"/>
            <w:bottom w:val="none" w:sz="0" w:space="0" w:color="auto"/>
            <w:right w:val="none" w:sz="0" w:space="0" w:color="auto"/>
          </w:divBdr>
        </w:div>
      </w:divsChild>
    </w:div>
    <w:div w:id="925840468">
      <w:marLeft w:val="0"/>
      <w:marRight w:val="0"/>
      <w:marTop w:val="0"/>
      <w:marBottom w:val="0"/>
      <w:divBdr>
        <w:top w:val="none" w:sz="0" w:space="0" w:color="auto"/>
        <w:left w:val="none" w:sz="0" w:space="0" w:color="auto"/>
        <w:bottom w:val="none" w:sz="0" w:space="0" w:color="auto"/>
        <w:right w:val="none" w:sz="0" w:space="0" w:color="auto"/>
      </w:divBdr>
      <w:divsChild>
        <w:div w:id="925840479">
          <w:marLeft w:val="0"/>
          <w:marRight w:val="0"/>
          <w:marTop w:val="100"/>
          <w:marBottom w:val="100"/>
          <w:divBdr>
            <w:top w:val="single" w:sz="18" w:space="0" w:color="FFFFFF"/>
            <w:left w:val="single" w:sz="18" w:space="0" w:color="FFFFFF"/>
            <w:bottom w:val="single" w:sz="18" w:space="0" w:color="FFFFFF"/>
            <w:right w:val="single" w:sz="18" w:space="0" w:color="FFFFFF"/>
          </w:divBdr>
          <w:divsChild>
            <w:div w:id="925840489">
              <w:marLeft w:val="10"/>
              <w:marRight w:val="10"/>
              <w:marTop w:val="0"/>
              <w:marBottom w:val="0"/>
              <w:divBdr>
                <w:top w:val="none" w:sz="0" w:space="7" w:color="888888"/>
                <w:left w:val="none" w:sz="0" w:space="7" w:color="888888"/>
                <w:bottom w:val="none" w:sz="0" w:space="7" w:color="888888"/>
                <w:right w:val="none" w:sz="0" w:space="7" w:color="888888"/>
              </w:divBdr>
              <w:divsChild>
                <w:div w:id="9258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840478">
      <w:marLeft w:val="0"/>
      <w:marRight w:val="0"/>
      <w:marTop w:val="0"/>
      <w:marBottom w:val="0"/>
      <w:divBdr>
        <w:top w:val="none" w:sz="0" w:space="0" w:color="auto"/>
        <w:left w:val="none" w:sz="0" w:space="0" w:color="auto"/>
        <w:bottom w:val="none" w:sz="0" w:space="0" w:color="auto"/>
        <w:right w:val="none" w:sz="0" w:space="0" w:color="auto"/>
      </w:divBdr>
      <w:divsChild>
        <w:div w:id="925840473">
          <w:marLeft w:val="0"/>
          <w:marRight w:val="1"/>
          <w:marTop w:val="0"/>
          <w:marBottom w:val="0"/>
          <w:divBdr>
            <w:top w:val="none" w:sz="0" w:space="0" w:color="auto"/>
            <w:left w:val="none" w:sz="0" w:space="0" w:color="auto"/>
            <w:bottom w:val="none" w:sz="0" w:space="0" w:color="auto"/>
            <w:right w:val="none" w:sz="0" w:space="0" w:color="auto"/>
          </w:divBdr>
          <w:divsChild>
            <w:div w:id="925840470">
              <w:marLeft w:val="0"/>
              <w:marRight w:val="0"/>
              <w:marTop w:val="0"/>
              <w:marBottom w:val="0"/>
              <w:divBdr>
                <w:top w:val="none" w:sz="0" w:space="0" w:color="auto"/>
                <w:left w:val="none" w:sz="0" w:space="0" w:color="auto"/>
                <w:bottom w:val="none" w:sz="0" w:space="0" w:color="auto"/>
                <w:right w:val="none" w:sz="0" w:space="0" w:color="auto"/>
              </w:divBdr>
              <w:divsChild>
                <w:div w:id="925840483">
                  <w:marLeft w:val="0"/>
                  <w:marRight w:val="1"/>
                  <w:marTop w:val="0"/>
                  <w:marBottom w:val="0"/>
                  <w:divBdr>
                    <w:top w:val="none" w:sz="0" w:space="0" w:color="auto"/>
                    <w:left w:val="none" w:sz="0" w:space="0" w:color="auto"/>
                    <w:bottom w:val="none" w:sz="0" w:space="0" w:color="auto"/>
                    <w:right w:val="none" w:sz="0" w:space="0" w:color="auto"/>
                  </w:divBdr>
                  <w:divsChild>
                    <w:div w:id="925840314">
                      <w:marLeft w:val="0"/>
                      <w:marRight w:val="0"/>
                      <w:marTop w:val="0"/>
                      <w:marBottom w:val="0"/>
                      <w:divBdr>
                        <w:top w:val="none" w:sz="0" w:space="0" w:color="auto"/>
                        <w:left w:val="none" w:sz="0" w:space="0" w:color="auto"/>
                        <w:bottom w:val="none" w:sz="0" w:space="0" w:color="auto"/>
                        <w:right w:val="none" w:sz="0" w:space="0" w:color="auto"/>
                      </w:divBdr>
                      <w:divsChild>
                        <w:div w:id="925840477">
                          <w:marLeft w:val="0"/>
                          <w:marRight w:val="0"/>
                          <w:marTop w:val="0"/>
                          <w:marBottom w:val="0"/>
                          <w:divBdr>
                            <w:top w:val="none" w:sz="0" w:space="0" w:color="auto"/>
                            <w:left w:val="none" w:sz="0" w:space="0" w:color="auto"/>
                            <w:bottom w:val="none" w:sz="0" w:space="0" w:color="auto"/>
                            <w:right w:val="none" w:sz="0" w:space="0" w:color="auto"/>
                          </w:divBdr>
                          <w:divsChild>
                            <w:div w:id="925840476">
                              <w:marLeft w:val="0"/>
                              <w:marRight w:val="0"/>
                              <w:marTop w:val="120"/>
                              <w:marBottom w:val="360"/>
                              <w:divBdr>
                                <w:top w:val="none" w:sz="0" w:space="0" w:color="auto"/>
                                <w:left w:val="none" w:sz="0" w:space="0" w:color="auto"/>
                                <w:bottom w:val="none" w:sz="0" w:space="0" w:color="auto"/>
                                <w:right w:val="none" w:sz="0" w:space="0" w:color="auto"/>
                              </w:divBdr>
                              <w:divsChild>
                                <w:div w:id="92584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5840481">
      <w:marLeft w:val="0"/>
      <w:marRight w:val="0"/>
      <w:marTop w:val="0"/>
      <w:marBottom w:val="0"/>
      <w:divBdr>
        <w:top w:val="none" w:sz="0" w:space="0" w:color="auto"/>
        <w:left w:val="none" w:sz="0" w:space="0" w:color="auto"/>
        <w:bottom w:val="none" w:sz="0" w:space="0" w:color="auto"/>
        <w:right w:val="none" w:sz="0" w:space="0" w:color="auto"/>
      </w:divBdr>
      <w:divsChild>
        <w:div w:id="925840487">
          <w:marLeft w:val="0"/>
          <w:marRight w:val="0"/>
          <w:marTop w:val="100"/>
          <w:marBottom w:val="100"/>
          <w:divBdr>
            <w:top w:val="single" w:sz="18" w:space="0" w:color="FFFFFF"/>
            <w:left w:val="single" w:sz="18" w:space="0" w:color="FFFFFF"/>
            <w:bottom w:val="single" w:sz="18" w:space="0" w:color="FFFFFF"/>
            <w:right w:val="single" w:sz="18" w:space="0" w:color="FFFFFF"/>
          </w:divBdr>
          <w:divsChild>
            <w:div w:id="925840482">
              <w:marLeft w:val="10"/>
              <w:marRight w:val="10"/>
              <w:marTop w:val="0"/>
              <w:marBottom w:val="0"/>
              <w:divBdr>
                <w:top w:val="none" w:sz="0" w:space="7" w:color="888888"/>
                <w:left w:val="none" w:sz="0" w:space="7" w:color="888888"/>
                <w:bottom w:val="none" w:sz="0" w:space="7" w:color="888888"/>
                <w:right w:val="none" w:sz="0" w:space="7" w:color="888888"/>
              </w:divBdr>
              <w:divsChild>
                <w:div w:id="92584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840486">
      <w:marLeft w:val="0"/>
      <w:marRight w:val="0"/>
      <w:marTop w:val="0"/>
      <w:marBottom w:val="0"/>
      <w:divBdr>
        <w:top w:val="none" w:sz="0" w:space="0" w:color="auto"/>
        <w:left w:val="none" w:sz="0" w:space="0" w:color="auto"/>
        <w:bottom w:val="none" w:sz="0" w:space="0" w:color="auto"/>
        <w:right w:val="none" w:sz="0" w:space="0" w:color="auto"/>
      </w:divBdr>
      <w:divsChild>
        <w:div w:id="925840475">
          <w:marLeft w:val="0"/>
          <w:marRight w:val="1"/>
          <w:marTop w:val="0"/>
          <w:marBottom w:val="0"/>
          <w:divBdr>
            <w:top w:val="none" w:sz="0" w:space="0" w:color="auto"/>
            <w:left w:val="none" w:sz="0" w:space="0" w:color="auto"/>
            <w:bottom w:val="none" w:sz="0" w:space="0" w:color="auto"/>
            <w:right w:val="none" w:sz="0" w:space="0" w:color="auto"/>
          </w:divBdr>
          <w:divsChild>
            <w:div w:id="925840484">
              <w:marLeft w:val="0"/>
              <w:marRight w:val="0"/>
              <w:marTop w:val="0"/>
              <w:marBottom w:val="0"/>
              <w:divBdr>
                <w:top w:val="none" w:sz="0" w:space="0" w:color="auto"/>
                <w:left w:val="none" w:sz="0" w:space="0" w:color="auto"/>
                <w:bottom w:val="none" w:sz="0" w:space="0" w:color="auto"/>
                <w:right w:val="none" w:sz="0" w:space="0" w:color="auto"/>
              </w:divBdr>
              <w:divsChild>
                <w:div w:id="925840488">
                  <w:marLeft w:val="0"/>
                  <w:marRight w:val="1"/>
                  <w:marTop w:val="0"/>
                  <w:marBottom w:val="0"/>
                  <w:divBdr>
                    <w:top w:val="none" w:sz="0" w:space="0" w:color="auto"/>
                    <w:left w:val="none" w:sz="0" w:space="0" w:color="auto"/>
                    <w:bottom w:val="none" w:sz="0" w:space="0" w:color="auto"/>
                    <w:right w:val="none" w:sz="0" w:space="0" w:color="auto"/>
                  </w:divBdr>
                  <w:divsChild>
                    <w:div w:id="925840313">
                      <w:marLeft w:val="0"/>
                      <w:marRight w:val="0"/>
                      <w:marTop w:val="0"/>
                      <w:marBottom w:val="0"/>
                      <w:divBdr>
                        <w:top w:val="none" w:sz="0" w:space="0" w:color="auto"/>
                        <w:left w:val="none" w:sz="0" w:space="0" w:color="auto"/>
                        <w:bottom w:val="none" w:sz="0" w:space="0" w:color="auto"/>
                        <w:right w:val="none" w:sz="0" w:space="0" w:color="auto"/>
                      </w:divBdr>
                      <w:divsChild>
                        <w:div w:id="925840474">
                          <w:marLeft w:val="0"/>
                          <w:marRight w:val="0"/>
                          <w:marTop w:val="0"/>
                          <w:marBottom w:val="0"/>
                          <w:divBdr>
                            <w:top w:val="none" w:sz="0" w:space="0" w:color="auto"/>
                            <w:left w:val="none" w:sz="0" w:space="0" w:color="auto"/>
                            <w:bottom w:val="none" w:sz="0" w:space="0" w:color="auto"/>
                            <w:right w:val="none" w:sz="0" w:space="0" w:color="auto"/>
                          </w:divBdr>
                          <w:divsChild>
                            <w:div w:id="925840469">
                              <w:marLeft w:val="0"/>
                              <w:marRight w:val="0"/>
                              <w:marTop w:val="120"/>
                              <w:marBottom w:val="360"/>
                              <w:divBdr>
                                <w:top w:val="none" w:sz="0" w:space="0" w:color="auto"/>
                                <w:left w:val="none" w:sz="0" w:space="0" w:color="auto"/>
                                <w:bottom w:val="none" w:sz="0" w:space="0" w:color="auto"/>
                                <w:right w:val="none" w:sz="0" w:space="0" w:color="auto"/>
                              </w:divBdr>
                              <w:divsChild>
                                <w:div w:id="92584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5840490">
      <w:marLeft w:val="0"/>
      <w:marRight w:val="0"/>
      <w:marTop w:val="0"/>
      <w:marBottom w:val="0"/>
      <w:divBdr>
        <w:top w:val="none" w:sz="0" w:space="0" w:color="auto"/>
        <w:left w:val="none" w:sz="0" w:space="0" w:color="auto"/>
        <w:bottom w:val="none" w:sz="0" w:space="0" w:color="auto"/>
        <w:right w:val="none" w:sz="0" w:space="0" w:color="auto"/>
      </w:divBdr>
      <w:divsChild>
        <w:div w:id="925840509">
          <w:marLeft w:val="0"/>
          <w:marRight w:val="0"/>
          <w:marTop w:val="34"/>
          <w:marBottom w:val="34"/>
          <w:divBdr>
            <w:top w:val="none" w:sz="0" w:space="0" w:color="auto"/>
            <w:left w:val="none" w:sz="0" w:space="0" w:color="auto"/>
            <w:bottom w:val="none" w:sz="0" w:space="0" w:color="auto"/>
            <w:right w:val="none" w:sz="0" w:space="0" w:color="auto"/>
          </w:divBdr>
        </w:div>
      </w:divsChild>
    </w:div>
    <w:div w:id="925840491">
      <w:marLeft w:val="0"/>
      <w:marRight w:val="0"/>
      <w:marTop w:val="0"/>
      <w:marBottom w:val="0"/>
      <w:divBdr>
        <w:top w:val="none" w:sz="0" w:space="0" w:color="auto"/>
        <w:left w:val="none" w:sz="0" w:space="0" w:color="auto"/>
        <w:bottom w:val="none" w:sz="0" w:space="0" w:color="auto"/>
        <w:right w:val="none" w:sz="0" w:space="0" w:color="auto"/>
      </w:divBdr>
      <w:divsChild>
        <w:div w:id="925840503">
          <w:marLeft w:val="0"/>
          <w:marRight w:val="0"/>
          <w:marTop w:val="34"/>
          <w:marBottom w:val="34"/>
          <w:divBdr>
            <w:top w:val="none" w:sz="0" w:space="0" w:color="auto"/>
            <w:left w:val="none" w:sz="0" w:space="0" w:color="auto"/>
            <w:bottom w:val="none" w:sz="0" w:space="0" w:color="auto"/>
            <w:right w:val="none" w:sz="0" w:space="0" w:color="auto"/>
          </w:divBdr>
        </w:div>
      </w:divsChild>
    </w:div>
    <w:div w:id="925840492">
      <w:marLeft w:val="0"/>
      <w:marRight w:val="0"/>
      <w:marTop w:val="0"/>
      <w:marBottom w:val="0"/>
      <w:divBdr>
        <w:top w:val="none" w:sz="0" w:space="0" w:color="auto"/>
        <w:left w:val="none" w:sz="0" w:space="0" w:color="auto"/>
        <w:bottom w:val="none" w:sz="0" w:space="0" w:color="auto"/>
        <w:right w:val="none" w:sz="0" w:space="0" w:color="auto"/>
      </w:divBdr>
      <w:divsChild>
        <w:div w:id="925840496">
          <w:marLeft w:val="0"/>
          <w:marRight w:val="0"/>
          <w:marTop w:val="34"/>
          <w:marBottom w:val="34"/>
          <w:divBdr>
            <w:top w:val="none" w:sz="0" w:space="0" w:color="auto"/>
            <w:left w:val="none" w:sz="0" w:space="0" w:color="auto"/>
            <w:bottom w:val="none" w:sz="0" w:space="0" w:color="auto"/>
            <w:right w:val="none" w:sz="0" w:space="0" w:color="auto"/>
          </w:divBdr>
        </w:div>
      </w:divsChild>
    </w:div>
    <w:div w:id="925840493">
      <w:marLeft w:val="0"/>
      <w:marRight w:val="0"/>
      <w:marTop w:val="0"/>
      <w:marBottom w:val="0"/>
      <w:divBdr>
        <w:top w:val="none" w:sz="0" w:space="0" w:color="auto"/>
        <w:left w:val="none" w:sz="0" w:space="0" w:color="auto"/>
        <w:bottom w:val="none" w:sz="0" w:space="0" w:color="auto"/>
        <w:right w:val="none" w:sz="0" w:space="0" w:color="auto"/>
      </w:divBdr>
      <w:divsChild>
        <w:div w:id="925840506">
          <w:marLeft w:val="0"/>
          <w:marRight w:val="0"/>
          <w:marTop w:val="34"/>
          <w:marBottom w:val="34"/>
          <w:divBdr>
            <w:top w:val="none" w:sz="0" w:space="0" w:color="auto"/>
            <w:left w:val="none" w:sz="0" w:space="0" w:color="auto"/>
            <w:bottom w:val="none" w:sz="0" w:space="0" w:color="auto"/>
            <w:right w:val="none" w:sz="0" w:space="0" w:color="auto"/>
          </w:divBdr>
        </w:div>
      </w:divsChild>
    </w:div>
    <w:div w:id="925840495">
      <w:marLeft w:val="0"/>
      <w:marRight w:val="0"/>
      <w:marTop w:val="0"/>
      <w:marBottom w:val="0"/>
      <w:divBdr>
        <w:top w:val="none" w:sz="0" w:space="0" w:color="auto"/>
        <w:left w:val="none" w:sz="0" w:space="0" w:color="auto"/>
        <w:bottom w:val="none" w:sz="0" w:space="0" w:color="auto"/>
        <w:right w:val="none" w:sz="0" w:space="0" w:color="auto"/>
      </w:divBdr>
      <w:divsChild>
        <w:div w:id="925840494">
          <w:marLeft w:val="0"/>
          <w:marRight w:val="0"/>
          <w:marTop w:val="34"/>
          <w:marBottom w:val="34"/>
          <w:divBdr>
            <w:top w:val="none" w:sz="0" w:space="0" w:color="auto"/>
            <w:left w:val="none" w:sz="0" w:space="0" w:color="auto"/>
            <w:bottom w:val="none" w:sz="0" w:space="0" w:color="auto"/>
            <w:right w:val="none" w:sz="0" w:space="0" w:color="auto"/>
          </w:divBdr>
        </w:div>
      </w:divsChild>
    </w:div>
    <w:div w:id="925840497">
      <w:marLeft w:val="0"/>
      <w:marRight w:val="0"/>
      <w:marTop w:val="0"/>
      <w:marBottom w:val="0"/>
      <w:divBdr>
        <w:top w:val="none" w:sz="0" w:space="0" w:color="auto"/>
        <w:left w:val="none" w:sz="0" w:space="0" w:color="auto"/>
        <w:bottom w:val="none" w:sz="0" w:space="0" w:color="auto"/>
        <w:right w:val="none" w:sz="0" w:space="0" w:color="auto"/>
      </w:divBdr>
      <w:divsChild>
        <w:div w:id="925840499">
          <w:marLeft w:val="0"/>
          <w:marRight w:val="0"/>
          <w:marTop w:val="34"/>
          <w:marBottom w:val="34"/>
          <w:divBdr>
            <w:top w:val="none" w:sz="0" w:space="0" w:color="auto"/>
            <w:left w:val="none" w:sz="0" w:space="0" w:color="auto"/>
            <w:bottom w:val="none" w:sz="0" w:space="0" w:color="auto"/>
            <w:right w:val="none" w:sz="0" w:space="0" w:color="auto"/>
          </w:divBdr>
        </w:div>
      </w:divsChild>
    </w:div>
    <w:div w:id="925840498">
      <w:marLeft w:val="0"/>
      <w:marRight w:val="0"/>
      <w:marTop w:val="0"/>
      <w:marBottom w:val="0"/>
      <w:divBdr>
        <w:top w:val="none" w:sz="0" w:space="0" w:color="auto"/>
        <w:left w:val="none" w:sz="0" w:space="0" w:color="auto"/>
        <w:bottom w:val="none" w:sz="0" w:space="0" w:color="auto"/>
        <w:right w:val="none" w:sz="0" w:space="0" w:color="auto"/>
      </w:divBdr>
      <w:divsChild>
        <w:div w:id="925840507">
          <w:marLeft w:val="0"/>
          <w:marRight w:val="0"/>
          <w:marTop w:val="34"/>
          <w:marBottom w:val="34"/>
          <w:divBdr>
            <w:top w:val="none" w:sz="0" w:space="0" w:color="auto"/>
            <w:left w:val="none" w:sz="0" w:space="0" w:color="auto"/>
            <w:bottom w:val="none" w:sz="0" w:space="0" w:color="auto"/>
            <w:right w:val="none" w:sz="0" w:space="0" w:color="auto"/>
          </w:divBdr>
        </w:div>
      </w:divsChild>
    </w:div>
    <w:div w:id="925840502">
      <w:marLeft w:val="0"/>
      <w:marRight w:val="0"/>
      <w:marTop w:val="0"/>
      <w:marBottom w:val="0"/>
      <w:divBdr>
        <w:top w:val="none" w:sz="0" w:space="0" w:color="auto"/>
        <w:left w:val="none" w:sz="0" w:space="0" w:color="auto"/>
        <w:bottom w:val="none" w:sz="0" w:space="0" w:color="auto"/>
        <w:right w:val="none" w:sz="0" w:space="0" w:color="auto"/>
      </w:divBdr>
      <w:divsChild>
        <w:div w:id="925840504">
          <w:marLeft w:val="0"/>
          <w:marRight w:val="0"/>
          <w:marTop w:val="34"/>
          <w:marBottom w:val="34"/>
          <w:divBdr>
            <w:top w:val="none" w:sz="0" w:space="0" w:color="auto"/>
            <w:left w:val="none" w:sz="0" w:space="0" w:color="auto"/>
            <w:bottom w:val="none" w:sz="0" w:space="0" w:color="auto"/>
            <w:right w:val="none" w:sz="0" w:space="0" w:color="auto"/>
          </w:divBdr>
        </w:div>
      </w:divsChild>
    </w:div>
    <w:div w:id="925840505">
      <w:marLeft w:val="0"/>
      <w:marRight w:val="0"/>
      <w:marTop w:val="0"/>
      <w:marBottom w:val="0"/>
      <w:divBdr>
        <w:top w:val="none" w:sz="0" w:space="0" w:color="auto"/>
        <w:left w:val="none" w:sz="0" w:space="0" w:color="auto"/>
        <w:bottom w:val="none" w:sz="0" w:space="0" w:color="auto"/>
        <w:right w:val="none" w:sz="0" w:space="0" w:color="auto"/>
      </w:divBdr>
      <w:divsChild>
        <w:div w:id="925840501">
          <w:marLeft w:val="0"/>
          <w:marRight w:val="0"/>
          <w:marTop w:val="34"/>
          <w:marBottom w:val="34"/>
          <w:divBdr>
            <w:top w:val="none" w:sz="0" w:space="0" w:color="auto"/>
            <w:left w:val="none" w:sz="0" w:space="0" w:color="auto"/>
            <w:bottom w:val="none" w:sz="0" w:space="0" w:color="auto"/>
            <w:right w:val="none" w:sz="0" w:space="0" w:color="auto"/>
          </w:divBdr>
        </w:div>
      </w:divsChild>
    </w:div>
    <w:div w:id="925840508">
      <w:marLeft w:val="0"/>
      <w:marRight w:val="0"/>
      <w:marTop w:val="0"/>
      <w:marBottom w:val="0"/>
      <w:divBdr>
        <w:top w:val="none" w:sz="0" w:space="0" w:color="auto"/>
        <w:left w:val="none" w:sz="0" w:space="0" w:color="auto"/>
        <w:bottom w:val="none" w:sz="0" w:space="0" w:color="auto"/>
        <w:right w:val="none" w:sz="0" w:space="0" w:color="auto"/>
      </w:divBdr>
      <w:divsChild>
        <w:div w:id="925840500">
          <w:marLeft w:val="0"/>
          <w:marRight w:val="0"/>
          <w:marTop w:val="34"/>
          <w:marBottom w:val="34"/>
          <w:divBdr>
            <w:top w:val="none" w:sz="0" w:space="0" w:color="auto"/>
            <w:left w:val="none" w:sz="0" w:space="0" w:color="auto"/>
            <w:bottom w:val="none" w:sz="0" w:space="0" w:color="auto"/>
            <w:right w:val="none" w:sz="0" w:space="0" w:color="auto"/>
          </w:divBdr>
        </w:div>
      </w:divsChild>
    </w:div>
    <w:div w:id="939072299">
      <w:bodyDiv w:val="1"/>
      <w:marLeft w:val="0"/>
      <w:marRight w:val="0"/>
      <w:marTop w:val="0"/>
      <w:marBottom w:val="0"/>
      <w:divBdr>
        <w:top w:val="none" w:sz="0" w:space="0" w:color="auto"/>
        <w:left w:val="none" w:sz="0" w:space="0" w:color="auto"/>
        <w:bottom w:val="none" w:sz="0" w:space="0" w:color="auto"/>
        <w:right w:val="none" w:sz="0" w:space="0" w:color="auto"/>
      </w:divBdr>
    </w:div>
    <w:div w:id="965769220">
      <w:bodyDiv w:val="1"/>
      <w:marLeft w:val="0"/>
      <w:marRight w:val="0"/>
      <w:marTop w:val="0"/>
      <w:marBottom w:val="0"/>
      <w:divBdr>
        <w:top w:val="none" w:sz="0" w:space="0" w:color="auto"/>
        <w:left w:val="none" w:sz="0" w:space="0" w:color="auto"/>
        <w:bottom w:val="none" w:sz="0" w:space="0" w:color="auto"/>
        <w:right w:val="none" w:sz="0" w:space="0" w:color="auto"/>
      </w:divBdr>
    </w:div>
    <w:div w:id="1081682526">
      <w:bodyDiv w:val="1"/>
      <w:marLeft w:val="0"/>
      <w:marRight w:val="0"/>
      <w:marTop w:val="0"/>
      <w:marBottom w:val="0"/>
      <w:divBdr>
        <w:top w:val="none" w:sz="0" w:space="0" w:color="auto"/>
        <w:left w:val="none" w:sz="0" w:space="0" w:color="auto"/>
        <w:bottom w:val="none" w:sz="0" w:space="0" w:color="auto"/>
        <w:right w:val="none" w:sz="0" w:space="0" w:color="auto"/>
      </w:divBdr>
      <w:divsChild>
        <w:div w:id="1086533166">
          <w:marLeft w:val="0"/>
          <w:marRight w:val="0"/>
          <w:marTop w:val="34"/>
          <w:marBottom w:val="34"/>
          <w:divBdr>
            <w:top w:val="none" w:sz="0" w:space="0" w:color="auto"/>
            <w:left w:val="none" w:sz="0" w:space="0" w:color="auto"/>
            <w:bottom w:val="none" w:sz="0" w:space="0" w:color="auto"/>
            <w:right w:val="none" w:sz="0" w:space="0" w:color="auto"/>
          </w:divBdr>
        </w:div>
      </w:divsChild>
    </w:div>
    <w:div w:id="1241986079">
      <w:bodyDiv w:val="1"/>
      <w:marLeft w:val="0"/>
      <w:marRight w:val="0"/>
      <w:marTop w:val="0"/>
      <w:marBottom w:val="0"/>
      <w:divBdr>
        <w:top w:val="none" w:sz="0" w:space="0" w:color="auto"/>
        <w:left w:val="none" w:sz="0" w:space="0" w:color="auto"/>
        <w:bottom w:val="none" w:sz="0" w:space="0" w:color="auto"/>
        <w:right w:val="none" w:sz="0" w:space="0" w:color="auto"/>
      </w:divBdr>
    </w:div>
    <w:div w:id="1396120665">
      <w:bodyDiv w:val="1"/>
      <w:marLeft w:val="0"/>
      <w:marRight w:val="0"/>
      <w:marTop w:val="0"/>
      <w:marBottom w:val="0"/>
      <w:divBdr>
        <w:top w:val="none" w:sz="0" w:space="0" w:color="auto"/>
        <w:left w:val="none" w:sz="0" w:space="0" w:color="auto"/>
        <w:bottom w:val="none" w:sz="0" w:space="0" w:color="auto"/>
        <w:right w:val="none" w:sz="0" w:space="0" w:color="auto"/>
      </w:divBdr>
    </w:div>
    <w:div w:id="1486237482">
      <w:bodyDiv w:val="1"/>
      <w:marLeft w:val="0"/>
      <w:marRight w:val="0"/>
      <w:marTop w:val="0"/>
      <w:marBottom w:val="0"/>
      <w:divBdr>
        <w:top w:val="none" w:sz="0" w:space="0" w:color="auto"/>
        <w:left w:val="none" w:sz="0" w:space="0" w:color="auto"/>
        <w:bottom w:val="none" w:sz="0" w:space="0" w:color="auto"/>
        <w:right w:val="none" w:sz="0" w:space="0" w:color="auto"/>
      </w:divBdr>
    </w:div>
    <w:div w:id="1520851416">
      <w:bodyDiv w:val="1"/>
      <w:marLeft w:val="0"/>
      <w:marRight w:val="0"/>
      <w:marTop w:val="0"/>
      <w:marBottom w:val="0"/>
      <w:divBdr>
        <w:top w:val="none" w:sz="0" w:space="0" w:color="auto"/>
        <w:left w:val="none" w:sz="0" w:space="0" w:color="auto"/>
        <w:bottom w:val="none" w:sz="0" w:space="0" w:color="auto"/>
        <w:right w:val="none" w:sz="0" w:space="0" w:color="auto"/>
      </w:divBdr>
    </w:div>
    <w:div w:id="1548566843">
      <w:bodyDiv w:val="1"/>
      <w:marLeft w:val="0"/>
      <w:marRight w:val="0"/>
      <w:marTop w:val="0"/>
      <w:marBottom w:val="0"/>
      <w:divBdr>
        <w:top w:val="none" w:sz="0" w:space="0" w:color="auto"/>
        <w:left w:val="none" w:sz="0" w:space="0" w:color="auto"/>
        <w:bottom w:val="none" w:sz="0" w:space="0" w:color="auto"/>
        <w:right w:val="none" w:sz="0" w:space="0" w:color="auto"/>
      </w:divBdr>
    </w:div>
    <w:div w:id="1598055642">
      <w:bodyDiv w:val="1"/>
      <w:marLeft w:val="0"/>
      <w:marRight w:val="0"/>
      <w:marTop w:val="0"/>
      <w:marBottom w:val="0"/>
      <w:divBdr>
        <w:top w:val="none" w:sz="0" w:space="0" w:color="auto"/>
        <w:left w:val="none" w:sz="0" w:space="0" w:color="auto"/>
        <w:bottom w:val="none" w:sz="0" w:space="0" w:color="auto"/>
        <w:right w:val="none" w:sz="0" w:space="0" w:color="auto"/>
      </w:divBdr>
    </w:div>
    <w:div w:id="1646928896">
      <w:bodyDiv w:val="1"/>
      <w:marLeft w:val="0"/>
      <w:marRight w:val="0"/>
      <w:marTop w:val="0"/>
      <w:marBottom w:val="0"/>
      <w:divBdr>
        <w:top w:val="none" w:sz="0" w:space="0" w:color="auto"/>
        <w:left w:val="none" w:sz="0" w:space="0" w:color="auto"/>
        <w:bottom w:val="none" w:sz="0" w:space="0" w:color="auto"/>
        <w:right w:val="none" w:sz="0" w:space="0" w:color="auto"/>
      </w:divBdr>
      <w:divsChild>
        <w:div w:id="1041633904">
          <w:marLeft w:val="0"/>
          <w:marRight w:val="0"/>
          <w:marTop w:val="34"/>
          <w:marBottom w:val="34"/>
          <w:divBdr>
            <w:top w:val="none" w:sz="0" w:space="0" w:color="auto"/>
            <w:left w:val="none" w:sz="0" w:space="0" w:color="auto"/>
            <w:bottom w:val="none" w:sz="0" w:space="0" w:color="auto"/>
            <w:right w:val="none" w:sz="0" w:space="0" w:color="auto"/>
          </w:divBdr>
        </w:div>
      </w:divsChild>
    </w:div>
    <w:div w:id="1689600946">
      <w:bodyDiv w:val="1"/>
      <w:marLeft w:val="0"/>
      <w:marRight w:val="0"/>
      <w:marTop w:val="0"/>
      <w:marBottom w:val="0"/>
      <w:divBdr>
        <w:top w:val="none" w:sz="0" w:space="0" w:color="auto"/>
        <w:left w:val="none" w:sz="0" w:space="0" w:color="auto"/>
        <w:bottom w:val="none" w:sz="0" w:space="0" w:color="auto"/>
        <w:right w:val="none" w:sz="0" w:space="0" w:color="auto"/>
      </w:divBdr>
    </w:div>
    <w:div w:id="1737822521">
      <w:bodyDiv w:val="1"/>
      <w:marLeft w:val="0"/>
      <w:marRight w:val="0"/>
      <w:marTop w:val="0"/>
      <w:marBottom w:val="0"/>
      <w:divBdr>
        <w:top w:val="none" w:sz="0" w:space="0" w:color="auto"/>
        <w:left w:val="none" w:sz="0" w:space="0" w:color="auto"/>
        <w:bottom w:val="none" w:sz="0" w:space="0" w:color="auto"/>
        <w:right w:val="none" w:sz="0" w:space="0" w:color="auto"/>
      </w:divBdr>
      <w:divsChild>
        <w:div w:id="1234318699">
          <w:marLeft w:val="0"/>
          <w:marRight w:val="0"/>
          <w:marTop w:val="34"/>
          <w:marBottom w:val="34"/>
          <w:divBdr>
            <w:top w:val="none" w:sz="0" w:space="0" w:color="auto"/>
            <w:left w:val="none" w:sz="0" w:space="0" w:color="auto"/>
            <w:bottom w:val="none" w:sz="0" w:space="0" w:color="auto"/>
            <w:right w:val="none" w:sz="0" w:space="0" w:color="auto"/>
          </w:divBdr>
        </w:div>
      </w:divsChild>
    </w:div>
    <w:div w:id="1806698652">
      <w:bodyDiv w:val="1"/>
      <w:marLeft w:val="0"/>
      <w:marRight w:val="0"/>
      <w:marTop w:val="0"/>
      <w:marBottom w:val="0"/>
      <w:divBdr>
        <w:top w:val="none" w:sz="0" w:space="0" w:color="auto"/>
        <w:left w:val="none" w:sz="0" w:space="0" w:color="auto"/>
        <w:bottom w:val="none" w:sz="0" w:space="0" w:color="auto"/>
        <w:right w:val="none" w:sz="0" w:space="0" w:color="auto"/>
      </w:divBdr>
      <w:divsChild>
        <w:div w:id="149250508">
          <w:marLeft w:val="0"/>
          <w:marRight w:val="0"/>
          <w:marTop w:val="34"/>
          <w:marBottom w:val="34"/>
          <w:divBdr>
            <w:top w:val="none" w:sz="0" w:space="0" w:color="auto"/>
            <w:left w:val="none" w:sz="0" w:space="0" w:color="auto"/>
            <w:bottom w:val="none" w:sz="0" w:space="0" w:color="auto"/>
            <w:right w:val="none" w:sz="0" w:space="0" w:color="auto"/>
          </w:divBdr>
        </w:div>
      </w:divsChild>
    </w:div>
    <w:div w:id="1862158587">
      <w:bodyDiv w:val="1"/>
      <w:marLeft w:val="0"/>
      <w:marRight w:val="0"/>
      <w:marTop w:val="0"/>
      <w:marBottom w:val="0"/>
      <w:divBdr>
        <w:top w:val="none" w:sz="0" w:space="0" w:color="auto"/>
        <w:left w:val="none" w:sz="0" w:space="0" w:color="auto"/>
        <w:bottom w:val="none" w:sz="0" w:space="0" w:color="auto"/>
        <w:right w:val="none" w:sz="0" w:space="0" w:color="auto"/>
      </w:divBdr>
    </w:div>
    <w:div w:id="1910842802">
      <w:bodyDiv w:val="1"/>
      <w:marLeft w:val="0"/>
      <w:marRight w:val="0"/>
      <w:marTop w:val="0"/>
      <w:marBottom w:val="0"/>
      <w:divBdr>
        <w:top w:val="none" w:sz="0" w:space="0" w:color="auto"/>
        <w:left w:val="none" w:sz="0" w:space="0" w:color="auto"/>
        <w:bottom w:val="none" w:sz="0" w:space="0" w:color="auto"/>
        <w:right w:val="none" w:sz="0" w:space="0" w:color="auto"/>
      </w:divBdr>
    </w:div>
    <w:div w:id="1961180628">
      <w:bodyDiv w:val="1"/>
      <w:marLeft w:val="0"/>
      <w:marRight w:val="0"/>
      <w:marTop w:val="0"/>
      <w:marBottom w:val="0"/>
      <w:divBdr>
        <w:top w:val="none" w:sz="0" w:space="0" w:color="auto"/>
        <w:left w:val="none" w:sz="0" w:space="0" w:color="auto"/>
        <w:bottom w:val="none" w:sz="0" w:space="0" w:color="auto"/>
        <w:right w:val="none" w:sz="0" w:space="0" w:color="auto"/>
      </w:divBdr>
      <w:divsChild>
        <w:div w:id="461388760">
          <w:marLeft w:val="0"/>
          <w:marRight w:val="0"/>
          <w:marTop w:val="34"/>
          <w:marBottom w:val="34"/>
          <w:divBdr>
            <w:top w:val="none" w:sz="0" w:space="0" w:color="auto"/>
            <w:left w:val="none" w:sz="0" w:space="0" w:color="auto"/>
            <w:bottom w:val="none" w:sz="0" w:space="0" w:color="auto"/>
            <w:right w:val="none" w:sz="0" w:space="0" w:color="auto"/>
          </w:divBdr>
        </w:div>
      </w:divsChild>
    </w:div>
    <w:div w:id="2086609869">
      <w:bodyDiv w:val="1"/>
      <w:marLeft w:val="0"/>
      <w:marRight w:val="0"/>
      <w:marTop w:val="0"/>
      <w:marBottom w:val="0"/>
      <w:divBdr>
        <w:top w:val="none" w:sz="0" w:space="0" w:color="auto"/>
        <w:left w:val="none" w:sz="0" w:space="0" w:color="auto"/>
        <w:bottom w:val="none" w:sz="0" w:space="0" w:color="auto"/>
        <w:right w:val="none" w:sz="0" w:space="0" w:color="auto"/>
      </w:divBdr>
    </w:div>
    <w:div w:id="213640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entham.org/open/todrj" TargetMode="External"/><Relationship Id="rId18" Type="http://schemas.openxmlformats.org/officeDocument/2006/relationships/hyperlink" Target="http://www.biomedcentral.com/content/pdf" TargetMode="External"/><Relationship Id="rId26" Type="http://schemas.openxmlformats.org/officeDocument/2006/relationships/hyperlink" Target="http://www.omicsgroup.org/journals/" TargetMode="External"/><Relationship Id="rId39" Type="http://schemas.openxmlformats.org/officeDocument/2006/relationships/hyperlink" Target="http://www.ncbi.nlm.nih.gov/pubmed?term=%22Ashby%20CR%20Jr%22%5BAuthor%5D&amp;itool=EntrezSystem2.PEntrez.Pubmed.Pubmed_ResultsPanel.Pubmed_RVAbstract" TargetMode="External"/><Relationship Id="rId21" Type="http://schemas.openxmlformats.org/officeDocument/2006/relationships/hyperlink" Target="http://www.omicsonline.org/EditorialboardPAA.php" TargetMode="External"/><Relationship Id="rId34" Type="http://schemas.openxmlformats.org/officeDocument/2006/relationships/hyperlink" Target="http://www.ncbi.nlm.nih.gov/pubmed?term=%22Zhang%20X%22%5BAuthor%5D&amp;itool=EntrezSystem2.PEntrez.Pubmed.Pubmed_ResultsPanel.Pubmed_RVAbstract" TargetMode="External"/><Relationship Id="rId42" Type="http://schemas.openxmlformats.org/officeDocument/2006/relationships/hyperlink" Target="http://www.ncbi.nlm.nih.gov/pubmed?term=%22Chen%20ZS%22%5BAuthor%5D&amp;itool=EntrezSystem2.PEntrez.Pubmed.Pubmed_ResultsPanel.Pubmed_RVAbstract" TargetMode="External"/><Relationship Id="rId47" Type="http://schemas.openxmlformats.org/officeDocument/2006/relationships/hyperlink" Target="http://www.ncbi.nlm.nih.gov/sites/entrez?Db=pubmed&amp;Cmd=Search&amp;Term=%22Chen%20X%22%5BAuthor%5D&amp;itool=EntrezSystem2.PEntrez.Pubmed.Pubmed_ResultsPanel.Pubmed_DiscoveryPanel.Pubmed_RVAbstractPlus" TargetMode="External"/><Relationship Id="rId50" Type="http://schemas.openxmlformats.org/officeDocument/2006/relationships/hyperlink" Target="http://www.ncbi.nlm.nih.gov/sites/entrez?Db=pubmed&amp;Cmd=Search&amp;Term=%22Li%20J%22%5BAuthor%5D&amp;itool=EntrezSystem2.PEntrez.Pubmed.Pubmed_ResultsPanel.Pubmed_DiscoveryPanel.Pubmed_RVAbstractPlus" TargetMode="External"/><Relationship Id="rId55" Type="http://schemas.openxmlformats.org/officeDocument/2006/relationships/hyperlink" Target="http://lcb.nci.nih.gov/Seminar%20schedule.html"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cjmed.net/" TargetMode="External"/><Relationship Id="rId29" Type="http://schemas.openxmlformats.org/officeDocument/2006/relationships/hyperlink" Target="http://www.bookdepository.com/search/advanced?searchAuthor=Valentina+S.+Castillo" TargetMode="External"/><Relationship Id="rId11" Type="http://schemas.openxmlformats.org/officeDocument/2006/relationships/hyperlink" Target="http://www.ajcr.us/EditorialBoard.html" TargetMode="External"/><Relationship Id="rId24" Type="http://schemas.openxmlformats.org/officeDocument/2006/relationships/hyperlink" Target="http://www.bentham.org/open/toleukemiaj/EBM.htm" TargetMode="External"/><Relationship Id="rId32" Type="http://schemas.openxmlformats.org/officeDocument/2006/relationships/hyperlink" Target="http://www.ncbi.nlm.nih.gov/pubmed?term=%22Liang%20YJ%22%5BAuthor%5D&amp;itool=EntrezSystem2.PEntrez.Pubmed.Pubmed_ResultsPanel.Pubmed_RVAbstract" TargetMode="External"/><Relationship Id="rId37" Type="http://schemas.openxmlformats.org/officeDocument/2006/relationships/hyperlink" Target="http://www.ncbi.nlm.nih.gov/pubmed?term=%22Shi%20Z%22%5BAuthor%5D&amp;itool=EntrezSystem2.PEntrez.Pubmed.Pubmed_ResultsPanel.Pubmed_RVAbstract" TargetMode="External"/><Relationship Id="rId40" Type="http://schemas.openxmlformats.org/officeDocument/2006/relationships/hyperlink" Target="http://www.ncbi.nlm.nih.gov/pubmed?term=%22Akiyama%20S%22%5BAuthor%5D&amp;itool=EntrezSystem2.PEntrez.Pubmed.Pubmed_ResultsPanel.Pubmed_RVAbstract" TargetMode="External"/><Relationship Id="rId45" Type="http://schemas.openxmlformats.org/officeDocument/2006/relationships/hyperlink" Target="http://www.ncbi.nlm.nih.gov/pubmed/19232821?itool=EntrezSystem2.PEntrez.Pubmed.Pubmed_ResultsPanel.Pubmed_RVDocSum&amp;ordinalpos=14" TargetMode="External"/><Relationship Id="rId53" Type="http://schemas.openxmlformats.org/officeDocument/2006/relationships/hyperlink" Target="http://www.ncbi.nlm.nih.gov/sites/entrez?Db=pubmed&amp;Cmd=Search&amp;Term=%22Chen%20ZS%22%5BAuthor%5D&amp;itool=EntrezSystem2.PEntrez.Pubmed.Pubmed_ResultsPanel.Pubmed_DiscoveryPanel.Pubmed_RVAbstractPlus"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www.hindawi.com/journals/bca/" TargetMode="External"/><Relationship Id="rId4" Type="http://schemas.openxmlformats.org/officeDocument/2006/relationships/webSettings" Target="webSettings.xml"/><Relationship Id="rId9" Type="http://schemas.openxmlformats.org/officeDocument/2006/relationships/hyperlink" Target="mailto:chen15245@yahoo.com" TargetMode="External"/><Relationship Id="rId14" Type="http://schemas.openxmlformats.org/officeDocument/2006/relationships/hyperlink" Target="http://www.cjcsysu.cn/" TargetMode="External"/><Relationship Id="rId22" Type="http://schemas.openxmlformats.org/officeDocument/2006/relationships/hyperlink" Target="http://www.omicsonline.org/EditorialboardJCM.php" TargetMode="External"/><Relationship Id="rId27" Type="http://schemas.openxmlformats.org/officeDocument/2006/relationships/hyperlink" Target="http://vedicjournals.com/index.php/CS" TargetMode="External"/><Relationship Id="rId30" Type="http://schemas.openxmlformats.org/officeDocument/2006/relationships/hyperlink" Target="http://www.bookdepository.com/search/advanced?searchAuthor=Laura+A.+Moyano" TargetMode="External"/><Relationship Id="rId35" Type="http://schemas.openxmlformats.org/officeDocument/2006/relationships/hyperlink" Target="http://www.ncbi.nlm.nih.gov/pubmed?term=%22Deng%20WJ%22%5BAuthor%5D&amp;itool=EntrezSystem2.PEntrez.Pubmed.Pubmed_ResultsPanel.Pubmed_RVAbstract" TargetMode="External"/><Relationship Id="rId43" Type="http://schemas.openxmlformats.org/officeDocument/2006/relationships/hyperlink" Target="http://www.ncbi.nlm.nih.gov/pubmed?term=%22Fu%20LW%22%5BAuthor%5D&amp;itool=EntrezSystem2.PEntrez.Pubmed.Pubmed_ResultsPanel.Pubmed_RVAbstract" TargetMode="External"/><Relationship Id="rId48" Type="http://schemas.openxmlformats.org/officeDocument/2006/relationships/hyperlink" Target="http://www.ncbi.nlm.nih.gov/sites/entrez?Db=pubmed&amp;Cmd=Search&amp;Term=%22Su%20J%22%5BAuthor%5D&amp;itool=EntrezSystem2.PEntrez.Pubmed.Pubmed_ResultsPanel.Pubmed_DiscoveryPanel.Pubmed_RVAbstractPlus" TargetMode="External"/><Relationship Id="rId56" Type="http://schemas.openxmlformats.org/officeDocument/2006/relationships/hyperlink" Target="http://www.abcam.com/index.html?pageconfig=resource&amp;rid=11531&amp;source=pagetrap" TargetMode="External"/><Relationship Id="rId8" Type="http://schemas.openxmlformats.org/officeDocument/2006/relationships/hyperlink" Target="mailto:Chenz@stjohns.edu" TargetMode="External"/><Relationship Id="rId51" Type="http://schemas.openxmlformats.org/officeDocument/2006/relationships/hyperlink" Target="http://www.ncbi.nlm.nih.gov/sites/entrez?Db=pubmed&amp;Cmd=Search&amp;Term=%22Chang%20J%22%5BAuthor%5D&amp;itool=EntrezSystem2.PEntrez.Pubmed.Pubmed_ResultsPanel.Pubmed_DiscoveryPanel.Pubmed_RVAbstractPlus" TargetMode="External"/><Relationship Id="rId3" Type="http://schemas.openxmlformats.org/officeDocument/2006/relationships/settings" Target="settings.xml"/><Relationship Id="rId12" Type="http://schemas.openxmlformats.org/officeDocument/2006/relationships/hyperlink" Target="http://www.bentham.org/open/tobcanj" TargetMode="External"/><Relationship Id="rId17" Type="http://schemas.openxmlformats.org/officeDocument/2006/relationships/hyperlink" Target="http://www.bentham.org/pra/EBM.htm" TargetMode="External"/><Relationship Id="rId25" Type="http://schemas.openxmlformats.org/officeDocument/2006/relationships/hyperlink" Target="https://owa.stjohns.edu/owa/redir.aspx?C=6eebcb0099b940dea82b57f18a9ded69&amp;URL=http%3a%2f%2fwww.esciencecentral.org%2fjournals%2fmolecular-pharmaceutics-organic-process-research.php" TargetMode="External"/><Relationship Id="rId33" Type="http://schemas.openxmlformats.org/officeDocument/2006/relationships/hyperlink" Target="http://www.ncbi.nlm.nih.gov/pubmed?term=%22Chen%20LM%22%5BAuthor%5D&amp;itool=EntrezSystem2.PEntrez.Pubmed.Pubmed_ResultsPanel.Pubmed_RVAbstract" TargetMode="External"/><Relationship Id="rId38" Type="http://schemas.openxmlformats.org/officeDocument/2006/relationships/hyperlink" Target="http://www.ncbi.nlm.nih.gov/pubmed?term=%22Wu%20CP%22%5BAuthor%5D&amp;itool=EntrezSystem2.PEntrez.Pubmed.Pubmed_ResultsPanel.Pubmed_RVAbstract" TargetMode="External"/><Relationship Id="rId46" Type="http://schemas.openxmlformats.org/officeDocument/2006/relationships/hyperlink" Target="http://www.ncbi.nlm.nih.gov/sites/entrez?Db=pubmed&amp;Cmd=Search&amp;Term=%22Kuang%20YH%22%5BAuthor%5D&amp;itool=EntrezSystem2.PEntrez.Pubmed.Pubmed_ResultsPanel.Pubmed_DiscoveryPanel.Pubmed_RVAbstractPlus" TargetMode="External"/><Relationship Id="rId20" Type="http://schemas.openxmlformats.org/officeDocument/2006/relationships/hyperlink" Target="http://www.hindawi.com/journals/mbd/editors.html" TargetMode="External"/><Relationship Id="rId41" Type="http://schemas.openxmlformats.org/officeDocument/2006/relationships/hyperlink" Target="http://www.ncbi.nlm.nih.gov/pubmed?term=%22Ambudkar%20SV%22%5BAuthor%5D&amp;itool=EntrezSystem2.PEntrez.Pubmed.Pubmed_ResultsPanel.Pubmed_RVAbstract" TargetMode="External"/><Relationship Id="rId54" Type="http://schemas.openxmlformats.org/officeDocument/2006/relationships/hyperlink" Target="http://www.ncbi.nlm.nih.gov/sites/entrez?Db=pubmed&amp;Cmd=Search&amp;Term=%22Kanekura%20T%22%5BAuthor%5D&amp;itool=EntrezSystem2.PEntrez.Pubmed.Pubmed_ResultsPanel.Pubmed_DiscoveryPanel.Pubmed_RVAbstractPlu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ddtjournal.com/" TargetMode="External"/><Relationship Id="rId23" Type="http://schemas.openxmlformats.org/officeDocument/2006/relationships/hyperlink" Target="http://www.wjgnet.com/2218-6263/about.htm" TargetMode="External"/><Relationship Id="rId28" Type="http://schemas.openxmlformats.org/officeDocument/2006/relationships/hyperlink" Target="http://pharmacologia.com" TargetMode="External"/><Relationship Id="rId36" Type="http://schemas.openxmlformats.org/officeDocument/2006/relationships/hyperlink" Target="http://www.ncbi.nlm.nih.gov/pubmed?term=%22Su%20XD%22%5BAuthor%5D&amp;itool=EntrezSystem2.PEntrez.Pubmed.Pubmed_ResultsPanel.Pubmed_RVAbstract" TargetMode="External"/><Relationship Id="rId49" Type="http://schemas.openxmlformats.org/officeDocument/2006/relationships/hyperlink" Target="http://www.ncbi.nlm.nih.gov/sites/entrez?Db=pubmed&amp;Cmd=Search&amp;Term=%22Wu%20LS%22%5BAuthor%5D&amp;itool=EntrezSystem2.PEntrez.Pubmed.Pubmed_ResultsPanel.Pubmed_DiscoveryPanel.Pubmed_RVAbstractPlus" TargetMode="External"/><Relationship Id="rId57" Type="http://schemas.openxmlformats.org/officeDocument/2006/relationships/fontTable" Target="fontTable.xml"/><Relationship Id="rId10" Type="http://schemas.openxmlformats.org/officeDocument/2006/relationships/hyperlink" Target="http://www.ucsea.net/index.html" TargetMode="External"/><Relationship Id="rId31" Type="http://schemas.openxmlformats.org/officeDocument/2006/relationships/hyperlink" Target="http://www.ncbi.nlm.nih.gov/pubmed?term=%22Dai%20CL%22%5BAuthor%5D&amp;itool=EntrezSystem2.PEntrez.Pubmed.Pubmed_ResultsPanel.Pubmed_RVAbstract" TargetMode="External"/><Relationship Id="rId44" Type="http://schemas.openxmlformats.org/officeDocument/2006/relationships/hyperlink" Target="http://top25.sciencedirect.com/subject/pharmacology-toxicology-and-pharmaceutical-science/20/journal/biochemical-pharmacology/00062952/archive/22/" TargetMode="External"/><Relationship Id="rId52" Type="http://schemas.openxmlformats.org/officeDocument/2006/relationships/hyperlink" Target="http://www.ncbi.nlm.nih.gov/sites/entrez?Db=pubmed&amp;Cmd=Search&amp;Term=%22Qiu%20Y%22%5BAuthor%5D&amp;itool=EntrezSystem2.PEntrez.Pubmed.Pubmed_ResultsPanel.Pubmed_DiscoveryPanel.Pubmed_RVAbstractP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37</Pages>
  <Words>19377</Words>
  <Characters>110455</Characters>
  <Application>Microsoft Office Word</Application>
  <DocSecurity>0</DocSecurity>
  <Lines>920</Lines>
  <Paragraphs>259</Paragraphs>
  <ScaleCrop>false</ScaleCrop>
  <HeadingPairs>
    <vt:vector size="2" baseType="variant">
      <vt:variant>
        <vt:lpstr>Title</vt:lpstr>
      </vt:variant>
      <vt:variant>
        <vt:i4>1</vt:i4>
      </vt:variant>
    </vt:vector>
  </HeadingPairs>
  <TitlesOfParts>
    <vt:vector size="1" baseType="lpstr">
      <vt:lpstr>Curriculum Vitae</vt:lpstr>
    </vt:vector>
  </TitlesOfParts>
  <Company>Fox Chase Cancer Center</Company>
  <LinksUpToDate>false</LinksUpToDate>
  <CharactersWithSpaces>129573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Kruh Lab</dc:creator>
  <cp:lastModifiedBy>Zhe-Sheng Chen</cp:lastModifiedBy>
  <cp:revision>5</cp:revision>
  <cp:lastPrinted>2016-05-05T21:52:00Z</cp:lastPrinted>
  <dcterms:created xsi:type="dcterms:W3CDTF">2016-05-06T21:46:00Z</dcterms:created>
  <dcterms:modified xsi:type="dcterms:W3CDTF">2016-05-06T21:50:00Z</dcterms:modified>
</cp:coreProperties>
</file>